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C9F96" w14:textId="5CF2E1C1" w:rsidR="00E567F1" w:rsidRDefault="00E567F1" w:rsidP="00E567F1">
      <w:pPr>
        <w:spacing w:after="0" w:line="240" w:lineRule="auto"/>
        <w:jc w:val="center"/>
        <w:rPr>
          <w:rFonts w:ascii="Verdana" w:hAnsi="Verdana"/>
          <w:b/>
          <w:sz w:val="24"/>
          <w:szCs w:val="24"/>
        </w:rPr>
      </w:pPr>
      <w:r>
        <w:rPr>
          <w:rFonts w:ascii="Verdana" w:hAnsi="Verdana"/>
          <w:b/>
          <w:noProof/>
          <w:sz w:val="24"/>
        </w:rPr>
        <w:drawing>
          <wp:inline distT="0" distB="0" distL="0" distR="0" wp14:anchorId="33ED0A9B" wp14:editId="0097DC81">
            <wp:extent cx="3042285" cy="7620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285" cy="762000"/>
                    </a:xfrm>
                    <a:prstGeom prst="rect">
                      <a:avLst/>
                    </a:prstGeom>
                    <a:noFill/>
                  </pic:spPr>
                </pic:pic>
              </a:graphicData>
            </a:graphic>
          </wp:inline>
        </w:drawing>
      </w:r>
    </w:p>
    <w:p w14:paraId="6B5D9022" w14:textId="77777777" w:rsidR="00E567F1" w:rsidRDefault="00E567F1" w:rsidP="00E567F1">
      <w:pPr>
        <w:spacing w:after="0" w:line="240" w:lineRule="auto"/>
        <w:jc w:val="center"/>
        <w:rPr>
          <w:rFonts w:ascii="Verdana" w:hAnsi="Verdana"/>
          <w:b/>
          <w:sz w:val="24"/>
          <w:szCs w:val="24"/>
        </w:rPr>
      </w:pPr>
    </w:p>
    <w:p w14:paraId="3FA8C770" w14:textId="1972FCEB" w:rsidR="00E567F1" w:rsidRPr="00E567F1" w:rsidRDefault="00E567F1" w:rsidP="00E567F1">
      <w:pPr>
        <w:spacing w:after="0" w:line="240" w:lineRule="auto"/>
        <w:jc w:val="center"/>
        <w:rPr>
          <w:rFonts w:ascii="Verdana" w:hAnsi="Verdana"/>
          <w:b/>
          <w:sz w:val="24"/>
          <w:szCs w:val="24"/>
        </w:rPr>
      </w:pPr>
      <w:r>
        <w:rPr>
          <w:rFonts w:ascii="Verdana" w:hAnsi="Verdana"/>
          <w:b/>
          <w:sz w:val="24"/>
        </w:rPr>
        <w:t xml:space="preserve">Adroddiad Blynyddol a Chyfrifon Blynyddol Bwrdd Iechyd Prifysgol Aneurin Bevan 2022/23 </w:t>
      </w:r>
    </w:p>
    <w:p w14:paraId="48F7E356" w14:textId="77777777" w:rsidR="00E567F1" w:rsidRPr="00E567F1" w:rsidRDefault="00E567F1" w:rsidP="00E567F1">
      <w:pPr>
        <w:spacing w:after="0" w:line="240" w:lineRule="auto"/>
        <w:rPr>
          <w:rFonts w:ascii="Verdana" w:hAnsi="Verdana"/>
          <w:b/>
          <w:sz w:val="24"/>
          <w:szCs w:val="24"/>
        </w:rPr>
      </w:pPr>
    </w:p>
    <w:p w14:paraId="68D9374D" w14:textId="3F287212" w:rsidR="00E567F1" w:rsidRPr="00E567F1" w:rsidRDefault="00E567F1" w:rsidP="008B4DB5">
      <w:pPr>
        <w:autoSpaceDE w:val="0"/>
        <w:autoSpaceDN w:val="0"/>
        <w:adjustRightInd w:val="0"/>
        <w:spacing w:after="0" w:line="240" w:lineRule="auto"/>
        <w:jc w:val="both"/>
        <w:rPr>
          <w:rFonts w:ascii="Verdana" w:hAnsi="Verdana" w:cs="Arial"/>
          <w:color w:val="000000"/>
          <w:kern w:val="0"/>
          <w:sz w:val="24"/>
          <w:szCs w:val="24"/>
          <w14:ligatures w14:val="none"/>
        </w:rPr>
      </w:pPr>
      <w:r>
        <w:rPr>
          <w:rFonts w:ascii="Verdana" w:hAnsi="Verdana"/>
          <w:color w:val="000000"/>
          <w:sz w:val="24"/>
        </w:rPr>
        <w:t>Mae ein Hadroddiad Blynyddol yn gyfres o ddogfennau sy’n dweud wrthych am ein sefydliad, y gwasanaethau a’r gofal rydyn ni’n eu darparu a’r hyn rydyn ni’n ei wneud i gynllunio, darparu a gwella gofal iechyd i chi. Mae’n darparu gwybodaeth am sut roedden ni wedi perfformio yn 2022/23, beth rydyn ni wedi’i gyflawni, sut rydyn ni’n bwriadu parhau i wella y flwyddyn nesaf a’n cynlluniau ar gyfer y dyfodol. Mae’r adroddiad hwn hefyd yn egluro pa mor bwysig yw hi i ni weithio gyda chi a gwrando ar eich barn, er mwyn darparu gwasanaethau sy’n diwallu eich anghenion yn well, mor agos â phosibl at eich cartref.</w:t>
      </w:r>
    </w:p>
    <w:p w14:paraId="702B75BD" w14:textId="77777777" w:rsidR="00E567F1" w:rsidRPr="00E567F1" w:rsidRDefault="00E567F1" w:rsidP="008B4DB5">
      <w:pPr>
        <w:autoSpaceDE w:val="0"/>
        <w:autoSpaceDN w:val="0"/>
        <w:adjustRightInd w:val="0"/>
        <w:spacing w:after="0" w:line="240" w:lineRule="auto"/>
        <w:jc w:val="both"/>
        <w:rPr>
          <w:rFonts w:ascii="Verdana" w:hAnsi="Verdana" w:cs="Arial"/>
          <w:color w:val="000000"/>
          <w:kern w:val="0"/>
          <w:sz w:val="24"/>
          <w:szCs w:val="24"/>
          <w14:ligatures w14:val="none"/>
        </w:rPr>
      </w:pPr>
    </w:p>
    <w:p w14:paraId="4E50BBA9" w14:textId="77777777" w:rsidR="00E567F1" w:rsidRPr="00E567F1" w:rsidRDefault="00E567F1" w:rsidP="008B4DB5">
      <w:pPr>
        <w:autoSpaceDE w:val="0"/>
        <w:autoSpaceDN w:val="0"/>
        <w:adjustRightInd w:val="0"/>
        <w:spacing w:after="0" w:line="240" w:lineRule="auto"/>
        <w:jc w:val="both"/>
        <w:rPr>
          <w:rFonts w:ascii="Verdana" w:hAnsi="Verdana" w:cs="Arial"/>
          <w:b/>
          <w:color w:val="000000"/>
          <w:kern w:val="0"/>
          <w:sz w:val="24"/>
          <w:szCs w:val="24"/>
          <w14:ligatures w14:val="none"/>
        </w:rPr>
      </w:pPr>
      <w:r>
        <w:rPr>
          <w:rFonts w:ascii="Verdana" w:hAnsi="Verdana"/>
          <w:b/>
          <w:color w:val="000000"/>
          <w:sz w:val="24"/>
        </w:rPr>
        <w:t>Mae ein Hadroddiad Blynyddol ar gyfer y cyfnod rhwng 1 Ebrill 2022 a 31 Mawrth 2023 yn cynnwys:</w:t>
      </w:r>
    </w:p>
    <w:p w14:paraId="0A3C20BC" w14:textId="77777777" w:rsidR="00E567F1" w:rsidRPr="00E567F1" w:rsidRDefault="00E567F1" w:rsidP="008B4DB5">
      <w:pPr>
        <w:autoSpaceDE w:val="0"/>
        <w:autoSpaceDN w:val="0"/>
        <w:adjustRightInd w:val="0"/>
        <w:spacing w:after="0" w:line="240" w:lineRule="auto"/>
        <w:jc w:val="both"/>
        <w:rPr>
          <w:rFonts w:ascii="Verdana" w:hAnsi="Verdana" w:cs="Arial"/>
          <w:b/>
          <w:color w:val="000000"/>
          <w:kern w:val="0"/>
          <w:sz w:val="24"/>
          <w:szCs w:val="24"/>
          <w14:ligatures w14:val="none"/>
        </w:rPr>
      </w:pPr>
    </w:p>
    <w:p w14:paraId="3FC073B6" w14:textId="77777777" w:rsidR="00E567F1" w:rsidRPr="00E567F1" w:rsidRDefault="00E567F1" w:rsidP="008B4DB5">
      <w:pPr>
        <w:numPr>
          <w:ilvl w:val="0"/>
          <w:numId w:val="27"/>
        </w:numPr>
        <w:autoSpaceDE w:val="0"/>
        <w:autoSpaceDN w:val="0"/>
        <w:adjustRightInd w:val="0"/>
        <w:spacing w:after="0" w:line="240" w:lineRule="auto"/>
        <w:jc w:val="both"/>
        <w:rPr>
          <w:rFonts w:ascii="Verdana" w:hAnsi="Verdana" w:cs="Arial"/>
          <w:color w:val="000000"/>
          <w:kern w:val="0"/>
          <w:sz w:val="24"/>
          <w:szCs w:val="24"/>
          <w14:ligatures w14:val="none"/>
        </w:rPr>
      </w:pPr>
      <w:r>
        <w:rPr>
          <w:rFonts w:ascii="Verdana" w:hAnsi="Verdana"/>
          <w:color w:val="000000"/>
          <w:sz w:val="24"/>
        </w:rPr>
        <w:t xml:space="preserve">Ein </w:t>
      </w:r>
      <w:r>
        <w:rPr>
          <w:rFonts w:ascii="Verdana" w:hAnsi="Verdana"/>
          <w:b/>
          <w:bCs/>
          <w:color w:val="000000"/>
          <w:sz w:val="24"/>
        </w:rPr>
        <w:t xml:space="preserve">Hadroddiad Perfformiad </w:t>
      </w:r>
      <w:r>
        <w:rPr>
          <w:rFonts w:ascii="Verdana" w:hAnsi="Verdana"/>
          <w:color w:val="000000"/>
          <w:sz w:val="24"/>
        </w:rPr>
        <w:t xml:space="preserve">sy’n rhoi manylion am sut rydym wedi perfformio yn erbyn ein targedau a’r camau sydd wedi’u cynllunio i gynnal neu wella ein perfformiad. </w:t>
      </w:r>
    </w:p>
    <w:p w14:paraId="5523D56C" w14:textId="77777777" w:rsidR="00E567F1" w:rsidRPr="00E567F1" w:rsidRDefault="00E567F1" w:rsidP="008B4DB5">
      <w:pPr>
        <w:autoSpaceDE w:val="0"/>
        <w:autoSpaceDN w:val="0"/>
        <w:adjustRightInd w:val="0"/>
        <w:spacing w:after="0" w:line="240" w:lineRule="auto"/>
        <w:ind w:left="360"/>
        <w:jc w:val="both"/>
        <w:rPr>
          <w:rFonts w:ascii="Verdana" w:hAnsi="Verdana" w:cs="Arial"/>
          <w:color w:val="000000"/>
          <w:kern w:val="0"/>
          <w:sz w:val="24"/>
          <w:szCs w:val="24"/>
          <w14:ligatures w14:val="none"/>
        </w:rPr>
      </w:pPr>
    </w:p>
    <w:p w14:paraId="5ABF74F0" w14:textId="77777777" w:rsidR="00E567F1" w:rsidRPr="00E567F1" w:rsidRDefault="00E567F1" w:rsidP="008B4DB5">
      <w:pPr>
        <w:numPr>
          <w:ilvl w:val="0"/>
          <w:numId w:val="27"/>
        </w:numPr>
        <w:autoSpaceDE w:val="0"/>
        <w:autoSpaceDN w:val="0"/>
        <w:adjustRightInd w:val="0"/>
        <w:spacing w:after="0" w:line="240" w:lineRule="auto"/>
        <w:jc w:val="both"/>
        <w:rPr>
          <w:rFonts w:ascii="Verdana" w:hAnsi="Verdana" w:cs="Arial"/>
          <w:color w:val="000000"/>
          <w:kern w:val="0"/>
          <w:sz w:val="24"/>
          <w:szCs w:val="24"/>
          <w14:ligatures w14:val="none"/>
        </w:rPr>
      </w:pPr>
      <w:r>
        <w:rPr>
          <w:rFonts w:ascii="Verdana" w:hAnsi="Verdana"/>
          <w:color w:val="000000"/>
          <w:sz w:val="24"/>
        </w:rPr>
        <w:t xml:space="preserve">Mae ein </w:t>
      </w:r>
      <w:r>
        <w:rPr>
          <w:rFonts w:ascii="Verdana" w:hAnsi="Verdana"/>
          <w:b/>
          <w:bCs/>
          <w:color w:val="000000"/>
          <w:sz w:val="24"/>
        </w:rPr>
        <w:t>Hadroddiad Atebolrwydd</w:t>
      </w:r>
      <w:r>
        <w:rPr>
          <w:rFonts w:ascii="Verdana" w:hAnsi="Verdana"/>
          <w:color w:val="000000"/>
          <w:sz w:val="24"/>
        </w:rPr>
        <w:t xml:space="preserve"> sy’n rhoi manylion ein prif ofynion atebolrwydd ac yn rhoi gwybodaeth am sut rydym yn rheoli ein hadnoddau, yn nodi ac yn ymateb i’n risgiau, ac yn cydymffurfio â’n trefniadau llywodraethu ein hunain. </w:t>
      </w:r>
    </w:p>
    <w:p w14:paraId="7DF5F9D2" w14:textId="77777777" w:rsidR="00E567F1" w:rsidRPr="00E567F1" w:rsidRDefault="00E567F1" w:rsidP="008B4DB5">
      <w:pPr>
        <w:autoSpaceDE w:val="0"/>
        <w:autoSpaceDN w:val="0"/>
        <w:adjustRightInd w:val="0"/>
        <w:spacing w:after="0" w:line="240" w:lineRule="auto"/>
        <w:ind w:left="360"/>
        <w:jc w:val="both"/>
        <w:rPr>
          <w:rFonts w:ascii="Verdana" w:hAnsi="Verdana" w:cs="Arial"/>
          <w:color w:val="000000"/>
          <w:kern w:val="0"/>
          <w:sz w:val="24"/>
          <w:szCs w:val="24"/>
          <w14:ligatures w14:val="none"/>
        </w:rPr>
      </w:pPr>
    </w:p>
    <w:p w14:paraId="607DD6F0" w14:textId="77777777" w:rsidR="00E567F1" w:rsidRPr="00E567F1" w:rsidRDefault="00E567F1" w:rsidP="008B4DB5">
      <w:pPr>
        <w:numPr>
          <w:ilvl w:val="0"/>
          <w:numId w:val="27"/>
        </w:numPr>
        <w:autoSpaceDE w:val="0"/>
        <w:autoSpaceDN w:val="0"/>
        <w:adjustRightInd w:val="0"/>
        <w:spacing w:after="0" w:line="240" w:lineRule="auto"/>
        <w:jc w:val="both"/>
        <w:rPr>
          <w:rFonts w:ascii="Verdana" w:hAnsi="Verdana" w:cs="Arial"/>
          <w:b/>
          <w:color w:val="000000"/>
          <w:kern w:val="0"/>
          <w:sz w:val="24"/>
          <w:szCs w:val="24"/>
          <w14:ligatures w14:val="none"/>
        </w:rPr>
      </w:pPr>
      <w:r>
        <w:rPr>
          <w:rFonts w:ascii="Verdana" w:hAnsi="Verdana"/>
          <w:color w:val="000000"/>
          <w:sz w:val="24"/>
        </w:rPr>
        <w:t xml:space="preserve">Ein </w:t>
      </w:r>
      <w:r>
        <w:rPr>
          <w:rFonts w:ascii="Verdana" w:hAnsi="Verdana"/>
          <w:b/>
          <w:bCs/>
          <w:color w:val="000000"/>
          <w:sz w:val="24"/>
        </w:rPr>
        <w:t>Datganiadau Ariannol a’n Cyfrifon Blynyddol</w:t>
      </w:r>
      <w:r>
        <w:rPr>
          <w:rFonts w:ascii="Verdana" w:hAnsi="Verdana"/>
          <w:color w:val="000000"/>
          <w:sz w:val="24"/>
        </w:rPr>
        <w:t xml:space="preserve"> sy’n nodi sut rydym wedi gwario ein harian ac wedi cyflawni ein rhwymedigaethau. </w:t>
      </w:r>
    </w:p>
    <w:p w14:paraId="0F474975" w14:textId="77777777" w:rsidR="00E567F1" w:rsidRPr="00E567F1" w:rsidRDefault="00E567F1" w:rsidP="00E567F1"/>
    <w:p w14:paraId="3CD9D5CF" w14:textId="77777777" w:rsidR="00E567F1" w:rsidRPr="00E567F1" w:rsidRDefault="00E567F1" w:rsidP="00E567F1">
      <w:pPr>
        <w:spacing w:after="0" w:line="240" w:lineRule="auto"/>
        <w:rPr>
          <w:rFonts w:ascii="Verdana" w:hAnsi="Verdana"/>
          <w:b/>
          <w:bCs/>
          <w:sz w:val="24"/>
          <w:szCs w:val="24"/>
        </w:rPr>
      </w:pPr>
      <w:r>
        <w:rPr>
          <w:rFonts w:ascii="Verdana" w:hAnsi="Verdana"/>
          <w:b/>
          <w:sz w:val="24"/>
        </w:rPr>
        <w:lastRenderedPageBreak/>
        <w:t>Cysylltu â ni</w:t>
      </w:r>
    </w:p>
    <w:p w14:paraId="0BEC4AE8" w14:textId="77777777" w:rsidR="00E567F1" w:rsidRDefault="00E567F1" w:rsidP="00E567F1">
      <w:pPr>
        <w:spacing w:after="0" w:line="240" w:lineRule="auto"/>
        <w:rPr>
          <w:rFonts w:ascii="Verdana" w:hAnsi="Verdana"/>
          <w:sz w:val="24"/>
          <w:szCs w:val="24"/>
        </w:rPr>
      </w:pPr>
      <w:r>
        <w:rPr>
          <w:rFonts w:ascii="Verdana" w:hAnsi="Verdana"/>
          <w:sz w:val="24"/>
        </w:rPr>
        <w:t>Gallwch gysylltu â’r Bwrdd Iechyd gan ddefnyddio’r manylion isod:</w:t>
      </w:r>
    </w:p>
    <w:p w14:paraId="1BE054CF" w14:textId="77777777" w:rsidR="008B4DB5" w:rsidRPr="00E567F1" w:rsidRDefault="008B4DB5" w:rsidP="00E567F1">
      <w:pPr>
        <w:spacing w:after="0" w:line="240" w:lineRule="auto"/>
        <w:rPr>
          <w:rFonts w:ascii="Verdana" w:hAnsi="Verdana"/>
          <w:sz w:val="24"/>
          <w:szCs w:val="24"/>
        </w:rPr>
      </w:pPr>
    </w:p>
    <w:p w14:paraId="03025E8E" w14:textId="77777777" w:rsidR="00E567F1" w:rsidRPr="00E567F1" w:rsidRDefault="00E567F1" w:rsidP="00DA3455">
      <w:pPr>
        <w:spacing w:after="0" w:line="240" w:lineRule="auto"/>
        <w:rPr>
          <w:rFonts w:ascii="Verdana" w:hAnsi="Verdana"/>
          <w:sz w:val="24"/>
          <w:szCs w:val="24"/>
        </w:rPr>
      </w:pPr>
      <w:r>
        <w:rPr>
          <w:rFonts w:ascii="Verdana" w:hAnsi="Verdana"/>
          <w:sz w:val="24"/>
        </w:rPr>
        <w:t>Bwrdd Iechyd Prifysgol Aneurin Bevan</w:t>
      </w:r>
    </w:p>
    <w:p w14:paraId="0CF230E0" w14:textId="3DFC29DA" w:rsidR="00E567F1" w:rsidRPr="00E567F1" w:rsidRDefault="00E567F1" w:rsidP="00DA3455">
      <w:pPr>
        <w:spacing w:after="0" w:line="240" w:lineRule="auto"/>
        <w:rPr>
          <w:rFonts w:ascii="Verdana" w:hAnsi="Verdana"/>
          <w:sz w:val="24"/>
          <w:szCs w:val="24"/>
        </w:rPr>
      </w:pPr>
      <w:r>
        <w:rPr>
          <w:rFonts w:ascii="Verdana" w:hAnsi="Verdana"/>
          <w:sz w:val="24"/>
        </w:rPr>
        <w:t>Pencadlys, Ysbyty St Cado</w:t>
      </w:r>
      <w:r w:rsidR="00FC08B8">
        <w:rPr>
          <w:rFonts w:ascii="Verdana" w:hAnsi="Verdana"/>
          <w:sz w:val="24"/>
        </w:rPr>
        <w:t>g</w:t>
      </w:r>
    </w:p>
    <w:p w14:paraId="4249B933" w14:textId="77777777" w:rsidR="00E567F1" w:rsidRPr="00E567F1" w:rsidRDefault="00E567F1" w:rsidP="00DA3455">
      <w:pPr>
        <w:spacing w:after="0" w:line="240" w:lineRule="auto"/>
        <w:rPr>
          <w:rFonts w:ascii="Verdana" w:hAnsi="Verdana"/>
          <w:sz w:val="24"/>
          <w:szCs w:val="24"/>
        </w:rPr>
      </w:pPr>
      <w:r>
        <w:rPr>
          <w:rFonts w:ascii="Verdana" w:hAnsi="Verdana"/>
          <w:sz w:val="24"/>
        </w:rPr>
        <w:t>Ffordd y Lodj, Caerllion, Casnewydd, NP18 3WQ</w:t>
      </w:r>
    </w:p>
    <w:p w14:paraId="2152B05D" w14:textId="77777777" w:rsidR="00E567F1" w:rsidRPr="00E567F1" w:rsidRDefault="00E567F1" w:rsidP="00DA3455">
      <w:pPr>
        <w:spacing w:after="0" w:line="240" w:lineRule="auto"/>
        <w:rPr>
          <w:rFonts w:ascii="Verdana" w:hAnsi="Verdana"/>
          <w:sz w:val="24"/>
          <w:szCs w:val="24"/>
        </w:rPr>
      </w:pPr>
      <w:r>
        <w:rPr>
          <w:rFonts w:ascii="Verdana" w:hAnsi="Verdana"/>
          <w:sz w:val="24"/>
        </w:rPr>
        <w:t xml:space="preserve">Ffoniwch; 01633 436700 neu e-bostio </w:t>
      </w:r>
      <w:hyperlink r:id="rId11" w:history="1">
        <w:r>
          <w:rPr>
            <w:rFonts w:ascii="Verdana" w:hAnsi="Verdana"/>
            <w:color w:val="0563C1" w:themeColor="hyperlink"/>
            <w:sz w:val="24"/>
            <w:u w:val="single"/>
          </w:rPr>
          <w:t>abhb.enquiries@wales.nhs.uk</w:t>
        </w:r>
      </w:hyperlink>
    </w:p>
    <w:p w14:paraId="7C4497FA" w14:textId="77777777" w:rsidR="00E567F1" w:rsidRPr="00E567F1" w:rsidRDefault="0007156B" w:rsidP="00DA3455">
      <w:pPr>
        <w:spacing w:after="0" w:line="240" w:lineRule="auto"/>
        <w:rPr>
          <w:rFonts w:ascii="Verdana" w:hAnsi="Verdana"/>
          <w:noProof/>
          <w:color w:val="1F497D"/>
          <w:sz w:val="24"/>
          <w:szCs w:val="24"/>
        </w:rPr>
      </w:pPr>
      <w:hyperlink r:id="rId12" w:history="1">
        <w:r w:rsidR="00CE09FC">
          <w:rPr>
            <w:rFonts w:ascii="Verdana" w:hAnsi="Verdana"/>
            <w:color w:val="0563C1" w:themeColor="hyperlink"/>
            <w:sz w:val="24"/>
            <w:u w:val="single"/>
          </w:rPr>
          <w:t>http://twitter.com/aneurinbevanhb</w:t>
        </w:r>
      </w:hyperlink>
      <w:r w:rsidR="00CE09FC">
        <w:rPr>
          <w:rFonts w:ascii="Verdana" w:hAnsi="Verdana"/>
          <w:color w:val="1F497D"/>
          <w:sz w:val="24"/>
        </w:rPr>
        <w:t xml:space="preserve"> </w:t>
      </w:r>
      <w:r w:rsidR="00CE09FC">
        <w:rPr>
          <w:rFonts w:ascii="Verdana" w:hAnsi="Verdana"/>
          <w:color w:val="1F497D"/>
          <w:sz w:val="24"/>
        </w:rPr>
        <w:br/>
      </w:r>
      <w:hyperlink r:id="rId13" w:history="1">
        <w:r w:rsidR="00CE09FC">
          <w:rPr>
            <w:rFonts w:ascii="Verdana" w:hAnsi="Verdana"/>
            <w:color w:val="0563C1" w:themeColor="hyperlink"/>
            <w:sz w:val="24"/>
            <w:u w:val="single"/>
          </w:rPr>
          <w:t>https://www.facebook.com/AneurinBevanHealthBoard</w:t>
        </w:r>
      </w:hyperlink>
    </w:p>
    <w:p w14:paraId="6E875ADD" w14:textId="77777777" w:rsidR="00E567F1" w:rsidRPr="00E567F1" w:rsidRDefault="00E567F1" w:rsidP="00E567F1"/>
    <w:p w14:paraId="59B5B2AA" w14:textId="77777777" w:rsidR="00E567F1" w:rsidRPr="00E567F1" w:rsidRDefault="00E567F1" w:rsidP="00E567F1">
      <w:pPr>
        <w:spacing w:after="0" w:line="240" w:lineRule="auto"/>
        <w:rPr>
          <w:rFonts w:ascii="Verdana" w:hAnsi="Verdana" w:cs="Arial"/>
          <w:b/>
          <w:color w:val="000000"/>
          <w:kern w:val="0"/>
          <w:sz w:val="24"/>
          <w:szCs w:val="24"/>
          <w14:ligatures w14:val="none"/>
        </w:rPr>
      </w:pPr>
      <w:r>
        <w:br w:type="page"/>
      </w:r>
    </w:p>
    <w:tbl>
      <w:tblPr>
        <w:tblStyle w:val="TableGrid"/>
        <w:tblW w:w="10632" w:type="dxa"/>
        <w:jc w:val="center"/>
        <w:tblLook w:val="04A0" w:firstRow="1" w:lastRow="0" w:firstColumn="1" w:lastColumn="0" w:noHBand="0" w:noVBand="1"/>
      </w:tblPr>
      <w:tblGrid>
        <w:gridCol w:w="9351"/>
        <w:gridCol w:w="1281"/>
      </w:tblGrid>
      <w:tr w:rsidR="00E567F1" w:rsidRPr="00E567F1" w14:paraId="0D4EC769" w14:textId="77777777" w:rsidTr="00DA3455">
        <w:trPr>
          <w:jc w:val="center"/>
        </w:trPr>
        <w:tc>
          <w:tcPr>
            <w:tcW w:w="10632"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A9410A1" w14:textId="77777777" w:rsidR="00E567F1" w:rsidRPr="00E567F1" w:rsidRDefault="00E567F1" w:rsidP="00E567F1">
            <w:pPr>
              <w:spacing w:line="360" w:lineRule="auto"/>
              <w:rPr>
                <w:rFonts w:ascii="Verdana" w:hAnsi="Verdana"/>
                <w:b/>
                <w:sz w:val="24"/>
                <w:szCs w:val="24"/>
              </w:rPr>
            </w:pPr>
            <w:r>
              <w:rPr>
                <w:rFonts w:ascii="Verdana" w:hAnsi="Verdana"/>
                <w:b/>
                <w:sz w:val="24"/>
              </w:rPr>
              <w:lastRenderedPageBreak/>
              <w:t>Adran Un – Yr Adroddiad Perfformiad</w:t>
            </w:r>
          </w:p>
        </w:tc>
      </w:tr>
      <w:tr w:rsidR="00E567F1" w:rsidRPr="00E567F1" w14:paraId="3AA99E9D" w14:textId="77777777" w:rsidTr="00107186">
        <w:trPr>
          <w:jc w:val="center"/>
        </w:trPr>
        <w:tc>
          <w:tcPr>
            <w:tcW w:w="9351" w:type="dxa"/>
            <w:tcBorders>
              <w:top w:val="single" w:sz="4" w:space="0" w:color="auto"/>
              <w:left w:val="single" w:sz="4" w:space="0" w:color="auto"/>
              <w:bottom w:val="single" w:sz="4" w:space="0" w:color="auto"/>
              <w:right w:val="single" w:sz="4" w:space="0" w:color="auto"/>
            </w:tcBorders>
            <w:hideMark/>
          </w:tcPr>
          <w:p w14:paraId="2244AF3C" w14:textId="77777777" w:rsidR="00E567F1" w:rsidRPr="00E567F1" w:rsidRDefault="00E567F1" w:rsidP="00E567F1">
            <w:pPr>
              <w:numPr>
                <w:ilvl w:val="0"/>
                <w:numId w:val="29"/>
              </w:numPr>
              <w:spacing w:line="360" w:lineRule="auto"/>
              <w:rPr>
                <w:rFonts w:ascii="Verdana" w:hAnsi="Verdana"/>
                <w:b/>
                <w:sz w:val="24"/>
                <w:szCs w:val="24"/>
              </w:rPr>
            </w:pPr>
            <w:r>
              <w:rPr>
                <w:rFonts w:ascii="Verdana" w:hAnsi="Verdana"/>
                <w:b/>
                <w:sz w:val="24"/>
              </w:rPr>
              <w:t>Trosolwg gan y Prif Weithredwr</w:t>
            </w:r>
          </w:p>
          <w:p w14:paraId="40034B17" w14:textId="77777777" w:rsidR="00E567F1" w:rsidRPr="00E567F1" w:rsidRDefault="00E567F1" w:rsidP="00E567F1">
            <w:pPr>
              <w:numPr>
                <w:ilvl w:val="0"/>
                <w:numId w:val="29"/>
              </w:numPr>
              <w:spacing w:line="360" w:lineRule="auto"/>
              <w:rPr>
                <w:rFonts w:ascii="Verdana" w:hAnsi="Verdana"/>
                <w:b/>
                <w:sz w:val="24"/>
                <w:szCs w:val="24"/>
              </w:rPr>
            </w:pPr>
            <w:r>
              <w:rPr>
                <w:rFonts w:ascii="Verdana" w:hAnsi="Verdana"/>
                <w:b/>
                <w:sz w:val="24"/>
              </w:rPr>
              <w:t>Gofynion Adrodd</w:t>
            </w:r>
          </w:p>
          <w:p w14:paraId="59649755" w14:textId="77777777" w:rsidR="00E567F1" w:rsidRPr="00E567F1" w:rsidRDefault="00E567F1" w:rsidP="00E567F1">
            <w:pPr>
              <w:numPr>
                <w:ilvl w:val="0"/>
                <w:numId w:val="29"/>
              </w:numPr>
              <w:spacing w:line="360" w:lineRule="auto"/>
              <w:rPr>
                <w:rFonts w:ascii="Verdana" w:hAnsi="Verdana"/>
                <w:b/>
                <w:sz w:val="24"/>
                <w:szCs w:val="24"/>
              </w:rPr>
            </w:pPr>
            <w:r>
              <w:rPr>
                <w:rFonts w:ascii="Verdana" w:hAnsi="Verdana"/>
                <w:b/>
                <w:sz w:val="24"/>
              </w:rPr>
              <w:t>Bwrdd Iechyd Prifysgol Aneurin Bevan</w:t>
            </w:r>
          </w:p>
          <w:p w14:paraId="030E79E4" w14:textId="77777777" w:rsidR="00E567F1" w:rsidRPr="00E567F1" w:rsidRDefault="00E567F1" w:rsidP="00E567F1">
            <w:pPr>
              <w:numPr>
                <w:ilvl w:val="0"/>
                <w:numId w:val="29"/>
              </w:numPr>
              <w:spacing w:line="360" w:lineRule="auto"/>
              <w:rPr>
                <w:rFonts w:ascii="Verdana" w:hAnsi="Verdana"/>
                <w:b/>
                <w:sz w:val="24"/>
                <w:szCs w:val="24"/>
              </w:rPr>
            </w:pPr>
            <w:r>
              <w:rPr>
                <w:rFonts w:ascii="Verdana" w:hAnsi="Verdana"/>
                <w:b/>
                <w:sz w:val="24"/>
              </w:rPr>
              <w:t>Cynllun Tymor Canolig Integredig 2022/23 – Cwrs Bywyd</w:t>
            </w:r>
          </w:p>
          <w:p w14:paraId="5D66C36B" w14:textId="77777777" w:rsidR="00E567F1" w:rsidRPr="00E567F1" w:rsidRDefault="00E567F1" w:rsidP="00E567F1">
            <w:pPr>
              <w:numPr>
                <w:ilvl w:val="0"/>
                <w:numId w:val="31"/>
              </w:numPr>
              <w:spacing w:line="360" w:lineRule="auto"/>
              <w:rPr>
                <w:rFonts w:ascii="Verdana" w:hAnsi="Verdana"/>
                <w:b/>
                <w:sz w:val="24"/>
                <w:szCs w:val="24"/>
              </w:rPr>
            </w:pPr>
            <w:r>
              <w:rPr>
                <w:rFonts w:ascii="Verdana" w:hAnsi="Verdana"/>
                <w:b/>
                <w:sz w:val="24"/>
              </w:rPr>
              <w:t>Cyflawni Blaenoriaethau’r Cynllun Tymor Canolig Integredig 2022/23</w:t>
            </w:r>
          </w:p>
          <w:p w14:paraId="4A63C46D" w14:textId="77777777" w:rsidR="00E567F1" w:rsidRPr="00E567F1" w:rsidRDefault="00E567F1" w:rsidP="00E567F1">
            <w:pPr>
              <w:numPr>
                <w:ilvl w:val="0"/>
                <w:numId w:val="29"/>
              </w:numPr>
              <w:spacing w:line="360" w:lineRule="auto"/>
              <w:contextualSpacing/>
              <w:rPr>
                <w:rFonts w:ascii="Verdana" w:hAnsi="Verdana"/>
                <w:b/>
                <w:sz w:val="24"/>
                <w:szCs w:val="24"/>
              </w:rPr>
            </w:pPr>
            <w:r>
              <w:rPr>
                <w:rFonts w:ascii="Verdana" w:hAnsi="Verdana"/>
                <w:b/>
                <w:sz w:val="24"/>
              </w:rPr>
              <w:t>Cynllun Tymor Canolig Integredig 2022/23 – Rhaglenni â Blaenoriaeth</w:t>
            </w:r>
          </w:p>
          <w:p w14:paraId="7073714C" w14:textId="77777777" w:rsidR="00E567F1" w:rsidRPr="00E567F1" w:rsidRDefault="00E567F1" w:rsidP="00E567F1">
            <w:pPr>
              <w:numPr>
                <w:ilvl w:val="0"/>
                <w:numId w:val="29"/>
              </w:numPr>
              <w:spacing w:line="360" w:lineRule="auto"/>
              <w:contextualSpacing/>
              <w:rPr>
                <w:rFonts w:ascii="Verdana" w:hAnsi="Verdana"/>
                <w:b/>
                <w:sz w:val="24"/>
                <w:szCs w:val="24"/>
              </w:rPr>
            </w:pPr>
            <w:r>
              <w:rPr>
                <w:rFonts w:ascii="Verdana" w:hAnsi="Verdana"/>
                <w:b/>
                <w:sz w:val="24"/>
              </w:rPr>
              <w:t>Cynllun Tymor Canolig Integredig 2022/23 – Ansawdd a Diogelwch</w:t>
            </w:r>
          </w:p>
          <w:p w14:paraId="17CE5970" w14:textId="77777777" w:rsidR="00E567F1" w:rsidRPr="00E567F1" w:rsidRDefault="00E567F1" w:rsidP="00E567F1">
            <w:pPr>
              <w:numPr>
                <w:ilvl w:val="0"/>
                <w:numId w:val="29"/>
              </w:numPr>
              <w:spacing w:line="360" w:lineRule="auto"/>
              <w:contextualSpacing/>
              <w:rPr>
                <w:rFonts w:ascii="Verdana" w:hAnsi="Verdana"/>
                <w:b/>
                <w:sz w:val="24"/>
                <w:szCs w:val="24"/>
              </w:rPr>
            </w:pPr>
            <w:r>
              <w:rPr>
                <w:rFonts w:ascii="Verdana" w:hAnsi="Verdana"/>
                <w:b/>
                <w:sz w:val="24"/>
              </w:rPr>
              <w:t>Gweithio i Wella</w:t>
            </w:r>
          </w:p>
          <w:p w14:paraId="6249D5A8" w14:textId="77777777" w:rsidR="00E567F1" w:rsidRPr="00E567F1" w:rsidRDefault="00E567F1" w:rsidP="00E567F1">
            <w:pPr>
              <w:numPr>
                <w:ilvl w:val="0"/>
                <w:numId w:val="29"/>
              </w:numPr>
              <w:spacing w:line="360" w:lineRule="auto"/>
              <w:contextualSpacing/>
              <w:rPr>
                <w:rFonts w:ascii="Verdana" w:hAnsi="Verdana"/>
                <w:b/>
                <w:sz w:val="24"/>
                <w:szCs w:val="24"/>
              </w:rPr>
            </w:pPr>
            <w:r>
              <w:rPr>
                <w:rFonts w:ascii="Verdana" w:hAnsi="Verdana"/>
                <w:b/>
                <w:sz w:val="24"/>
              </w:rPr>
              <w:t xml:space="preserve">Llesiant Cenedlaethau’r Dyfodol </w:t>
            </w:r>
          </w:p>
          <w:p w14:paraId="4596822C" w14:textId="77777777" w:rsidR="00E567F1" w:rsidRPr="00E567F1" w:rsidRDefault="00E567F1" w:rsidP="00E567F1">
            <w:pPr>
              <w:numPr>
                <w:ilvl w:val="0"/>
                <w:numId w:val="29"/>
              </w:numPr>
              <w:spacing w:line="360" w:lineRule="auto"/>
              <w:contextualSpacing/>
              <w:rPr>
                <w:rFonts w:ascii="Verdana" w:hAnsi="Verdana"/>
                <w:b/>
                <w:sz w:val="24"/>
                <w:szCs w:val="24"/>
              </w:rPr>
            </w:pPr>
            <w:r>
              <w:rPr>
                <w:rFonts w:ascii="Verdana" w:hAnsi="Verdana"/>
                <w:b/>
                <w:sz w:val="24"/>
              </w:rPr>
              <w:t>Cydraddoldeb ac Amrywiaeth</w:t>
            </w:r>
          </w:p>
          <w:p w14:paraId="3A0C9A4A" w14:textId="77777777" w:rsidR="00E567F1" w:rsidRPr="00E567F1" w:rsidRDefault="00E567F1" w:rsidP="00E567F1">
            <w:pPr>
              <w:numPr>
                <w:ilvl w:val="0"/>
                <w:numId w:val="29"/>
              </w:numPr>
              <w:spacing w:line="360" w:lineRule="auto"/>
              <w:contextualSpacing/>
              <w:rPr>
                <w:rFonts w:ascii="Verdana" w:hAnsi="Verdana"/>
                <w:b/>
                <w:sz w:val="24"/>
                <w:szCs w:val="24"/>
              </w:rPr>
            </w:pPr>
            <w:r>
              <w:rPr>
                <w:rFonts w:ascii="Verdana" w:hAnsi="Verdana"/>
                <w:b/>
                <w:sz w:val="24"/>
              </w:rPr>
              <w:t>Gofynion yr Iaith Gymraeg</w:t>
            </w:r>
          </w:p>
          <w:p w14:paraId="1087ED97" w14:textId="77777777" w:rsidR="00E567F1" w:rsidRPr="00E567F1" w:rsidRDefault="00E567F1" w:rsidP="00E567F1">
            <w:pPr>
              <w:numPr>
                <w:ilvl w:val="0"/>
                <w:numId w:val="29"/>
              </w:numPr>
              <w:spacing w:line="360" w:lineRule="auto"/>
              <w:contextualSpacing/>
              <w:rPr>
                <w:rFonts w:ascii="Verdana" w:hAnsi="Verdana"/>
                <w:b/>
                <w:sz w:val="24"/>
                <w:szCs w:val="24"/>
              </w:rPr>
            </w:pPr>
            <w:r>
              <w:rPr>
                <w:rFonts w:ascii="Verdana" w:hAnsi="Verdana"/>
                <w:b/>
                <w:sz w:val="24"/>
              </w:rPr>
              <w:t>Rheolaeth a Pherfformiad Ariannol</w:t>
            </w:r>
          </w:p>
          <w:p w14:paraId="49B27220" w14:textId="77777777" w:rsidR="00E567F1" w:rsidRPr="00E567F1" w:rsidRDefault="00E567F1" w:rsidP="00E567F1">
            <w:pPr>
              <w:numPr>
                <w:ilvl w:val="0"/>
                <w:numId w:val="29"/>
              </w:numPr>
              <w:spacing w:line="360" w:lineRule="auto"/>
              <w:contextualSpacing/>
              <w:rPr>
                <w:rFonts w:ascii="Verdana" w:hAnsi="Verdana"/>
                <w:b/>
                <w:sz w:val="24"/>
                <w:szCs w:val="24"/>
              </w:rPr>
            </w:pPr>
            <w:r>
              <w:rPr>
                <w:rFonts w:ascii="Verdana" w:hAnsi="Verdana"/>
                <w:b/>
                <w:sz w:val="24"/>
              </w:rPr>
              <w:t>Casgliad ac Edrych Ymlaen</w:t>
            </w:r>
          </w:p>
        </w:tc>
        <w:tc>
          <w:tcPr>
            <w:tcW w:w="1281" w:type="dxa"/>
            <w:tcBorders>
              <w:top w:val="single" w:sz="4" w:space="0" w:color="auto"/>
              <w:left w:val="single" w:sz="4" w:space="0" w:color="auto"/>
              <w:bottom w:val="single" w:sz="4" w:space="0" w:color="auto"/>
              <w:right w:val="single" w:sz="4" w:space="0" w:color="auto"/>
            </w:tcBorders>
          </w:tcPr>
          <w:p w14:paraId="5DD11F46" w14:textId="77777777" w:rsidR="00E567F1" w:rsidRPr="00E567F1" w:rsidRDefault="00E567F1" w:rsidP="00E567F1">
            <w:pPr>
              <w:spacing w:line="360" w:lineRule="auto"/>
              <w:jc w:val="center"/>
              <w:rPr>
                <w:rFonts w:ascii="Verdana" w:hAnsi="Verdana"/>
                <w:b/>
                <w:bCs/>
                <w:sz w:val="24"/>
                <w:szCs w:val="24"/>
              </w:rPr>
            </w:pPr>
          </w:p>
        </w:tc>
      </w:tr>
      <w:tr w:rsidR="00E567F1" w:rsidRPr="00E567F1" w14:paraId="0A529BB6" w14:textId="77777777" w:rsidTr="00DA3455">
        <w:trPr>
          <w:jc w:val="center"/>
        </w:trPr>
        <w:tc>
          <w:tcPr>
            <w:tcW w:w="10632"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tcPr>
          <w:p w14:paraId="1836D33D" w14:textId="77777777" w:rsidR="00E567F1" w:rsidRPr="00E567F1" w:rsidRDefault="00E567F1" w:rsidP="00E567F1">
            <w:pPr>
              <w:spacing w:line="360" w:lineRule="auto"/>
              <w:rPr>
                <w:rFonts w:ascii="Verdana" w:hAnsi="Verdana"/>
                <w:b/>
                <w:sz w:val="24"/>
                <w:szCs w:val="24"/>
              </w:rPr>
            </w:pPr>
            <w:r>
              <w:rPr>
                <w:rFonts w:ascii="Verdana" w:hAnsi="Verdana"/>
                <w:b/>
                <w:sz w:val="24"/>
              </w:rPr>
              <w:t>Adran Dau – Yr Adroddiad Atebolrwydd</w:t>
            </w:r>
          </w:p>
        </w:tc>
      </w:tr>
      <w:tr w:rsidR="00E567F1" w:rsidRPr="00E567F1" w14:paraId="6EE81D8E" w14:textId="77777777" w:rsidTr="00107186">
        <w:trPr>
          <w:jc w:val="center"/>
        </w:trPr>
        <w:tc>
          <w:tcPr>
            <w:tcW w:w="9351" w:type="dxa"/>
            <w:tcBorders>
              <w:top w:val="single" w:sz="4" w:space="0" w:color="auto"/>
              <w:left w:val="single" w:sz="4" w:space="0" w:color="auto"/>
              <w:bottom w:val="single" w:sz="4" w:space="0" w:color="auto"/>
              <w:right w:val="single" w:sz="4" w:space="0" w:color="auto"/>
            </w:tcBorders>
            <w:hideMark/>
          </w:tcPr>
          <w:p w14:paraId="1E2C52B6" w14:textId="77777777" w:rsidR="00E567F1" w:rsidRPr="00E567F1" w:rsidRDefault="00E567F1" w:rsidP="00E567F1">
            <w:pPr>
              <w:spacing w:line="360" w:lineRule="auto"/>
              <w:rPr>
                <w:rFonts w:ascii="Verdana" w:hAnsi="Verdana"/>
                <w:b/>
                <w:sz w:val="24"/>
                <w:szCs w:val="24"/>
              </w:rPr>
            </w:pPr>
            <w:r>
              <w:rPr>
                <w:rFonts w:ascii="Verdana" w:hAnsi="Verdana"/>
                <w:b/>
                <w:sz w:val="24"/>
              </w:rPr>
              <w:t>Adroddiad ar Lywodraethiant Corfforaethol</w:t>
            </w:r>
          </w:p>
          <w:p w14:paraId="256DCF6F" w14:textId="77777777" w:rsidR="00E567F1" w:rsidRPr="00E567F1" w:rsidRDefault="00E567F1" w:rsidP="00E567F1">
            <w:pPr>
              <w:numPr>
                <w:ilvl w:val="0"/>
                <w:numId w:val="28"/>
              </w:numPr>
              <w:spacing w:line="360" w:lineRule="auto"/>
              <w:rPr>
                <w:rFonts w:ascii="Verdana" w:hAnsi="Verdana"/>
                <w:b/>
                <w:sz w:val="24"/>
                <w:szCs w:val="24"/>
              </w:rPr>
            </w:pPr>
            <w:r>
              <w:rPr>
                <w:rFonts w:ascii="Verdana" w:hAnsi="Verdana"/>
                <w:b/>
                <w:sz w:val="24"/>
              </w:rPr>
              <w:t>Adroddiad y Cyfarwyddwyr</w:t>
            </w:r>
          </w:p>
          <w:p w14:paraId="00BB9B76" w14:textId="77777777" w:rsidR="00E567F1" w:rsidRPr="00E567F1" w:rsidRDefault="00E567F1" w:rsidP="00E567F1">
            <w:pPr>
              <w:numPr>
                <w:ilvl w:val="0"/>
                <w:numId w:val="28"/>
              </w:numPr>
              <w:spacing w:line="360" w:lineRule="auto"/>
              <w:rPr>
                <w:rFonts w:ascii="Verdana" w:hAnsi="Verdana"/>
                <w:b/>
                <w:sz w:val="24"/>
                <w:szCs w:val="24"/>
              </w:rPr>
            </w:pPr>
            <w:r>
              <w:rPr>
                <w:rFonts w:ascii="Verdana" w:hAnsi="Verdana"/>
                <w:b/>
                <w:sz w:val="24"/>
              </w:rPr>
              <w:t>Datganiad o Gyfrifoldebau’r Swyddog Atebol</w:t>
            </w:r>
          </w:p>
          <w:p w14:paraId="3847B1F1" w14:textId="77777777" w:rsidR="00E567F1" w:rsidRPr="00E567F1" w:rsidRDefault="00E567F1" w:rsidP="00E567F1">
            <w:pPr>
              <w:numPr>
                <w:ilvl w:val="0"/>
                <w:numId w:val="28"/>
              </w:numPr>
              <w:spacing w:line="360" w:lineRule="auto"/>
              <w:rPr>
                <w:rFonts w:ascii="Verdana" w:hAnsi="Verdana"/>
                <w:b/>
                <w:sz w:val="24"/>
                <w:szCs w:val="24"/>
              </w:rPr>
            </w:pPr>
            <w:r>
              <w:rPr>
                <w:rFonts w:ascii="Verdana" w:hAnsi="Verdana"/>
                <w:b/>
                <w:sz w:val="24"/>
              </w:rPr>
              <w:t>Datganiadau Llywodraethiant Blynyddol</w:t>
            </w:r>
          </w:p>
        </w:tc>
        <w:tc>
          <w:tcPr>
            <w:tcW w:w="1281" w:type="dxa"/>
            <w:tcBorders>
              <w:top w:val="single" w:sz="4" w:space="0" w:color="auto"/>
              <w:left w:val="single" w:sz="4" w:space="0" w:color="auto"/>
              <w:bottom w:val="single" w:sz="4" w:space="0" w:color="auto"/>
              <w:right w:val="single" w:sz="4" w:space="0" w:color="auto"/>
            </w:tcBorders>
          </w:tcPr>
          <w:p w14:paraId="31824D9C" w14:textId="77777777" w:rsidR="00E567F1" w:rsidRPr="00E567F1" w:rsidRDefault="00E567F1" w:rsidP="00E567F1">
            <w:pPr>
              <w:spacing w:line="360" w:lineRule="auto"/>
              <w:jc w:val="center"/>
              <w:rPr>
                <w:rFonts w:ascii="Verdana" w:hAnsi="Verdana"/>
                <w:b/>
                <w:bCs/>
                <w:sz w:val="24"/>
                <w:szCs w:val="24"/>
              </w:rPr>
            </w:pPr>
          </w:p>
        </w:tc>
      </w:tr>
      <w:tr w:rsidR="00E567F1" w:rsidRPr="00E567F1" w14:paraId="3B98A99F" w14:textId="77777777" w:rsidTr="00107186">
        <w:trPr>
          <w:jc w:val="center"/>
        </w:trPr>
        <w:tc>
          <w:tcPr>
            <w:tcW w:w="9351" w:type="dxa"/>
            <w:tcBorders>
              <w:top w:val="single" w:sz="4" w:space="0" w:color="auto"/>
              <w:left w:val="single" w:sz="4" w:space="0" w:color="auto"/>
              <w:bottom w:val="single" w:sz="4" w:space="0" w:color="auto"/>
              <w:right w:val="single" w:sz="4" w:space="0" w:color="auto"/>
            </w:tcBorders>
            <w:hideMark/>
          </w:tcPr>
          <w:p w14:paraId="59C2C027" w14:textId="77777777" w:rsidR="00E567F1" w:rsidRPr="00E567F1" w:rsidRDefault="00E567F1" w:rsidP="00E567F1">
            <w:pPr>
              <w:spacing w:line="360" w:lineRule="auto"/>
              <w:rPr>
                <w:rFonts w:ascii="Verdana" w:hAnsi="Verdana"/>
                <w:b/>
                <w:sz w:val="24"/>
                <w:szCs w:val="24"/>
              </w:rPr>
            </w:pPr>
            <w:r>
              <w:rPr>
                <w:rFonts w:ascii="Verdana" w:hAnsi="Verdana"/>
                <w:b/>
                <w:sz w:val="24"/>
              </w:rPr>
              <w:t>Adroddiad ar Gydnabyddiaethau a Staff</w:t>
            </w:r>
          </w:p>
        </w:tc>
        <w:tc>
          <w:tcPr>
            <w:tcW w:w="1281" w:type="dxa"/>
            <w:tcBorders>
              <w:top w:val="single" w:sz="4" w:space="0" w:color="auto"/>
              <w:left w:val="single" w:sz="4" w:space="0" w:color="auto"/>
              <w:bottom w:val="single" w:sz="4" w:space="0" w:color="auto"/>
              <w:right w:val="single" w:sz="4" w:space="0" w:color="auto"/>
            </w:tcBorders>
          </w:tcPr>
          <w:p w14:paraId="1F5283D8" w14:textId="77777777" w:rsidR="00E567F1" w:rsidRPr="00E567F1" w:rsidRDefault="00E567F1" w:rsidP="00E567F1">
            <w:pPr>
              <w:spacing w:line="360" w:lineRule="auto"/>
              <w:jc w:val="center"/>
              <w:rPr>
                <w:rFonts w:ascii="Verdana" w:hAnsi="Verdana"/>
                <w:b/>
                <w:bCs/>
                <w:sz w:val="24"/>
                <w:szCs w:val="24"/>
              </w:rPr>
            </w:pPr>
          </w:p>
        </w:tc>
      </w:tr>
      <w:tr w:rsidR="00E567F1" w:rsidRPr="00E567F1" w14:paraId="794A6A26" w14:textId="77777777" w:rsidTr="00107186">
        <w:trPr>
          <w:jc w:val="center"/>
        </w:trPr>
        <w:tc>
          <w:tcPr>
            <w:tcW w:w="9351" w:type="dxa"/>
            <w:tcBorders>
              <w:top w:val="single" w:sz="4" w:space="0" w:color="auto"/>
              <w:left w:val="single" w:sz="4" w:space="0" w:color="auto"/>
              <w:bottom w:val="single" w:sz="4" w:space="0" w:color="auto"/>
              <w:right w:val="single" w:sz="4" w:space="0" w:color="auto"/>
            </w:tcBorders>
            <w:hideMark/>
          </w:tcPr>
          <w:p w14:paraId="6AAFFC6B" w14:textId="77777777" w:rsidR="00E567F1" w:rsidRPr="00E567F1" w:rsidRDefault="00E567F1" w:rsidP="00E567F1">
            <w:pPr>
              <w:spacing w:line="360" w:lineRule="auto"/>
              <w:rPr>
                <w:rFonts w:ascii="Verdana" w:hAnsi="Verdana"/>
                <w:b/>
                <w:sz w:val="24"/>
                <w:szCs w:val="24"/>
              </w:rPr>
            </w:pPr>
            <w:r>
              <w:rPr>
                <w:rFonts w:ascii="Verdana" w:hAnsi="Verdana"/>
                <w:b/>
                <w:sz w:val="24"/>
              </w:rPr>
              <w:t>Adroddiad Atebolrwydd ac Archwilio Seneddol</w:t>
            </w:r>
          </w:p>
        </w:tc>
        <w:tc>
          <w:tcPr>
            <w:tcW w:w="1281" w:type="dxa"/>
            <w:tcBorders>
              <w:top w:val="single" w:sz="4" w:space="0" w:color="auto"/>
              <w:left w:val="single" w:sz="4" w:space="0" w:color="auto"/>
              <w:bottom w:val="single" w:sz="4" w:space="0" w:color="auto"/>
              <w:right w:val="single" w:sz="4" w:space="0" w:color="auto"/>
            </w:tcBorders>
          </w:tcPr>
          <w:p w14:paraId="7C7395E5" w14:textId="77777777" w:rsidR="00E567F1" w:rsidRPr="00E567F1" w:rsidRDefault="00E567F1" w:rsidP="00E567F1">
            <w:pPr>
              <w:spacing w:line="360" w:lineRule="auto"/>
              <w:jc w:val="center"/>
              <w:rPr>
                <w:rFonts w:ascii="Verdana" w:hAnsi="Verdana"/>
                <w:b/>
                <w:bCs/>
                <w:sz w:val="24"/>
                <w:szCs w:val="24"/>
              </w:rPr>
            </w:pPr>
          </w:p>
        </w:tc>
      </w:tr>
      <w:tr w:rsidR="00E567F1" w:rsidRPr="00E567F1" w14:paraId="77D94F25" w14:textId="77777777" w:rsidTr="00DA3455">
        <w:trPr>
          <w:jc w:val="center"/>
        </w:trPr>
        <w:tc>
          <w:tcPr>
            <w:tcW w:w="10632"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6D72CAA" w14:textId="77777777" w:rsidR="00E567F1" w:rsidRPr="00E567F1" w:rsidRDefault="00E567F1" w:rsidP="00E567F1">
            <w:pPr>
              <w:spacing w:line="360" w:lineRule="auto"/>
              <w:rPr>
                <w:rFonts w:ascii="Verdana" w:hAnsi="Verdana"/>
                <w:b/>
                <w:sz w:val="24"/>
                <w:szCs w:val="24"/>
              </w:rPr>
            </w:pPr>
            <w:r>
              <w:rPr>
                <w:rFonts w:ascii="Verdana" w:hAnsi="Verdana"/>
                <w:b/>
                <w:sz w:val="24"/>
              </w:rPr>
              <w:t>Adran Tri – Y Datganiadau Ariannol</w:t>
            </w:r>
          </w:p>
        </w:tc>
      </w:tr>
      <w:tr w:rsidR="00E567F1" w:rsidRPr="00E567F1" w14:paraId="26EC7060" w14:textId="77777777" w:rsidTr="00107186">
        <w:trPr>
          <w:jc w:val="center"/>
        </w:trPr>
        <w:tc>
          <w:tcPr>
            <w:tcW w:w="9351" w:type="dxa"/>
            <w:tcBorders>
              <w:top w:val="single" w:sz="4" w:space="0" w:color="auto"/>
              <w:left w:val="single" w:sz="4" w:space="0" w:color="auto"/>
              <w:bottom w:val="single" w:sz="4" w:space="0" w:color="auto"/>
              <w:right w:val="single" w:sz="4" w:space="0" w:color="auto"/>
            </w:tcBorders>
            <w:hideMark/>
          </w:tcPr>
          <w:p w14:paraId="66BE3307" w14:textId="77777777" w:rsidR="00E567F1" w:rsidRPr="00E567F1" w:rsidRDefault="00E567F1" w:rsidP="00E567F1">
            <w:pPr>
              <w:spacing w:line="360" w:lineRule="auto"/>
              <w:rPr>
                <w:rFonts w:ascii="Verdana" w:hAnsi="Verdana"/>
                <w:b/>
                <w:sz w:val="24"/>
                <w:szCs w:val="24"/>
              </w:rPr>
            </w:pPr>
            <w:r>
              <w:rPr>
                <w:rFonts w:ascii="Verdana" w:hAnsi="Verdana"/>
                <w:b/>
                <w:sz w:val="24"/>
              </w:rPr>
              <w:t>Cyfrifon Blynyddol Archwiliedig 2022-23</w:t>
            </w:r>
          </w:p>
        </w:tc>
        <w:tc>
          <w:tcPr>
            <w:tcW w:w="1281" w:type="dxa"/>
            <w:tcBorders>
              <w:top w:val="single" w:sz="4" w:space="0" w:color="auto"/>
              <w:left w:val="single" w:sz="4" w:space="0" w:color="auto"/>
              <w:bottom w:val="single" w:sz="4" w:space="0" w:color="auto"/>
              <w:right w:val="single" w:sz="4" w:space="0" w:color="auto"/>
            </w:tcBorders>
            <w:hideMark/>
          </w:tcPr>
          <w:p w14:paraId="29B885A9" w14:textId="77777777" w:rsidR="00E567F1" w:rsidRPr="00E567F1" w:rsidRDefault="00E567F1" w:rsidP="00E567F1">
            <w:pPr>
              <w:spacing w:line="360" w:lineRule="auto"/>
              <w:jc w:val="center"/>
              <w:rPr>
                <w:rFonts w:ascii="Verdana" w:hAnsi="Verdana"/>
                <w:b/>
                <w:sz w:val="24"/>
                <w:szCs w:val="24"/>
              </w:rPr>
            </w:pPr>
          </w:p>
        </w:tc>
      </w:tr>
    </w:tbl>
    <w:p w14:paraId="579FCD65" w14:textId="77777777" w:rsidR="00E567F1" w:rsidRPr="00E567F1" w:rsidRDefault="00E567F1" w:rsidP="00E567F1">
      <w:pPr>
        <w:rPr>
          <w:rFonts w:ascii="Verdana" w:hAnsi="Verdana"/>
          <w:b/>
          <w:bCs/>
          <w:kern w:val="0"/>
          <w:sz w:val="28"/>
          <w:szCs w:val="28"/>
          <w14:ligatures w14:val="none"/>
        </w:rPr>
      </w:pPr>
    </w:p>
    <w:p w14:paraId="28977036" w14:textId="77777777" w:rsidR="00E567F1" w:rsidRPr="00E567F1" w:rsidRDefault="00E567F1" w:rsidP="00E567F1">
      <w:pPr>
        <w:rPr>
          <w:rFonts w:ascii="Verdana" w:hAnsi="Verdana"/>
          <w:b/>
          <w:bCs/>
          <w:kern w:val="0"/>
          <w:sz w:val="28"/>
          <w:szCs w:val="28"/>
          <w14:ligatures w14:val="none"/>
        </w:rPr>
      </w:pPr>
    </w:p>
    <w:p w14:paraId="54B89D42" w14:textId="77777777" w:rsidR="00E567F1" w:rsidRPr="00E567F1" w:rsidRDefault="00E567F1" w:rsidP="00E567F1">
      <w:pPr>
        <w:rPr>
          <w:rFonts w:ascii="Verdana" w:hAnsi="Verdana"/>
          <w:b/>
          <w:bCs/>
          <w:kern w:val="0"/>
          <w:sz w:val="28"/>
          <w:szCs w:val="28"/>
          <w14:ligatures w14:val="none"/>
        </w:rPr>
      </w:pPr>
    </w:p>
    <w:p w14:paraId="4975DE6B" w14:textId="77777777" w:rsidR="00E567F1" w:rsidRPr="00E567F1" w:rsidRDefault="00E567F1" w:rsidP="00E567F1">
      <w:pPr>
        <w:rPr>
          <w:rFonts w:ascii="Verdana" w:hAnsi="Verdana"/>
          <w:b/>
          <w:bCs/>
          <w:kern w:val="0"/>
          <w:sz w:val="28"/>
          <w:szCs w:val="28"/>
          <w14:ligatures w14:val="none"/>
        </w:rPr>
      </w:pPr>
    </w:p>
    <w:p w14:paraId="49E288DC" w14:textId="77777777" w:rsidR="00E567F1" w:rsidRPr="00E567F1" w:rsidRDefault="00E567F1" w:rsidP="00E567F1">
      <w:pPr>
        <w:rPr>
          <w:rFonts w:ascii="Verdana" w:hAnsi="Verdana"/>
          <w:b/>
          <w:bCs/>
          <w:kern w:val="0"/>
          <w:sz w:val="28"/>
          <w:szCs w:val="28"/>
          <w14:ligatures w14:val="none"/>
        </w:rPr>
      </w:pPr>
    </w:p>
    <w:p w14:paraId="12BFC3E6" w14:textId="77777777" w:rsidR="009D2DEC" w:rsidRPr="00E567F1" w:rsidRDefault="009D2DEC" w:rsidP="00E567F1">
      <w:pPr>
        <w:rPr>
          <w:rFonts w:ascii="Verdana" w:hAnsi="Verdana"/>
          <w:b/>
          <w:bCs/>
          <w:kern w:val="0"/>
          <w:sz w:val="28"/>
          <w:szCs w:val="28"/>
          <w14:ligatures w14:val="none"/>
        </w:rPr>
      </w:pPr>
    </w:p>
    <w:p w14:paraId="7F02B78F" w14:textId="77777777" w:rsidR="00E567F1" w:rsidRPr="00E567F1" w:rsidRDefault="00E567F1" w:rsidP="00E567F1">
      <w:pPr>
        <w:rPr>
          <w:rFonts w:ascii="Verdana" w:hAnsi="Verdana"/>
          <w:b/>
          <w:bCs/>
          <w:kern w:val="0"/>
          <w:sz w:val="28"/>
          <w:szCs w:val="28"/>
          <w14:ligatures w14:val="none"/>
        </w:rPr>
      </w:pPr>
    </w:p>
    <w:p w14:paraId="2648D407" w14:textId="7FEDA96F" w:rsidR="00E567F1" w:rsidRDefault="00E567F1" w:rsidP="00CD7F65">
      <w:pPr>
        <w:spacing w:after="0" w:line="240" w:lineRule="auto"/>
        <w:jc w:val="center"/>
        <w:rPr>
          <w:rFonts w:ascii="Verdana" w:hAnsi="Verdana"/>
          <w:b/>
          <w:sz w:val="28"/>
        </w:rPr>
      </w:pPr>
      <w:r>
        <w:rPr>
          <w:rFonts w:ascii="Verdana" w:hAnsi="Verdana"/>
          <w:b/>
          <w:sz w:val="28"/>
        </w:rPr>
        <w:t>Adroddiad Perfformiad</w:t>
      </w:r>
    </w:p>
    <w:p w14:paraId="5B8A0820" w14:textId="77777777" w:rsidR="00793D01" w:rsidRPr="00E567F1" w:rsidRDefault="00793D01" w:rsidP="00CD7F65">
      <w:pPr>
        <w:spacing w:after="0" w:line="240" w:lineRule="auto"/>
        <w:jc w:val="center"/>
        <w:rPr>
          <w:rFonts w:ascii="Verdana" w:hAnsi="Verdana"/>
          <w:b/>
          <w:bCs/>
          <w:kern w:val="0"/>
          <w:sz w:val="28"/>
          <w:szCs w:val="28"/>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9016"/>
      </w:tblGrid>
      <w:tr w:rsidR="00E567F1" w:rsidRPr="00E567F1" w14:paraId="7A303A9F" w14:textId="77777777" w:rsidTr="00DA3455">
        <w:tc>
          <w:tcPr>
            <w:tcW w:w="9016" w:type="dxa"/>
            <w:shd w:val="clear" w:color="auto" w:fill="1F3864" w:themeFill="accent1" w:themeFillShade="80"/>
          </w:tcPr>
          <w:p w14:paraId="52FACA50" w14:textId="77777777" w:rsidR="00E567F1" w:rsidRPr="00E567F1" w:rsidRDefault="00E567F1" w:rsidP="00CD7F65">
            <w:pPr>
              <w:numPr>
                <w:ilvl w:val="0"/>
                <w:numId w:val="30"/>
              </w:numPr>
              <w:contextualSpacing/>
              <w:rPr>
                <w:rFonts w:ascii="Verdana" w:hAnsi="Verdana"/>
                <w:b/>
                <w:bCs/>
                <w:sz w:val="24"/>
                <w:szCs w:val="24"/>
              </w:rPr>
            </w:pPr>
            <w:bookmarkStart w:id="0" w:name="_Hlk134525565"/>
            <w:r>
              <w:rPr>
                <w:rFonts w:ascii="Verdana" w:hAnsi="Verdana"/>
                <w:b/>
                <w:color w:val="FFFFFF" w:themeColor="background1"/>
                <w:sz w:val="24"/>
              </w:rPr>
              <w:t>Trosolwg gan y Prif Weithredwr</w:t>
            </w:r>
          </w:p>
        </w:tc>
      </w:tr>
      <w:bookmarkEnd w:id="0"/>
    </w:tbl>
    <w:p w14:paraId="792DC4F1" w14:textId="77777777" w:rsidR="008B4DB5" w:rsidRDefault="008B4DB5" w:rsidP="00CD7F65">
      <w:pPr>
        <w:spacing w:after="0" w:line="240" w:lineRule="auto"/>
        <w:jc w:val="both"/>
        <w:rPr>
          <w:rFonts w:ascii="Verdana" w:hAnsi="Verdana"/>
          <w:kern w:val="0"/>
          <w:sz w:val="24"/>
          <w:szCs w:val="24"/>
          <w14:ligatures w14:val="none"/>
        </w:rPr>
      </w:pPr>
    </w:p>
    <w:p w14:paraId="2745E49E" w14:textId="482CC927"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t>Dros y deuddeg mis diwethaf, mae ein sefydliad wedi parhau o dan bwysau gweithredol parhaus ar lefelau na fyddai, cyn Covid 19, ond wedi cael ei weld yn ystod cyfnod y gaeaf. Roedd 2022/23 wedi arwain at gynnydd yn y galw ar draws ein systemau gofal brys a gofal wedi’i gynllunio, mwy o bwysau ar wasanaethau gofal sylfaenol a chymunedol, yn ogystal â gwasanaethau iechyd meddwl. Rydym wedi parhau i weld galw mawr yn ein hadrannau achosion brys, pwysau sylweddol mewn gofal cymdeithasol a lefelau uchel o salwch ac absenoldeb ar draws ein gweithlu. Mae’r pwysau gofal brys parhaus ynghyd â’r heriau a wynebir gan y system gofal cymdeithasol yn parhau i effeithio ar adferiad y gwasanaeth.</w:t>
      </w:r>
    </w:p>
    <w:p w14:paraId="3F6048CE" w14:textId="77777777" w:rsidR="00E567F1" w:rsidRPr="00E567F1" w:rsidRDefault="00E567F1" w:rsidP="00CD7F65">
      <w:pPr>
        <w:spacing w:after="0" w:line="240" w:lineRule="auto"/>
        <w:jc w:val="both"/>
        <w:rPr>
          <w:rFonts w:ascii="Verdana" w:hAnsi="Verdana"/>
          <w:kern w:val="0"/>
          <w:sz w:val="24"/>
          <w:szCs w:val="24"/>
          <w14:ligatures w14:val="none"/>
        </w:rPr>
      </w:pPr>
    </w:p>
    <w:p w14:paraId="6BD5E4A5" w14:textId="77777777" w:rsidR="00E567F1" w:rsidRPr="00E567F1" w:rsidRDefault="00E567F1" w:rsidP="00CD7F65">
      <w:pPr>
        <w:spacing w:after="0" w:line="240" w:lineRule="auto"/>
        <w:jc w:val="both"/>
        <w:textAlignment w:val="baseline"/>
        <w:rPr>
          <w:rFonts w:ascii="Verdana" w:eastAsia="Times New Roman" w:hAnsi="Verdana" w:cs="Times New Roman"/>
          <w:kern w:val="0"/>
          <w:sz w:val="24"/>
          <w:szCs w:val="24"/>
          <w14:ligatures w14:val="none"/>
        </w:rPr>
      </w:pPr>
      <w:r>
        <w:rPr>
          <w:rFonts w:ascii="Verdana" w:hAnsi="Verdana"/>
          <w:sz w:val="24"/>
        </w:rPr>
        <w:t>Er gwaethaf yr heriau hyn, bu gwelliannau mewn perfformiad, ar draws ehangder ein blaenoriaethau, wrth i ni geisio dychwelyd i lefelau gwasanaeth cyn y pandemig a chyflawni’r trawsnewid gwasanaeth sy’n sail i’n cynlluniau i ddarparu system gynaliadwy o ofal ar gyfer y dyfodol.</w:t>
      </w:r>
    </w:p>
    <w:p w14:paraId="07B177AB" w14:textId="77777777" w:rsidR="00E567F1" w:rsidRPr="00E567F1" w:rsidRDefault="00E567F1" w:rsidP="00CD7F65">
      <w:pPr>
        <w:spacing w:after="0" w:line="240" w:lineRule="auto"/>
        <w:jc w:val="both"/>
        <w:textAlignment w:val="baseline"/>
        <w:rPr>
          <w:rFonts w:ascii="Segoe UI" w:eastAsia="Times New Roman" w:hAnsi="Segoe UI" w:cs="Times New Roman"/>
          <w:color w:val="000000"/>
          <w:kern w:val="0"/>
          <w:sz w:val="18"/>
          <w:szCs w:val="18"/>
          <w:lang w:eastAsia="en-GB"/>
          <w14:ligatures w14:val="none"/>
        </w:rPr>
      </w:pPr>
    </w:p>
    <w:p w14:paraId="3E4899FD" w14:textId="77777777"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t xml:space="preserve">Mae Cynllun Tymor Canolig Integredig y Bwrdd Iechyd ar gyfer 2022/25 yn nodi ein blaenoriaethau sefydliadol craidd, wedi’u hategu gan ein ffocws ar leihau anghydraddoldebau iechyd a brofir gan ein cymunedau, drwy wella </w:t>
      </w:r>
      <w:r>
        <w:rPr>
          <w:rFonts w:ascii="Verdana" w:hAnsi="Verdana"/>
          <w:sz w:val="24"/>
        </w:rPr>
        <w:lastRenderedPageBreak/>
        <w:t xml:space="preserve">iechyd y boblogaeth. Wrth wneud hynny, mabwysiadodd y cynllun ddull cwrs bywyd a oedd yn optimeiddio iechyd a lles ein poblogaeth, gan adeiladu ar ddull a fabwysiadwyd gyntaf yn 2021. Rydym yn hyderus y bydd y dull hwn, dros y tymor hir, yn arwain at enillion uchel o ran iechyd a datblygu cynaliadwy, drwy gyfyngu ar y risgiau sy’n cronni drwy gydol bywyd a’r salwch cysylltiedig i’n dinasyddion. Mae cynnal y ffocws ar y tymor hir yn heriol yn wyneb pwysau gweithredol ond yn hanfodol wrth gynllunio llwybr at gynaliadwyedd. Roedd ein cynllun yn seiliedig ar dair thema graidd, sef optimistiaeth, realaeth a chynaliadwyedd. </w:t>
      </w:r>
    </w:p>
    <w:p w14:paraId="0248419A" w14:textId="77777777" w:rsidR="00E567F1" w:rsidRPr="00E567F1" w:rsidRDefault="00E567F1" w:rsidP="00CD7F65">
      <w:pPr>
        <w:spacing w:after="0" w:line="240" w:lineRule="auto"/>
        <w:jc w:val="both"/>
        <w:rPr>
          <w:rFonts w:ascii="Verdana" w:hAnsi="Verdana"/>
          <w:kern w:val="0"/>
          <w:sz w:val="24"/>
          <w:szCs w:val="24"/>
          <w14:ligatures w14:val="none"/>
        </w:rPr>
      </w:pPr>
    </w:p>
    <w:p w14:paraId="29095763" w14:textId="77777777" w:rsidR="00E567F1" w:rsidRPr="00E567F1" w:rsidRDefault="00E567F1" w:rsidP="00CD7F65">
      <w:pPr>
        <w:numPr>
          <w:ilvl w:val="0"/>
          <w:numId w:val="9"/>
        </w:numPr>
        <w:spacing w:after="0" w:line="240" w:lineRule="auto"/>
        <w:ind w:left="360"/>
        <w:contextualSpacing/>
        <w:jc w:val="both"/>
        <w:rPr>
          <w:rFonts w:ascii="Verdana" w:hAnsi="Verdana"/>
          <w:sz w:val="24"/>
          <w:szCs w:val="24"/>
        </w:rPr>
      </w:pPr>
      <w:r>
        <w:rPr>
          <w:rFonts w:ascii="Verdana" w:hAnsi="Verdana"/>
          <w:sz w:val="24"/>
        </w:rPr>
        <w:t xml:space="preserve">Mae </w:t>
      </w:r>
      <w:r>
        <w:rPr>
          <w:rFonts w:ascii="Verdana" w:hAnsi="Verdana"/>
          <w:b/>
          <w:bCs/>
          <w:sz w:val="24"/>
        </w:rPr>
        <w:t>optimistiaeth</w:t>
      </w:r>
      <w:r>
        <w:rPr>
          <w:rFonts w:ascii="Verdana" w:hAnsi="Verdana"/>
          <w:sz w:val="24"/>
        </w:rPr>
        <w:t xml:space="preserve"> yn deillio o ddealltwriaeth gynyddol o’n system, rydym yn gwybod ble i ganolbwyntio ein hymdrechion, a gyda’n cryfder o’r newydd o ran gweithio mewn partneriaeth, seilwaith gwell (cyfleusterau a thechnoleg) ynghyd â’n gweithlu, wedi dangos ac yn parhau i ddangos y gallwn gyflawni newid yn gyflym i wella gofal.</w:t>
      </w:r>
    </w:p>
    <w:p w14:paraId="666A2B69" w14:textId="77777777" w:rsidR="00E567F1" w:rsidRPr="00E567F1" w:rsidRDefault="00E567F1" w:rsidP="00CD7F65">
      <w:pPr>
        <w:numPr>
          <w:ilvl w:val="0"/>
          <w:numId w:val="9"/>
        </w:numPr>
        <w:spacing w:after="0" w:line="240" w:lineRule="auto"/>
        <w:ind w:left="360"/>
        <w:contextualSpacing/>
        <w:jc w:val="both"/>
        <w:rPr>
          <w:rFonts w:ascii="Verdana" w:hAnsi="Verdana"/>
          <w:sz w:val="24"/>
          <w:szCs w:val="24"/>
        </w:rPr>
      </w:pPr>
      <w:r>
        <w:rPr>
          <w:rFonts w:ascii="Verdana" w:hAnsi="Verdana"/>
          <w:b/>
          <w:bCs/>
          <w:sz w:val="24"/>
        </w:rPr>
        <w:t>Realaeth</w:t>
      </w:r>
      <w:r>
        <w:rPr>
          <w:rFonts w:ascii="Verdana" w:hAnsi="Verdana"/>
          <w:sz w:val="24"/>
        </w:rPr>
        <w:t xml:space="preserve"> - datblygwyd ein blaenoriaethau a’n proffiliau cyflawni (a nodir yn y Set Data Sylfaenol) gyda thimau clinigol rheng flaen. Drwy ein dull cynllunio deinamig, mae gennym ddealltwriaeth dda o’r galw, y risgiau a’r gofynion capasiti posibl ar gyfer timau clinigol a’n system.  </w:t>
      </w:r>
    </w:p>
    <w:p w14:paraId="12103FB4" w14:textId="77777777" w:rsidR="00E567F1" w:rsidRPr="00E567F1" w:rsidRDefault="00E567F1" w:rsidP="00CD7F65">
      <w:pPr>
        <w:numPr>
          <w:ilvl w:val="0"/>
          <w:numId w:val="9"/>
        </w:numPr>
        <w:spacing w:after="0" w:line="240" w:lineRule="auto"/>
        <w:ind w:left="360"/>
        <w:contextualSpacing/>
        <w:jc w:val="both"/>
        <w:rPr>
          <w:rFonts w:ascii="Verdana" w:hAnsi="Verdana"/>
          <w:sz w:val="24"/>
          <w:szCs w:val="24"/>
        </w:rPr>
      </w:pPr>
      <w:r>
        <w:rPr>
          <w:rFonts w:ascii="Verdana" w:hAnsi="Verdana"/>
          <w:b/>
          <w:bCs/>
          <w:sz w:val="24"/>
        </w:rPr>
        <w:t>Cynaliadwyedd</w:t>
      </w:r>
      <w:r>
        <w:rPr>
          <w:rFonts w:ascii="Verdana" w:hAnsi="Verdana"/>
          <w:sz w:val="24"/>
        </w:rPr>
        <w:t xml:space="preserve"> – roedd ein cynllun yn canolbwyntio ar gyflawni’r camau gweithredu i gynyddu capasiti cynaliadwy, cefnogi pobl yn y man gofal mwyaf priodol, a chymryd camau ataliol i helpu pobl i fyw’n dda yn ein cymunedau.  </w:t>
      </w:r>
    </w:p>
    <w:p w14:paraId="0905591A" w14:textId="77777777" w:rsidR="00E567F1" w:rsidRPr="00E567F1" w:rsidRDefault="00E567F1" w:rsidP="009D2DEC">
      <w:pPr>
        <w:spacing w:after="0" w:line="240" w:lineRule="auto"/>
        <w:contextualSpacing/>
        <w:jc w:val="both"/>
        <w:rPr>
          <w:rFonts w:ascii="Verdana" w:hAnsi="Verdana"/>
          <w:sz w:val="24"/>
          <w:szCs w:val="24"/>
        </w:rPr>
      </w:pPr>
    </w:p>
    <w:p w14:paraId="43020D53" w14:textId="77777777" w:rsidR="008B4DB5" w:rsidRDefault="008B4DB5">
      <w:pPr>
        <w:rPr>
          <w:rFonts w:ascii="Verdana" w:hAnsi="Verdana"/>
          <w:kern w:val="0"/>
          <w:sz w:val="24"/>
          <w:szCs w:val="24"/>
          <w14:ligatures w14:val="none"/>
        </w:rPr>
      </w:pPr>
      <w:r>
        <w:br w:type="page"/>
      </w:r>
    </w:p>
    <w:p w14:paraId="2D37F185" w14:textId="316341C8" w:rsidR="00E567F1" w:rsidRDefault="00F55664" w:rsidP="00E567F1">
      <w:pPr>
        <w:spacing w:after="0" w:line="240" w:lineRule="auto"/>
        <w:jc w:val="both"/>
        <w:rPr>
          <w:rFonts w:ascii="Verdana" w:hAnsi="Verdana"/>
          <w:kern w:val="0"/>
          <w:sz w:val="24"/>
          <w:szCs w:val="24"/>
          <w14:ligatures w14:val="none"/>
        </w:rPr>
      </w:pPr>
      <w:r>
        <w:rPr>
          <w:rFonts w:ascii="Verdana" w:hAnsi="Verdana"/>
          <w:noProof/>
          <w:sz w:val="24"/>
          <w:szCs w:val="24"/>
        </w:rPr>
        <w:lastRenderedPageBreak/>
        <w:drawing>
          <wp:anchor distT="0" distB="0" distL="114300" distR="114300" simplePos="0" relativeHeight="251694080" behindDoc="1" locked="0" layoutInCell="1" allowOverlap="1" wp14:anchorId="47DF6E4C" wp14:editId="1FA9B40E">
            <wp:simplePos x="0" y="0"/>
            <wp:positionH relativeFrom="column">
              <wp:posOffset>2254250</wp:posOffset>
            </wp:positionH>
            <wp:positionV relativeFrom="paragraph">
              <wp:posOffset>0</wp:posOffset>
            </wp:positionV>
            <wp:extent cx="3896360" cy="2647950"/>
            <wp:effectExtent l="0" t="0" r="8890" b="0"/>
            <wp:wrapTight wrapText="bothSides">
              <wp:wrapPolygon edited="0">
                <wp:start x="0" y="0"/>
                <wp:lineTo x="0" y="21445"/>
                <wp:lineTo x="21544" y="21445"/>
                <wp:lineTo x="215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6360" cy="2647950"/>
                    </a:xfrm>
                    <a:prstGeom prst="rect">
                      <a:avLst/>
                    </a:prstGeom>
                  </pic:spPr>
                </pic:pic>
              </a:graphicData>
            </a:graphic>
            <wp14:sizeRelH relativeFrom="page">
              <wp14:pctWidth>0</wp14:pctWidth>
            </wp14:sizeRelH>
            <wp14:sizeRelV relativeFrom="page">
              <wp14:pctHeight>0</wp14:pctHeight>
            </wp14:sizeRelV>
          </wp:anchor>
        </w:drawing>
      </w:r>
      <w:r w:rsidR="00CD7F65" w:rsidRPr="00FC08B8">
        <w:rPr>
          <w:rFonts w:ascii="Verdana" w:hAnsi="Verdana"/>
          <w:sz w:val="24"/>
          <w:szCs w:val="24"/>
        </w:rPr>
        <w:t>Mae ein Strategaeth Dyfodol Clinigol, sy’n mynd i’r afael ag anghydraddoldebau iechyd, wedi parhau i fod yn gadarn ac yn berthnasol ers dros ddegawd.</w:t>
      </w:r>
      <w:r w:rsidR="00CD7F65">
        <w:rPr>
          <w:rFonts w:ascii="Verdana" w:hAnsi="Verdana"/>
          <w:sz w:val="24"/>
        </w:rPr>
        <w:t xml:space="preserve"> Ers agor</w:t>
      </w:r>
      <w:r w:rsidR="00FC08B8">
        <w:rPr>
          <w:rFonts w:ascii="Verdana" w:hAnsi="Verdana"/>
          <w:sz w:val="24"/>
        </w:rPr>
        <w:t xml:space="preserve"> </w:t>
      </w:r>
      <w:r w:rsidR="00CD7F65">
        <w:rPr>
          <w:rFonts w:ascii="Verdana" w:hAnsi="Verdana"/>
          <w:sz w:val="24"/>
        </w:rPr>
        <w:t>Ysbyty Athrofaol y Faenor ym mis Tachwedd 2020 (carreg filltir hanfodol wrth gyflawni'r strategaeth ehangach) rydym wedi ail-lunio ein Rhaglen Dyfodol Clinigol i gefnogi'r gwaith o gyflawni blaenoriaethau sefydliadol allweddol y Bwrdd Iechyd a fydd, ar sail ein dealltwriaeth o'n system, yn cael yr effaith fwyaf ar wella cynaliadwyedd ein system.</w:t>
      </w:r>
    </w:p>
    <w:p w14:paraId="08B558AB" w14:textId="77777777" w:rsidR="008B4DB5" w:rsidRPr="00E567F1" w:rsidRDefault="008B4DB5" w:rsidP="00E567F1">
      <w:pPr>
        <w:spacing w:after="0" w:line="240" w:lineRule="auto"/>
        <w:jc w:val="both"/>
        <w:rPr>
          <w:rFonts w:ascii="Verdana" w:hAnsi="Verdana"/>
          <w:kern w:val="0"/>
          <w:sz w:val="24"/>
          <w:szCs w:val="24"/>
          <w14:ligatures w14:val="none"/>
        </w:rPr>
      </w:pPr>
    </w:p>
    <w:p w14:paraId="56394233" w14:textId="0BCCBAF4"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t>Mae’r meysydd canlynol yn tynnu sylw at rai o’r prif gyflawniadau o 2022/23.</w:t>
      </w:r>
    </w:p>
    <w:p w14:paraId="6DAD71EC" w14:textId="77777777" w:rsidR="00E567F1" w:rsidRPr="00E567F1" w:rsidRDefault="00E567F1" w:rsidP="00E567F1">
      <w:pPr>
        <w:spacing w:after="0" w:line="240" w:lineRule="auto"/>
        <w:rPr>
          <w:rFonts w:ascii="Verdana" w:hAnsi="Verdana"/>
          <w:kern w:val="0"/>
          <w:sz w:val="24"/>
          <w:szCs w:val="24"/>
          <w14:ligatures w14:val="none"/>
        </w:rPr>
      </w:pPr>
    </w:p>
    <w:p w14:paraId="31F84AF2" w14:textId="77777777"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u w:val="single"/>
        </w:rPr>
        <w:t>Gwella Iechyd ein Poblogaeth</w:t>
      </w:r>
      <w:r>
        <w:rPr>
          <w:rFonts w:ascii="Verdana" w:hAnsi="Verdana"/>
          <w:sz w:val="24"/>
        </w:rPr>
        <w:t xml:space="preserve"> </w:t>
      </w:r>
    </w:p>
    <w:p w14:paraId="1D5FE215" w14:textId="77777777"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t xml:space="preserve">Yn 2022/23, fe wnaethom lwyddo i sefydlu Gwent fel rhanbarth Marmot (ynghyd â’n partneriaid yn yr Awdurdod Lleol), sy’n cadarnhau ein hymrwymiad i fynd i’r afael ag anghydraddoldebau iechyd a lansio Cynllun Llesiant Pum Mlynedd Gwent 2023-28. </w:t>
      </w:r>
    </w:p>
    <w:p w14:paraId="02711401" w14:textId="77777777" w:rsidR="00E567F1" w:rsidRPr="00E567F1" w:rsidRDefault="00E567F1" w:rsidP="008B4DB5">
      <w:pPr>
        <w:spacing w:after="0" w:line="240" w:lineRule="auto"/>
        <w:jc w:val="both"/>
        <w:rPr>
          <w:rFonts w:ascii="Verdana" w:hAnsi="Verdana"/>
          <w:kern w:val="0"/>
          <w:sz w:val="24"/>
          <w:szCs w:val="24"/>
          <w14:ligatures w14:val="none"/>
        </w:rPr>
      </w:pPr>
    </w:p>
    <w:p w14:paraId="47190BB5" w14:textId="77777777"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t xml:space="preserve">Unwaith eto, cawsom berfformiad eithriadol o ran brechu plant, gyda 94% o blant yn cael y brechiad '6 mewn 1' erbyn eu bod un oed, a 90% o blant yn cael dau ddos o MMR erbyn iddynt fod yn bump oed. </w:t>
      </w:r>
    </w:p>
    <w:p w14:paraId="26E2F214" w14:textId="77777777" w:rsidR="00E567F1" w:rsidRPr="00E567F1" w:rsidRDefault="00E567F1" w:rsidP="008B4DB5">
      <w:pPr>
        <w:spacing w:after="0" w:line="240" w:lineRule="auto"/>
        <w:jc w:val="both"/>
        <w:rPr>
          <w:rFonts w:ascii="Verdana" w:hAnsi="Verdana"/>
          <w:kern w:val="0"/>
          <w:sz w:val="24"/>
          <w:szCs w:val="24"/>
          <w14:ligatures w14:val="none"/>
        </w:rPr>
      </w:pPr>
    </w:p>
    <w:p w14:paraId="6B6DB325" w14:textId="77777777"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t>Gwnaethom hefyd barhau i wneud cynnydd mawr o ran lleihau nifer yr achosion o ysmygu ledled Gwent ac mae gennym hefyd lawer o enghreifftiau gwych o gefnogi cleifion a dinasyddion i fyw bywyd iachach.</w:t>
      </w:r>
    </w:p>
    <w:p w14:paraId="6A7E7006" w14:textId="77777777" w:rsidR="00E567F1" w:rsidRPr="00E567F1" w:rsidRDefault="00E567F1" w:rsidP="008B4DB5">
      <w:pPr>
        <w:spacing w:after="0" w:line="240" w:lineRule="auto"/>
        <w:jc w:val="both"/>
        <w:rPr>
          <w:rFonts w:ascii="Verdana" w:hAnsi="Verdana"/>
          <w:kern w:val="0"/>
          <w:sz w:val="24"/>
          <w:szCs w:val="24"/>
          <w14:ligatures w14:val="none"/>
        </w:rPr>
      </w:pPr>
    </w:p>
    <w:p w14:paraId="0F9C9171" w14:textId="77777777" w:rsidR="00E567F1" w:rsidRPr="00E567F1" w:rsidRDefault="00E567F1" w:rsidP="008B4DB5">
      <w:pPr>
        <w:spacing w:after="0" w:line="240" w:lineRule="auto"/>
        <w:jc w:val="both"/>
        <w:rPr>
          <w:rFonts w:ascii="Verdana" w:hAnsi="Verdana"/>
          <w:kern w:val="0"/>
          <w:sz w:val="24"/>
          <w:szCs w:val="24"/>
          <w:u w:val="single"/>
          <w14:ligatures w14:val="none"/>
        </w:rPr>
      </w:pPr>
      <w:r>
        <w:rPr>
          <w:rFonts w:ascii="Verdana" w:hAnsi="Verdana"/>
          <w:sz w:val="24"/>
          <w:u w:val="single"/>
        </w:rPr>
        <w:t>Gwasanaethau Gofal Sylfaenol</w:t>
      </w:r>
    </w:p>
    <w:p w14:paraId="048447D0" w14:textId="77777777"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lastRenderedPageBreak/>
        <w:t>Roedd y cyfraddau ymgynghori wyneb yn wyneb hyd at 58% ym mis Ebrill 2023 (o 25% ym mis Mehefin 2021). Mae’n galonogol bod 46% o feddygfeydd bellach yn defnyddio systemau digidol (fel Attend Anywhere ac E-Consult) ac mae ein Gwasanaethau Deintyddol wedi gweld dros 30,000 o gleifion newydd.</w:t>
      </w:r>
    </w:p>
    <w:p w14:paraId="61C3AD09" w14:textId="77777777" w:rsidR="00E567F1" w:rsidRPr="00E567F1" w:rsidRDefault="00E567F1" w:rsidP="008B4DB5">
      <w:pPr>
        <w:spacing w:after="0" w:line="240" w:lineRule="auto"/>
        <w:jc w:val="both"/>
        <w:rPr>
          <w:rFonts w:ascii="Verdana" w:hAnsi="Verdana"/>
          <w:kern w:val="0"/>
          <w:sz w:val="24"/>
          <w:szCs w:val="24"/>
          <w14:ligatures w14:val="none"/>
        </w:rPr>
      </w:pPr>
    </w:p>
    <w:p w14:paraId="2AD20E22" w14:textId="77777777"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t>Mae ein fferyllfeydd wedi parhau i chwarae rhan hollbwysig yn ein system gofal sylfaenol, ac mae pob fferyllfa gymunedol bellach wedi cofrestru i ddarparu gwasanaethau allweddol fel y Cynllun Anhwylderau Cyffredin (cynnydd o 76% o 21/22) a brechiadau rhag y ffliw. Yn ogystal, yr ydym hefyd wedi gweld cynnydd yn nifer y fferyllfeydd sy’n gallu darparu gwasanaeth presgripsiwn yn annibynnol.</w:t>
      </w:r>
    </w:p>
    <w:p w14:paraId="69DDCD9F" w14:textId="77777777" w:rsidR="00E567F1" w:rsidRPr="00E567F1" w:rsidRDefault="00E567F1" w:rsidP="008B4DB5">
      <w:pPr>
        <w:spacing w:after="0" w:line="240" w:lineRule="auto"/>
        <w:jc w:val="both"/>
        <w:rPr>
          <w:rFonts w:ascii="Verdana" w:hAnsi="Verdana"/>
          <w:kern w:val="0"/>
          <w:sz w:val="24"/>
          <w:szCs w:val="24"/>
          <w14:ligatures w14:val="none"/>
        </w:rPr>
      </w:pPr>
    </w:p>
    <w:p w14:paraId="218B4FE0" w14:textId="77777777" w:rsidR="00CD7F65" w:rsidRDefault="00CD7F65">
      <w:pPr>
        <w:rPr>
          <w:rFonts w:ascii="Verdana" w:hAnsi="Verdana"/>
          <w:kern w:val="0"/>
          <w:sz w:val="24"/>
          <w:szCs w:val="24"/>
          <w:u w:val="single"/>
          <w14:ligatures w14:val="none"/>
        </w:rPr>
      </w:pPr>
      <w:r>
        <w:br w:type="page"/>
      </w:r>
    </w:p>
    <w:p w14:paraId="7D262C84" w14:textId="4B1C8E48" w:rsidR="00E567F1" w:rsidRPr="00E567F1" w:rsidRDefault="00E567F1" w:rsidP="008B4DB5">
      <w:pPr>
        <w:spacing w:after="0" w:line="240" w:lineRule="auto"/>
        <w:jc w:val="both"/>
        <w:rPr>
          <w:rFonts w:ascii="Verdana" w:hAnsi="Verdana"/>
          <w:kern w:val="0"/>
          <w:sz w:val="24"/>
          <w:szCs w:val="24"/>
          <w:u w:val="single"/>
          <w14:ligatures w14:val="none"/>
        </w:rPr>
      </w:pPr>
      <w:r>
        <w:rPr>
          <w:rFonts w:ascii="Verdana" w:hAnsi="Verdana"/>
          <w:sz w:val="24"/>
          <w:u w:val="single"/>
        </w:rPr>
        <w:lastRenderedPageBreak/>
        <w:t>System Gofal Brys ac Argyfwng</w:t>
      </w:r>
    </w:p>
    <w:p w14:paraId="3C86C967" w14:textId="77777777"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t>Parhaodd y flwyddyn ddiwethaf i fod yn flwyddyn eithriadol o brysur, gyda nifer y cleifion sy’n defnyddio ein gwasanaethau gofal brys yn cyrraedd lefelau na welwyd eu tebyg o’r blaen. Er mwyn helpu i leddfu'r pwysau, fe wnaethom sefydlu'r uned Gofal Brys ar yr Un Diwrnod (SDEC) yn Ysbyty Athrofaol y Faenor ac Ysbyty Ystrad Fawr, ochr yn ochr â lansio'r gwasanaethau gofal dydd newydd ym meysydd anadlol, gynaecoleg a gastroenteroleg.</w:t>
      </w:r>
    </w:p>
    <w:p w14:paraId="19E93B3A" w14:textId="77777777" w:rsidR="00E567F1" w:rsidRPr="00E567F1" w:rsidRDefault="00E567F1" w:rsidP="008B4DB5">
      <w:pPr>
        <w:spacing w:after="0" w:line="240" w:lineRule="auto"/>
        <w:jc w:val="both"/>
        <w:rPr>
          <w:rFonts w:ascii="Verdana" w:hAnsi="Verdana"/>
          <w:kern w:val="0"/>
          <w:sz w:val="24"/>
          <w:szCs w:val="24"/>
          <w14:ligatures w14:val="none"/>
        </w:rPr>
      </w:pPr>
    </w:p>
    <w:p w14:paraId="2391EC80" w14:textId="065936FA"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t>Rydym hefyd wedi bod yn gweithio’n galed gyda’n cydweithwyr yn yr Awdurdodau Lleol ynghylch sut gallwn ni leihau oedi wrth ryddhau cleifion sy’n aros i adael yr ysbyty a sut gallwn ni gefnogi pobl hŷn yn well yn eu cartrefi eu hunain ac osgoi cael eu derbyn i’r ysbyty. Mae ein Gofal gyda GRACE (</w:t>
      </w:r>
      <w:r w:rsidR="00FC08B8">
        <w:rPr>
          <w:rFonts w:ascii="Verdana" w:hAnsi="Verdana"/>
          <w:sz w:val="24"/>
        </w:rPr>
        <w:t>Clinig</w:t>
      </w:r>
      <w:r>
        <w:rPr>
          <w:rFonts w:ascii="Verdana" w:hAnsi="Verdana"/>
          <w:sz w:val="24"/>
        </w:rPr>
        <w:t xml:space="preserve"> Mynediad Cyflym Gwent ar gyfer yr Henoed) yn un enghraifft o hyn; mae’r clinig bellach yn gweithredu yn ystod yr wythnos ac mae’n darparu asesiad cyfannol o fewn 24 i 72 awr ar ôl atgyfeirio.</w:t>
      </w:r>
    </w:p>
    <w:p w14:paraId="302AA878" w14:textId="77777777" w:rsidR="00E567F1" w:rsidRPr="00E567F1" w:rsidRDefault="00E567F1" w:rsidP="008B4DB5">
      <w:pPr>
        <w:spacing w:after="0" w:line="240" w:lineRule="auto"/>
        <w:jc w:val="both"/>
        <w:rPr>
          <w:rFonts w:ascii="Verdana" w:hAnsi="Verdana"/>
          <w:kern w:val="0"/>
          <w:sz w:val="24"/>
          <w:szCs w:val="24"/>
          <w14:ligatures w14:val="none"/>
        </w:rPr>
      </w:pPr>
    </w:p>
    <w:p w14:paraId="6F8DBF62" w14:textId="77777777" w:rsidR="00E567F1" w:rsidRPr="00E567F1" w:rsidRDefault="00E567F1" w:rsidP="008B4DB5">
      <w:pPr>
        <w:spacing w:after="0" w:line="240" w:lineRule="auto"/>
        <w:jc w:val="both"/>
        <w:rPr>
          <w:rFonts w:ascii="Verdana" w:hAnsi="Verdana"/>
          <w:kern w:val="0"/>
          <w:sz w:val="24"/>
          <w:szCs w:val="24"/>
          <w:u w:val="single"/>
          <w14:ligatures w14:val="none"/>
        </w:rPr>
      </w:pPr>
      <w:r>
        <w:rPr>
          <w:rFonts w:ascii="Verdana" w:hAnsi="Verdana"/>
          <w:sz w:val="24"/>
          <w:u w:val="single"/>
        </w:rPr>
        <w:t>Gofal wedi’i Gynllunio a Gwasanaethau Canser</w:t>
      </w:r>
    </w:p>
    <w:p w14:paraId="2BF410DB" w14:textId="77777777"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t>Gwnaed cynnydd mawr yn ystod 2022/23 o ran lleihau’r ôl-groniad o gleifion sy’n aros am brofion diagnostig, apwyntiadau cleifion allanol a llawdriniaethau, yn enwedig y rheini a oedd wedi bod yn aros mwy na 2 flynedd am driniaethau.</w:t>
      </w:r>
    </w:p>
    <w:p w14:paraId="4D377DF2" w14:textId="77777777" w:rsidR="00E567F1" w:rsidRPr="00E567F1" w:rsidRDefault="00E567F1" w:rsidP="008B4DB5">
      <w:pPr>
        <w:spacing w:after="0" w:line="240" w:lineRule="auto"/>
        <w:jc w:val="both"/>
        <w:rPr>
          <w:rFonts w:ascii="Verdana" w:hAnsi="Verdana"/>
          <w:kern w:val="0"/>
          <w:sz w:val="24"/>
          <w:szCs w:val="24"/>
          <w14:ligatures w14:val="none"/>
        </w:rPr>
      </w:pPr>
    </w:p>
    <w:p w14:paraId="64E78554" w14:textId="77777777"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t xml:space="preserve">Rydym wedi cynyddu nifer y llawdriniaethau a’r apwyntiadau cleifion allanol a gynhaliwyd ac rydym nawr yn agosach at y lefelau yr oeddem yn gweithredu arnynt cyn y pandemig neu’n uwch na hynny. </w:t>
      </w:r>
    </w:p>
    <w:p w14:paraId="20F2CE3F" w14:textId="77777777" w:rsidR="00E567F1" w:rsidRPr="00E567F1" w:rsidRDefault="00E567F1" w:rsidP="008B4DB5">
      <w:pPr>
        <w:spacing w:after="0" w:line="240" w:lineRule="auto"/>
        <w:jc w:val="both"/>
        <w:rPr>
          <w:rFonts w:ascii="Verdana" w:hAnsi="Verdana"/>
          <w:kern w:val="0"/>
          <w:sz w:val="24"/>
          <w:szCs w:val="24"/>
          <w14:ligatures w14:val="none"/>
        </w:rPr>
      </w:pPr>
    </w:p>
    <w:p w14:paraId="1DDEFB7D" w14:textId="77777777"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t>Rydym hefyd wedi gweld gwelliant mewn perfformiad canser ac wedi lleihau nifer y cleifion sy’n aros, er gwaethaf y cynnydd yn nifer yr atgyfeiriadau. Rydym hefyd wedi gwella mynediad at lawdriniaeth cataract, o ganlyniad i waith rhanbarthol gyda Byrddau Iechyd cyfagos.</w:t>
      </w:r>
    </w:p>
    <w:p w14:paraId="0E62B185" w14:textId="77777777" w:rsidR="00E567F1" w:rsidRPr="00E567F1" w:rsidRDefault="00E567F1" w:rsidP="008B4DB5">
      <w:pPr>
        <w:spacing w:after="0" w:line="240" w:lineRule="auto"/>
        <w:jc w:val="both"/>
        <w:rPr>
          <w:rFonts w:ascii="Verdana" w:hAnsi="Verdana"/>
          <w:kern w:val="0"/>
          <w:sz w:val="24"/>
          <w:szCs w:val="24"/>
          <w14:ligatures w14:val="none"/>
        </w:rPr>
      </w:pPr>
    </w:p>
    <w:p w14:paraId="7B40FD40" w14:textId="77777777" w:rsidR="00E567F1" w:rsidRPr="00E567F1" w:rsidRDefault="00E567F1" w:rsidP="008B4DB5">
      <w:pPr>
        <w:spacing w:after="0" w:line="240" w:lineRule="auto"/>
        <w:jc w:val="both"/>
        <w:rPr>
          <w:rFonts w:ascii="Verdana" w:hAnsi="Verdana"/>
          <w:kern w:val="0"/>
          <w:sz w:val="24"/>
          <w:szCs w:val="24"/>
          <w:u w:val="single"/>
          <w14:ligatures w14:val="none"/>
        </w:rPr>
      </w:pPr>
      <w:r>
        <w:rPr>
          <w:rFonts w:ascii="Verdana" w:hAnsi="Verdana"/>
          <w:sz w:val="24"/>
          <w:u w:val="single"/>
        </w:rPr>
        <w:t>Gwasanaethau Iechyd Meddwl</w:t>
      </w:r>
    </w:p>
    <w:p w14:paraId="07407A76" w14:textId="77777777"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t xml:space="preserve">Mae cyflwyno’r gwasanaeth 111 (Pwyso 2) bellach yn cynnig cymorth a chyngor iechyd meddwl brys i’n cleifion a’n cymunedau 24 awr y dydd, saith diwrnod yr wythnos, gan gefnogi’r bobl fwyaf agored i niwed yn ein cymunedau. </w:t>
      </w:r>
    </w:p>
    <w:p w14:paraId="4FA6BE3C" w14:textId="77777777" w:rsidR="00E567F1" w:rsidRPr="00E567F1" w:rsidRDefault="00E567F1" w:rsidP="008B4DB5">
      <w:pPr>
        <w:spacing w:after="0" w:line="240" w:lineRule="auto"/>
        <w:jc w:val="both"/>
        <w:rPr>
          <w:rFonts w:ascii="Verdana" w:hAnsi="Verdana"/>
          <w:kern w:val="0"/>
          <w:sz w:val="24"/>
          <w:szCs w:val="24"/>
          <w14:ligatures w14:val="none"/>
        </w:rPr>
      </w:pPr>
    </w:p>
    <w:p w14:paraId="4ADCD492" w14:textId="77777777"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t xml:space="preserve">Cafodd ein Gwasanaeth Mentoriaid Cymheiriaid ei gydnabod fel ‘arfer gorau’ gan Lywodraeth Cymru. Mae newidiadau i’r Gwasanaeth Seicoleg hefyd wedi gwella’r dewis i gleifion ac rydym wedi gweld nifer o ddatblygiadau arloesol eraill yn canolbwyntio ar les meddyliol, fel y rhaglen ‘Adfer Drwy Chwaraeon’ a ‘Project Wingman’ (y bws lles). </w:t>
      </w:r>
    </w:p>
    <w:p w14:paraId="14D3B78A" w14:textId="77777777" w:rsidR="00E567F1" w:rsidRPr="00E567F1" w:rsidRDefault="00E567F1" w:rsidP="008B4DB5">
      <w:pPr>
        <w:spacing w:after="0" w:line="240" w:lineRule="auto"/>
        <w:jc w:val="both"/>
        <w:rPr>
          <w:rFonts w:ascii="Verdana" w:hAnsi="Verdana"/>
          <w:kern w:val="0"/>
          <w:sz w:val="24"/>
          <w:szCs w:val="24"/>
          <w14:ligatures w14:val="none"/>
        </w:rPr>
      </w:pPr>
    </w:p>
    <w:p w14:paraId="2E0D393B" w14:textId="43E4C3A2"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t>Bu cynnydd enfawr hefyd yn ein gwasanaethau Iechyd Meddwl Plant a’r Glasoed (CAMHS), gyda rhai mentrau gwych yn gweithio gydag ysgolion ac ymdrechion sylweddol i leihau’r amseroedd aros ar gyfer asesiadau.</w:t>
      </w:r>
    </w:p>
    <w:p w14:paraId="4C594A79" w14:textId="77777777" w:rsidR="00E567F1" w:rsidRPr="00E567F1" w:rsidRDefault="00E567F1" w:rsidP="008B4DB5">
      <w:pPr>
        <w:spacing w:after="0" w:line="240" w:lineRule="auto"/>
        <w:jc w:val="both"/>
        <w:rPr>
          <w:rFonts w:ascii="Verdana" w:hAnsi="Verdana"/>
          <w:kern w:val="0"/>
          <w:sz w:val="24"/>
          <w:szCs w:val="24"/>
          <w14:ligatures w14:val="none"/>
        </w:rPr>
      </w:pPr>
    </w:p>
    <w:p w14:paraId="188AED16" w14:textId="77777777" w:rsidR="00E567F1" w:rsidRPr="00E567F1" w:rsidRDefault="00E567F1" w:rsidP="008B4DB5">
      <w:pPr>
        <w:spacing w:after="0" w:line="240" w:lineRule="auto"/>
        <w:jc w:val="both"/>
        <w:rPr>
          <w:rFonts w:ascii="Verdana" w:hAnsi="Verdana"/>
          <w:kern w:val="0"/>
          <w:sz w:val="24"/>
          <w:szCs w:val="24"/>
          <w:u w:val="single"/>
          <w14:ligatures w14:val="none"/>
        </w:rPr>
      </w:pPr>
      <w:r>
        <w:rPr>
          <w:rFonts w:ascii="Verdana" w:hAnsi="Verdana"/>
          <w:sz w:val="24"/>
          <w:u w:val="single"/>
        </w:rPr>
        <w:t>Datblygiadau Strategol</w:t>
      </w:r>
    </w:p>
    <w:p w14:paraId="24B61267" w14:textId="77777777" w:rsidR="00E567F1" w:rsidRPr="00E567F1" w:rsidRDefault="00E567F1" w:rsidP="008B4DB5">
      <w:pPr>
        <w:spacing w:after="0" w:line="240" w:lineRule="auto"/>
        <w:jc w:val="both"/>
        <w:rPr>
          <w:rFonts w:ascii="Verdana" w:hAnsi="Verdana"/>
          <w:kern w:val="0"/>
          <w:sz w:val="24"/>
          <w:szCs w:val="24"/>
          <w14:ligatures w14:val="none"/>
        </w:rPr>
      </w:pPr>
      <w:r>
        <w:rPr>
          <w:rFonts w:ascii="Verdana" w:hAnsi="Verdana"/>
          <w:sz w:val="24"/>
        </w:rPr>
        <w:t xml:space="preserve">Cafodd Uned newydd y Fron ei chymeradwyo ac mae wrthi’n cael ei hadeiladu yn Ysbyty Ystrad Fawr, gyda’r gwaith adeiladu i fod i ddod i ben ym mis Rhagfyr 2023 a bydd yr uned yn agor yn gynnar yn 2024. </w:t>
      </w:r>
    </w:p>
    <w:p w14:paraId="77ECAFBD" w14:textId="77777777" w:rsidR="00E567F1" w:rsidRPr="00E567F1" w:rsidRDefault="00E567F1" w:rsidP="008B4DB5">
      <w:pPr>
        <w:spacing w:after="0" w:line="240" w:lineRule="auto"/>
        <w:jc w:val="both"/>
        <w:rPr>
          <w:rFonts w:ascii="Verdana" w:hAnsi="Verdana"/>
          <w:kern w:val="0"/>
          <w:sz w:val="24"/>
          <w:szCs w:val="24"/>
          <w14:ligatures w14:val="none"/>
        </w:rPr>
      </w:pPr>
    </w:p>
    <w:p w14:paraId="4E1ED9F3" w14:textId="77777777"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t xml:space="preserve">Mae’r gwaith adeiladu hefyd wedi dechrau ar yr Uned Radiotherapi Lloeren yn Ysbyty Nevill Hall, sydd i fod i agor yn 2025. </w:t>
      </w:r>
    </w:p>
    <w:p w14:paraId="109C1586" w14:textId="77777777" w:rsidR="00E567F1" w:rsidRPr="00E567F1" w:rsidRDefault="00E567F1" w:rsidP="00CD7F65">
      <w:pPr>
        <w:spacing w:after="0" w:line="240" w:lineRule="auto"/>
        <w:jc w:val="both"/>
        <w:rPr>
          <w:rFonts w:ascii="Verdana" w:hAnsi="Verdana"/>
          <w:kern w:val="0"/>
          <w:sz w:val="24"/>
          <w:szCs w:val="24"/>
          <w14:ligatures w14:val="none"/>
        </w:rPr>
      </w:pPr>
    </w:p>
    <w:p w14:paraId="4EF26BC7" w14:textId="77777777"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t xml:space="preserve">Mae’r ystafell Endosgopi newydd yn Ysbyty Brenhinol Gwent hefyd yn cael ei datblygu a disgwylir iddi agor yn ddiweddarach eleni, a fydd yn creu cyfleuster pedair ystafell i gefnogi gwell mynediad i gleifion a gostyngiad mewn amseroedd aros. </w:t>
      </w:r>
    </w:p>
    <w:p w14:paraId="451D90AD" w14:textId="77777777" w:rsidR="00E567F1" w:rsidRPr="00E567F1" w:rsidRDefault="00E567F1" w:rsidP="00CD7F65">
      <w:pPr>
        <w:spacing w:after="0" w:line="240" w:lineRule="auto"/>
        <w:jc w:val="both"/>
        <w:rPr>
          <w:rFonts w:ascii="Verdana" w:hAnsi="Verdana"/>
          <w:kern w:val="0"/>
          <w:sz w:val="24"/>
          <w:szCs w:val="24"/>
          <w14:ligatures w14:val="none"/>
        </w:rPr>
      </w:pPr>
    </w:p>
    <w:p w14:paraId="1A441F75" w14:textId="77777777"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lastRenderedPageBreak/>
        <w:t>Agorwyd llety pwrpasol ar gyfer rhieni NICU yn Ysbyty Athrofaol y Faenor yn swyddogol eleni i helpu i ddarparu cymorth ychwanegol i deuluoedd â babanod sâl iawn.</w:t>
      </w:r>
    </w:p>
    <w:p w14:paraId="4277807A" w14:textId="77777777" w:rsidR="00E567F1" w:rsidRPr="00E567F1" w:rsidRDefault="00E567F1" w:rsidP="00CD7F65">
      <w:pPr>
        <w:spacing w:after="0" w:line="240" w:lineRule="auto"/>
        <w:jc w:val="both"/>
        <w:rPr>
          <w:rFonts w:ascii="Verdana" w:hAnsi="Verdana"/>
          <w:kern w:val="0"/>
          <w:sz w:val="24"/>
          <w:szCs w:val="24"/>
          <w14:ligatures w14:val="none"/>
        </w:rPr>
      </w:pPr>
    </w:p>
    <w:p w14:paraId="7D88B244" w14:textId="77777777"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u w:val="single"/>
        </w:rPr>
        <w:t>Ein Gweithlu</w:t>
      </w:r>
      <w:r>
        <w:rPr>
          <w:rFonts w:ascii="Verdana" w:hAnsi="Verdana"/>
          <w:sz w:val="24"/>
        </w:rPr>
        <w:t xml:space="preserve"> </w:t>
      </w:r>
    </w:p>
    <w:p w14:paraId="002BD4C4" w14:textId="77777777"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t xml:space="preserve">Cymeradwywyd ein Cynllun Pobl 2022-25 sy’n canolbwyntio ar iechyd a lles staff, cynaliadwyedd y gweithlu a bod yn gyflogwr o ddewis. </w:t>
      </w:r>
    </w:p>
    <w:p w14:paraId="2C8E12A2" w14:textId="77777777"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t xml:space="preserve">Bu ffocws parhaus ar recriwtio a chadw staff, gostyngiad yn y defnydd o asiantaethau yn ystod y chwarter diwethaf a mwy o ffocws ar les gweithwyr a chydnabod staff. </w:t>
      </w:r>
    </w:p>
    <w:p w14:paraId="616DA9DE" w14:textId="77777777" w:rsidR="00E567F1" w:rsidRPr="00E567F1" w:rsidRDefault="00E567F1" w:rsidP="00CD7F65">
      <w:pPr>
        <w:spacing w:after="0" w:line="240" w:lineRule="auto"/>
        <w:jc w:val="both"/>
        <w:rPr>
          <w:rFonts w:ascii="Verdana" w:hAnsi="Verdana"/>
          <w:kern w:val="0"/>
          <w:sz w:val="24"/>
          <w:szCs w:val="24"/>
          <w14:ligatures w14:val="none"/>
        </w:rPr>
      </w:pPr>
    </w:p>
    <w:p w14:paraId="471A89C8" w14:textId="77777777" w:rsidR="00E567F1" w:rsidRPr="00E567F1" w:rsidRDefault="00E567F1" w:rsidP="00CD7F65">
      <w:pPr>
        <w:spacing w:after="0" w:line="240" w:lineRule="auto"/>
        <w:jc w:val="both"/>
        <w:rPr>
          <w:rFonts w:ascii="Verdana" w:hAnsi="Verdana"/>
          <w:kern w:val="0"/>
          <w:sz w:val="24"/>
          <w:szCs w:val="24"/>
          <w:u w:val="single"/>
          <w14:ligatures w14:val="none"/>
        </w:rPr>
      </w:pPr>
      <w:r>
        <w:rPr>
          <w:rFonts w:ascii="Verdana" w:hAnsi="Verdana"/>
          <w:sz w:val="24"/>
          <w:u w:val="single"/>
        </w:rPr>
        <w:t>Cyllid</w:t>
      </w:r>
    </w:p>
    <w:p w14:paraId="60249938" w14:textId="77777777"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t xml:space="preserve">Er gwaethaf amgylchedd heriol iawn, daeth y flwyddyn ariannol ddiwethaf i ben gyda gorwariant o £37m. Dyma’r flwyddyn gyntaf nad oedd y Bwrdd Iechyd wedi sicrhau sefyllfa o fantoli. Fodd bynnag, er bod hyn yn siomedig, ym mis chwech roedd y diffyg a ragwelwyd yn llawer mwy ac roedd hynny drwy ymdrechion ein staff a ffocws o’r newydd ar effeithlonrwydd a oedd yn ein galluogi i gadw’r gorwariant i’r £37m. </w:t>
      </w:r>
    </w:p>
    <w:p w14:paraId="7716D1D5" w14:textId="77777777" w:rsidR="00E567F1" w:rsidRPr="00E567F1" w:rsidRDefault="00E567F1" w:rsidP="00CD7F65">
      <w:pPr>
        <w:spacing w:after="0" w:line="240" w:lineRule="auto"/>
        <w:rPr>
          <w:rFonts w:ascii="Verdana" w:hAnsi="Verdana"/>
          <w:kern w:val="0"/>
          <w:sz w:val="24"/>
          <w:szCs w:val="24"/>
          <w14:ligatures w14:val="none"/>
        </w:rPr>
      </w:pPr>
    </w:p>
    <w:p w14:paraId="417CC613" w14:textId="77777777"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t xml:space="preserve">Er gwaethaf yr holl heriau ariannol a’r pwysau ar wasanaethau yr ydym yn parhau i’w hwynebu, mae’n bwysig cydnabod y cynnydd enfawr a wnaed dros y flwyddyn ddiwethaf. </w:t>
      </w:r>
    </w:p>
    <w:p w14:paraId="6AC79DBE" w14:textId="77777777" w:rsidR="00E567F1" w:rsidRPr="00E567F1" w:rsidRDefault="00E567F1" w:rsidP="00CD7F65">
      <w:pPr>
        <w:spacing w:after="0" w:line="240" w:lineRule="auto"/>
        <w:jc w:val="both"/>
        <w:rPr>
          <w:rFonts w:ascii="Verdana" w:hAnsi="Verdana"/>
          <w:kern w:val="0"/>
          <w:sz w:val="24"/>
          <w:szCs w:val="24"/>
          <w14:ligatures w14:val="none"/>
        </w:rPr>
      </w:pPr>
    </w:p>
    <w:p w14:paraId="06FB6FDF" w14:textId="77777777"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t>Gan symud ymlaen i 2023/24, mae gennym gynlluniau ar waith i adeiladu ar y cynnydd a wnaed y llynedd ar draws ein meysydd blaenoriaeth a gwella mynediad ac ansawdd gwasanaethau ymhellach. Fodd bynnag, yr ydym yn wynebu’r her ariannol fwyaf a bydd angen inni ddatblygu ein gwasanaethau ymhellach i’w gwneud hyd yn oed yn fwy effeithiol ac effeithlon.</w:t>
      </w:r>
    </w:p>
    <w:p w14:paraId="76FF7C93" w14:textId="77777777" w:rsidR="00E567F1" w:rsidRPr="00E567F1" w:rsidRDefault="00E567F1" w:rsidP="00CD7F65">
      <w:pPr>
        <w:spacing w:after="0" w:line="240" w:lineRule="auto"/>
        <w:rPr>
          <w:rFonts w:ascii="Verdana" w:hAnsi="Verdana"/>
          <w:kern w:val="0"/>
          <w:sz w:val="24"/>
          <w:szCs w:val="24"/>
          <w14:ligatures w14:val="none"/>
        </w:rPr>
      </w:pPr>
    </w:p>
    <w:p w14:paraId="60DD2049" w14:textId="77777777" w:rsidR="00E567F1" w:rsidRPr="00E567F1" w:rsidRDefault="00E567F1" w:rsidP="00CD7F65">
      <w:pPr>
        <w:spacing w:after="0" w:line="240" w:lineRule="auto"/>
        <w:jc w:val="both"/>
        <w:rPr>
          <w:rFonts w:ascii="Verdana" w:hAnsi="Verdana"/>
          <w:b/>
          <w:bCs/>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9016"/>
      </w:tblGrid>
      <w:tr w:rsidR="00E567F1" w:rsidRPr="00E567F1" w14:paraId="2A468E18" w14:textId="77777777" w:rsidTr="00DA3455">
        <w:tc>
          <w:tcPr>
            <w:tcW w:w="9016" w:type="dxa"/>
            <w:shd w:val="clear" w:color="auto" w:fill="1F3864" w:themeFill="accent1" w:themeFillShade="80"/>
          </w:tcPr>
          <w:p w14:paraId="1E2C730D" w14:textId="77777777" w:rsidR="00E567F1" w:rsidRPr="00E567F1" w:rsidRDefault="00E567F1" w:rsidP="00CD7F65">
            <w:pPr>
              <w:numPr>
                <w:ilvl w:val="0"/>
                <w:numId w:val="30"/>
              </w:numPr>
              <w:contextualSpacing/>
              <w:rPr>
                <w:rFonts w:ascii="Verdana" w:hAnsi="Verdana"/>
                <w:b/>
                <w:bCs/>
                <w:sz w:val="24"/>
                <w:szCs w:val="24"/>
              </w:rPr>
            </w:pPr>
            <w:r>
              <w:rPr>
                <w:rFonts w:ascii="Verdana" w:hAnsi="Verdana"/>
                <w:b/>
                <w:color w:val="FFFFFF" w:themeColor="background1"/>
                <w:sz w:val="24"/>
              </w:rPr>
              <w:t>Gofynion Adrodd</w:t>
            </w:r>
          </w:p>
        </w:tc>
      </w:tr>
    </w:tbl>
    <w:p w14:paraId="6E7CA71B" w14:textId="77777777" w:rsidR="008B4DB5" w:rsidRDefault="008B4DB5" w:rsidP="00CD7F65">
      <w:pPr>
        <w:spacing w:after="0" w:line="240" w:lineRule="auto"/>
        <w:jc w:val="both"/>
        <w:rPr>
          <w:rFonts w:ascii="Verdana" w:hAnsi="Verdana"/>
          <w:kern w:val="0"/>
          <w:sz w:val="24"/>
          <w:szCs w:val="24"/>
          <w14:ligatures w14:val="none"/>
        </w:rPr>
      </w:pPr>
    </w:p>
    <w:p w14:paraId="6FC5F66C" w14:textId="6BE94157"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lastRenderedPageBreak/>
        <w:t>Pwrpas adran Perfformiad yr Adroddiad Blynyddol 2022/23 hwn, fel y nodir yn y canllawiau a ddarperir yn Llawlyfr Cyfrifon GIG Cymru 2022/23, yw darparu gwybodaeth am Fwrdd Iechyd Prifysgol Aneurin Bevan, ei brif amcanion a strategaethau a’r prif risgiau y mae’n eu hwynebu. Mae’r gofynion yn seiliedig ar y materion y mae’n rhaid delio â hwy fel y nodir ym Mhennod 4A Rhan 15 Deddf Cwmnïau 2006, fel y’u haddaswyd yn y Llawlyfr Adroddiadau Ariannol a Llawlyfr Cyfarwyddyd GIG Cymru.</w:t>
      </w:r>
    </w:p>
    <w:p w14:paraId="188B86EC" w14:textId="77777777" w:rsidR="00E567F1" w:rsidRPr="00E567F1" w:rsidRDefault="00E567F1" w:rsidP="00CD7F65">
      <w:pPr>
        <w:spacing w:after="0" w:line="240" w:lineRule="auto"/>
        <w:jc w:val="both"/>
        <w:rPr>
          <w:rFonts w:ascii="Verdana" w:hAnsi="Verdana"/>
          <w:kern w:val="0"/>
          <w:sz w:val="24"/>
          <w:szCs w:val="24"/>
          <w14:ligatures w14:val="none"/>
        </w:rPr>
      </w:pPr>
    </w:p>
    <w:p w14:paraId="3BC3BE9C" w14:textId="77777777" w:rsidR="00E567F1" w:rsidRPr="00E567F1" w:rsidRDefault="00E567F1" w:rsidP="00CD7F65">
      <w:pPr>
        <w:spacing w:after="0" w:line="240" w:lineRule="auto"/>
        <w:jc w:val="both"/>
        <w:rPr>
          <w:noProof/>
          <w:kern w:val="0"/>
          <w14:ligatures w14:val="none"/>
        </w:rPr>
      </w:pPr>
      <w:r>
        <w:rPr>
          <w:rFonts w:ascii="Verdana" w:hAnsi="Verdana"/>
          <w:sz w:val="24"/>
        </w:rPr>
        <w:t>Mae prif nodweddion yr adroddiad perfformiad yn deillio o gynllun cytunedig y sefydliad ac yn dangos sut mae’r Bwrdd Iechyd wedi cyflawni yn erbyn y rhain.</w:t>
      </w:r>
      <w:r>
        <w:t xml:space="preserve"> </w:t>
      </w:r>
    </w:p>
    <w:p w14:paraId="5F744D52" w14:textId="454C7CF4" w:rsidR="00E567F1" w:rsidRPr="00E567F1" w:rsidRDefault="00E567F1" w:rsidP="00CD7F65">
      <w:pPr>
        <w:spacing w:after="0" w:line="240" w:lineRule="auto"/>
        <w:jc w:val="both"/>
        <w:rPr>
          <w:rFonts w:ascii="Verdana" w:hAnsi="Verdana" w:cs="Arial"/>
          <w:kern w:val="0"/>
          <w:sz w:val="24"/>
          <w:szCs w:val="24"/>
          <w:shd w:val="clear" w:color="auto" w:fill="FFFFFF"/>
          <w14:ligatures w14:val="none"/>
        </w:rPr>
      </w:pPr>
      <w:r>
        <w:rPr>
          <w:rFonts w:ascii="Verdana" w:hAnsi="Verdana"/>
          <w:sz w:val="24"/>
          <w:shd w:val="clear" w:color="auto" w:fill="FFFFFF"/>
        </w:rPr>
        <w:t>Dylid nodi bod y ddyletswydd ansawdd yn dod i rym yn gyfreithiol ym mis Ebrill 2023 yn unol â Deddf Iechyd a Gofal Cymdeithasol (Ansawdd ac Ymgysylltu) (Cymru) 2020.  Felly, bydd y gofynion adrodd newydd yn cael eu cofnodi drwy brosesau sydd ar waith ar gyfer 2023/24.  Yn y cyfamser, cyflwynwyd gweithrediad anstatudol o’r ddyletswydd ansawdd yn ystod hydref 2022.  Bydd hyn yn caniatáu ar gyfer profi’r dangosyddion adrodd ansawdd a’r mesurau ansoddol sy’n cael eu datblygu yn ystod y cam gweithredu dyletswydd ansawdd fel proses adrodd hybrid ar gyfer 2022/23.  Mae rhagor o wybodaeth ar gael yn yr Adroddiad Atebolrwydd Blynyddol, Tudalen 81.</w:t>
      </w:r>
    </w:p>
    <w:p w14:paraId="0BC73D27" w14:textId="77777777" w:rsidR="00E567F1" w:rsidRPr="00E567F1" w:rsidRDefault="00E567F1" w:rsidP="00CD7F65">
      <w:pPr>
        <w:spacing w:after="0" w:line="240" w:lineRule="auto"/>
        <w:contextualSpacing/>
        <w:jc w:val="both"/>
        <w:rPr>
          <w:rFonts w:ascii="Verdana" w:hAnsi="Verdana" w:cs="Arial"/>
          <w:bCs/>
          <w:iCs/>
          <w:kern w:val="0"/>
          <w:sz w:val="24"/>
          <w:szCs w:val="24"/>
          <w14:ligatures w14:val="none"/>
        </w:rPr>
      </w:pPr>
    </w:p>
    <w:p w14:paraId="7581A608" w14:textId="0031FF0B" w:rsidR="00E567F1" w:rsidRPr="00E567F1" w:rsidRDefault="00E567F1" w:rsidP="00CD7F65">
      <w:pPr>
        <w:spacing w:after="0" w:line="240" w:lineRule="auto"/>
        <w:jc w:val="both"/>
        <w:textAlignment w:val="baseline"/>
        <w:rPr>
          <w:rFonts w:ascii="Verdana" w:eastAsia="Times New Roman" w:hAnsi="Verdana" w:cs="Segoe UI"/>
          <w:bCs/>
          <w:kern w:val="0"/>
          <w:sz w:val="24"/>
          <w:szCs w:val="24"/>
          <w14:ligatures w14:val="none"/>
        </w:rPr>
      </w:pPr>
      <w:r>
        <w:rPr>
          <w:rFonts w:ascii="Verdana" w:hAnsi="Verdana"/>
          <w:sz w:val="24"/>
        </w:rPr>
        <w:t xml:space="preserve">Mae’r Adroddiad Atebolrwydd Blynyddol (Adran 2), Tudalen 90, yn cynnwys trosolwg o waith y Bwrdd Iechyd mewn perthynas â’i Gynlluniau Cynaliadwyedd a Lleihau Carbon, gyda rhywfaint o fanylion wedi’u cynnwys isod hefyd ar dudalen 29.  </w:t>
      </w:r>
    </w:p>
    <w:p w14:paraId="09CB68D6" w14:textId="77777777" w:rsidR="00E567F1" w:rsidRPr="00E567F1" w:rsidRDefault="00E567F1" w:rsidP="00CD7F65">
      <w:pPr>
        <w:spacing w:after="0" w:line="240" w:lineRule="auto"/>
        <w:jc w:val="both"/>
        <w:rPr>
          <w:noProof/>
          <w:kern w:val="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9016"/>
      </w:tblGrid>
      <w:tr w:rsidR="00E567F1" w:rsidRPr="00E567F1" w14:paraId="13B77328" w14:textId="77777777" w:rsidTr="00DA3455">
        <w:tc>
          <w:tcPr>
            <w:tcW w:w="9016" w:type="dxa"/>
            <w:shd w:val="clear" w:color="auto" w:fill="1F3864" w:themeFill="accent1" w:themeFillShade="80"/>
          </w:tcPr>
          <w:p w14:paraId="5B818AD2" w14:textId="77777777" w:rsidR="00E567F1" w:rsidRPr="00E567F1" w:rsidRDefault="00E567F1" w:rsidP="00CD7F65">
            <w:pPr>
              <w:numPr>
                <w:ilvl w:val="0"/>
                <w:numId w:val="30"/>
              </w:numPr>
              <w:contextualSpacing/>
              <w:rPr>
                <w:rFonts w:ascii="Verdana" w:hAnsi="Verdana"/>
                <w:b/>
                <w:bCs/>
                <w:sz w:val="24"/>
                <w:szCs w:val="24"/>
              </w:rPr>
            </w:pPr>
            <w:bookmarkStart w:id="1" w:name="_Hlk134525758"/>
            <w:r>
              <w:rPr>
                <w:rFonts w:ascii="Verdana" w:hAnsi="Verdana"/>
                <w:b/>
                <w:color w:val="FFFFFF" w:themeColor="background1"/>
                <w:sz w:val="24"/>
              </w:rPr>
              <w:t>Bwrdd Iechyd Prifysgol Aneurin Bevan</w:t>
            </w:r>
          </w:p>
        </w:tc>
      </w:tr>
      <w:bookmarkEnd w:id="1"/>
    </w:tbl>
    <w:p w14:paraId="5567DFE9" w14:textId="77777777" w:rsidR="008B4DB5" w:rsidRDefault="008B4DB5" w:rsidP="00CD7F65">
      <w:pPr>
        <w:spacing w:after="0" w:line="240" w:lineRule="auto"/>
        <w:jc w:val="both"/>
        <w:rPr>
          <w:rFonts w:ascii="Verdana" w:hAnsi="Verdana"/>
          <w:kern w:val="0"/>
          <w:sz w:val="24"/>
          <w:szCs w:val="24"/>
          <w14:ligatures w14:val="none"/>
        </w:rPr>
      </w:pPr>
    </w:p>
    <w:p w14:paraId="7FC98956" w14:textId="3F23A46E" w:rsidR="00E567F1" w:rsidRDefault="00E567F1" w:rsidP="00CD7F65">
      <w:pPr>
        <w:spacing w:after="0" w:line="240" w:lineRule="auto"/>
        <w:jc w:val="both"/>
        <w:rPr>
          <w:rFonts w:ascii="Verdana" w:hAnsi="Verdana"/>
          <w:kern w:val="0"/>
          <w:sz w:val="24"/>
          <w:szCs w:val="24"/>
          <w14:ligatures w14:val="none"/>
        </w:rPr>
      </w:pPr>
      <w:r>
        <w:rPr>
          <w:rFonts w:ascii="Verdana" w:hAnsi="Verdana"/>
          <w:sz w:val="24"/>
        </w:rPr>
        <w:t xml:space="preserve">Sefydlwyd Bwrdd Iechyd Prifysgol Aneurin Bevan ym mis Hydref 2009 a chafodd statws ‘Prifysgol’ ym mis Rhagfyr 2013. Prif rôl y Bwrdd Iechyd yw sicrhau bod ein system GIG leol yn cael ei chynllunio a’i chyflwyno’n </w:t>
      </w:r>
      <w:r>
        <w:rPr>
          <w:rFonts w:ascii="Verdana" w:hAnsi="Verdana"/>
          <w:sz w:val="24"/>
        </w:rPr>
        <w:lastRenderedPageBreak/>
        <w:t xml:space="preserve">effeithiol, o fewn fframwaith llywodraethu cadarn, er mwyn cyflawni’r safonau uchaf o ran diogelwch cleifion a darparu gwasanaethau cyhoeddus, gwella iechyd a lleihau anghydraddoldebau a chyflawni’r canlyniadau gorau posibl i’n dinasyddion, ac mewn ffordd sy’n hyrwyddo hawliau dynol. Er mwyn cyflawni’r rôl hon, mae’n ofynnol i ni weithio gyda’n partneriaid a’n rhanddeiliaid er budd gorau’r boblogaeth rydym yn ei gwasanaethu. </w:t>
      </w:r>
    </w:p>
    <w:p w14:paraId="1C1FC7C3" w14:textId="77777777" w:rsidR="00CD7F65" w:rsidRPr="00E567F1" w:rsidRDefault="00CD7F65" w:rsidP="00CD7F65">
      <w:pPr>
        <w:spacing w:after="0" w:line="240" w:lineRule="auto"/>
        <w:jc w:val="both"/>
        <w:rPr>
          <w:rFonts w:ascii="Verdana" w:hAnsi="Verdana"/>
          <w:kern w:val="0"/>
          <w:sz w:val="24"/>
          <w:szCs w:val="24"/>
          <w14:ligatures w14:val="none"/>
        </w:rPr>
      </w:pPr>
    </w:p>
    <w:p w14:paraId="71A6B734" w14:textId="77777777" w:rsidR="00E567F1" w:rsidRDefault="00E567F1" w:rsidP="00CD7F65">
      <w:pPr>
        <w:spacing w:after="0" w:line="240" w:lineRule="auto"/>
        <w:jc w:val="both"/>
        <w:rPr>
          <w:rFonts w:ascii="Verdana" w:hAnsi="Verdana"/>
          <w:kern w:val="0"/>
          <w:sz w:val="24"/>
          <w:szCs w:val="24"/>
          <w14:ligatures w14:val="none"/>
        </w:rPr>
      </w:pPr>
      <w:r>
        <w:rPr>
          <w:rFonts w:ascii="Verdana" w:hAnsi="Verdana"/>
          <w:sz w:val="24"/>
        </w:rPr>
        <w:t>Fel Bwrdd Iechyd, rydym yn gwasanaethu poblogaeth Gwent sy’n adlewyrchu’r pum ardal awdurdod lleol: Blaenau Gwent, Caerffili, Sir Fynwy, Casnewydd a Thorfaen. Mae Demograffeg Gwent yn amrywiol ac yn cynnwys ardaloedd cefn gwlad, canolfannau trefol a’r rhan fwyaf dwyreiniol o gymoedd de Cymru.</w:t>
      </w:r>
    </w:p>
    <w:p w14:paraId="6AC619CD" w14:textId="77777777" w:rsidR="00CD7F65" w:rsidRPr="00E567F1" w:rsidRDefault="00CD7F65" w:rsidP="00CD7F65">
      <w:pPr>
        <w:spacing w:after="0" w:line="240" w:lineRule="auto"/>
        <w:jc w:val="both"/>
        <w:rPr>
          <w:rFonts w:ascii="Verdana" w:hAnsi="Verdana"/>
          <w:kern w:val="0"/>
          <w:sz w:val="24"/>
          <w:szCs w:val="24"/>
          <w14:ligatures w14:val="none"/>
        </w:rPr>
      </w:pPr>
    </w:p>
    <w:p w14:paraId="23CF359C" w14:textId="1B758754" w:rsidR="00E567F1" w:rsidRDefault="00E567F1" w:rsidP="00CD7F65">
      <w:pPr>
        <w:spacing w:after="0" w:line="240" w:lineRule="auto"/>
        <w:jc w:val="both"/>
        <w:rPr>
          <w:rFonts w:ascii="Verdana" w:hAnsi="Verdana"/>
          <w:kern w:val="0"/>
          <w:sz w:val="24"/>
          <w:szCs w:val="24"/>
          <w14:ligatures w14:val="none"/>
        </w:rPr>
      </w:pPr>
      <w:r>
        <w:rPr>
          <w:rFonts w:ascii="Verdana" w:hAnsi="Verdana"/>
          <w:sz w:val="24"/>
        </w:rPr>
        <w:t xml:space="preserve">Mae’r Asesiad o Anghenion y Boblogaeth ar gyfer y rhanbarth ar gael yma: </w:t>
      </w:r>
      <w:hyperlink r:id="rId15" w:history="1">
        <w:r>
          <w:rPr>
            <w:rFonts w:ascii="Verdana" w:hAnsi="Verdana"/>
            <w:color w:val="0563C1" w:themeColor="hyperlink"/>
            <w:sz w:val="24"/>
            <w:u w:val="single"/>
          </w:rPr>
          <w:t>Demography - Gwentrpb</w:t>
        </w:r>
      </w:hyperlink>
      <w:r>
        <w:rPr>
          <w:rFonts w:ascii="Verdana" w:hAnsi="Verdana"/>
          <w:sz w:val="24"/>
        </w:rPr>
        <w:t>.</w:t>
      </w:r>
    </w:p>
    <w:p w14:paraId="33C1BE52" w14:textId="77777777" w:rsidR="00CD7F65" w:rsidRPr="00E567F1" w:rsidRDefault="00CD7F65" w:rsidP="00CD7F65">
      <w:pPr>
        <w:spacing w:after="0" w:line="240" w:lineRule="auto"/>
        <w:jc w:val="both"/>
        <w:rPr>
          <w:rFonts w:ascii="Verdana" w:hAnsi="Verdana"/>
          <w:kern w:val="0"/>
          <w:sz w:val="24"/>
          <w:szCs w:val="24"/>
          <w14:ligatures w14:val="none"/>
        </w:rPr>
      </w:pPr>
    </w:p>
    <w:p w14:paraId="5F4874EA" w14:textId="77777777" w:rsidR="00E567F1" w:rsidRDefault="00E567F1" w:rsidP="00CD7F65">
      <w:pPr>
        <w:spacing w:after="0" w:line="240" w:lineRule="auto"/>
        <w:jc w:val="both"/>
        <w:rPr>
          <w:rFonts w:ascii="Verdana" w:hAnsi="Verdana"/>
          <w:kern w:val="0"/>
          <w:sz w:val="24"/>
          <w:szCs w:val="24"/>
          <w14:ligatures w14:val="none"/>
        </w:rPr>
      </w:pPr>
      <w:r>
        <w:rPr>
          <w:rFonts w:ascii="Verdana" w:hAnsi="Verdana"/>
          <w:sz w:val="24"/>
        </w:rPr>
        <w:t xml:space="preserve">Cyflogodd y Bwrdd Iechyd 12,648 o staff cyfwerth ag amser llawn ar 31 Mawrth 2023. Dyma’r cyflogwr mwyaf yng Ngwent. Mae ein gweithlu’n heneiddio, felly hefyd broffil demograffig ein poblogaeth ac mae anghydraddoldebau iechyd ein poblogaeth i’w gweld hefyd yn ein gweithlu. Mae 80% o’n staff yn byw yn ein cymunedau. Felly, mae’n hanfodol bod iechyd a lles staff yn flaenoriaeth allweddol ac yn nodwedd o’n cynlluniau ataliol.  </w:t>
      </w:r>
    </w:p>
    <w:p w14:paraId="438EAA66" w14:textId="77777777" w:rsidR="00CD7F65" w:rsidRPr="00E567F1" w:rsidRDefault="00CD7F65" w:rsidP="00CD7F65">
      <w:pPr>
        <w:spacing w:after="0" w:line="240" w:lineRule="auto"/>
        <w:jc w:val="both"/>
        <w:rPr>
          <w:rFonts w:ascii="Verdana" w:hAnsi="Verdana"/>
          <w:kern w:val="0"/>
          <w:sz w:val="24"/>
          <w:szCs w:val="24"/>
          <w14:ligatures w14:val="none"/>
        </w:rPr>
      </w:pPr>
    </w:p>
    <w:p w14:paraId="79BA2DA4" w14:textId="77777777"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t xml:space="preserve">Mae gan y Bwrdd Iechyd gyllideb flynyddol gan Lywodraeth Cymru o ychydig dros £1.6 biliwn y flwyddyn lle rydym yn cynllunio ac yn darparu gwasanaethau ar gyfer poblogaeth Gwent.  Mae’r Bwrdd Iechyd, yn ogystal â darparu gwasanaethau’n lleol, yn gweithio mewn partneriaeth i geisio gwella iechyd a lles yn yr ardal, yn enwedig drwy ein trefniadau partneriaeth i ymateb i Ddeddf Gwasanaethau Cymdeithasol a Llesiant (Cymru) 2014 a Deddf Llesiant Cenedlaethau’r Dyfodol (Cymru) 2015. </w:t>
      </w:r>
    </w:p>
    <w:p w14:paraId="7675D759" w14:textId="77777777" w:rsidR="00E567F1" w:rsidRDefault="00E567F1" w:rsidP="00CD7F65">
      <w:pPr>
        <w:spacing w:after="0" w:line="240" w:lineRule="auto"/>
        <w:jc w:val="both"/>
        <w:rPr>
          <w:rFonts w:ascii="Verdana" w:hAnsi="Verdana"/>
          <w:kern w:val="0"/>
          <w:sz w:val="24"/>
          <w:szCs w:val="24"/>
          <w14:ligatures w14:val="none"/>
        </w:rPr>
      </w:pPr>
      <w:r>
        <w:rPr>
          <w:rFonts w:ascii="Verdana" w:hAnsi="Verdana"/>
          <w:sz w:val="24"/>
        </w:rPr>
        <w:lastRenderedPageBreak/>
        <w:t xml:space="preserve">Mae manylion am sut mae’r Bwrdd Iechyd yn cael ei lywodraethu wedi’u nodi yn yr Adroddiad Atebolrwydd (Adran 2 Adroddiad Blynyddol a Chyfrifon 2022/23).  </w:t>
      </w:r>
    </w:p>
    <w:p w14:paraId="56970FC0" w14:textId="77777777" w:rsidR="00CD7F65" w:rsidRPr="00E567F1" w:rsidRDefault="00CD7F65" w:rsidP="00CD7F65">
      <w:pPr>
        <w:spacing w:after="0" w:line="240" w:lineRule="auto"/>
        <w:jc w:val="both"/>
        <w:rPr>
          <w:rFonts w:ascii="Verdana" w:hAnsi="Verdana"/>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9016"/>
      </w:tblGrid>
      <w:tr w:rsidR="00E567F1" w:rsidRPr="00E567F1" w14:paraId="0F56CB48" w14:textId="77777777" w:rsidTr="00DA3455">
        <w:tc>
          <w:tcPr>
            <w:tcW w:w="9016" w:type="dxa"/>
            <w:shd w:val="clear" w:color="auto" w:fill="1F3864" w:themeFill="accent1" w:themeFillShade="80"/>
          </w:tcPr>
          <w:p w14:paraId="46CBB11F" w14:textId="77777777" w:rsidR="00E567F1" w:rsidRPr="00E567F1" w:rsidRDefault="00E567F1" w:rsidP="00CD7F65">
            <w:pPr>
              <w:numPr>
                <w:ilvl w:val="0"/>
                <w:numId w:val="30"/>
              </w:numPr>
              <w:contextualSpacing/>
              <w:rPr>
                <w:rFonts w:ascii="Verdana" w:hAnsi="Verdana"/>
                <w:b/>
                <w:bCs/>
                <w:sz w:val="24"/>
                <w:szCs w:val="24"/>
              </w:rPr>
            </w:pPr>
            <w:bookmarkStart w:id="2" w:name="_Hlk134539620"/>
            <w:r>
              <w:rPr>
                <w:rFonts w:ascii="Verdana" w:hAnsi="Verdana"/>
                <w:b/>
                <w:color w:val="FFFFFF" w:themeColor="background1"/>
                <w:sz w:val="24"/>
              </w:rPr>
              <w:t>Cynllun Tymor Canolig Integredig 2022/23 – Cwrs Bywyd</w:t>
            </w:r>
          </w:p>
        </w:tc>
      </w:tr>
      <w:bookmarkEnd w:id="2"/>
    </w:tbl>
    <w:p w14:paraId="30ABDE44" w14:textId="77777777" w:rsidR="008B4DB5" w:rsidRDefault="008B4DB5" w:rsidP="00CD7F65">
      <w:pPr>
        <w:spacing w:after="0" w:line="240" w:lineRule="auto"/>
        <w:jc w:val="both"/>
        <w:rPr>
          <w:rFonts w:ascii="Verdana" w:hAnsi="Verdana"/>
          <w:kern w:val="0"/>
          <w:sz w:val="24"/>
          <w:szCs w:val="24"/>
          <w14:ligatures w14:val="none"/>
        </w:rPr>
      </w:pPr>
    </w:p>
    <w:p w14:paraId="0FC1348B" w14:textId="0D05C038" w:rsidR="00E567F1" w:rsidRDefault="00E567F1" w:rsidP="00CD7F65">
      <w:pPr>
        <w:spacing w:after="0" w:line="240" w:lineRule="auto"/>
        <w:jc w:val="both"/>
        <w:rPr>
          <w:rFonts w:ascii="Verdana" w:hAnsi="Verdana"/>
          <w:kern w:val="0"/>
          <w:sz w:val="24"/>
          <w:szCs w:val="24"/>
          <w14:ligatures w14:val="none"/>
        </w:rPr>
      </w:pPr>
      <w:r>
        <w:rPr>
          <w:rFonts w:ascii="Verdana" w:hAnsi="Verdana"/>
          <w:sz w:val="24"/>
        </w:rPr>
        <w:t xml:space="preserve">Roedd Cynllun Tymor Canolig Integredig 2022/23 yn nodi blaenoriaethau’r Bwrdd Iechyd yn seiliedig ar fabwysiadu dull cwrs bywyd. Yn wahanol i ddull sy’n canolbwyntio ar glefydau, sy’n canolbwyntio ar ymyriadau ar gyfer un cyflwr sy’n aml ar un cam bywyd, mae’r dull cwrs bywyd yn ystyried y camau allweddol, y trawsnewidiadau a’r lleoliadau lle gellir gwneud gwahaniaethau o ran hyrwyddo neu adfer iechyd a lles cenedlaethau’r presennol a’r dyfodol. Mae’r dull hwn yn gofyn am weithio gyda’n dinasyddion (fel unigolion, teuluoedd a chymunedau) i gyflawni’r newid sydd ei angen ar ein cymunedau.  </w:t>
      </w:r>
    </w:p>
    <w:p w14:paraId="51AFCC15" w14:textId="77777777" w:rsidR="00CD7F65" w:rsidRPr="00E567F1" w:rsidRDefault="00CD7F65" w:rsidP="00CD7F65">
      <w:pPr>
        <w:spacing w:after="0" w:line="240" w:lineRule="auto"/>
        <w:jc w:val="both"/>
        <w:rPr>
          <w:rFonts w:ascii="Verdana" w:hAnsi="Verdana"/>
          <w:kern w:val="0"/>
          <w:sz w:val="24"/>
          <w:szCs w:val="24"/>
          <w14:ligatures w14:val="none"/>
        </w:rPr>
      </w:pPr>
    </w:p>
    <w:p w14:paraId="0209727F" w14:textId="77777777" w:rsidR="00E567F1" w:rsidRDefault="00E567F1" w:rsidP="00CD7F65">
      <w:pPr>
        <w:spacing w:after="0" w:line="240" w:lineRule="auto"/>
        <w:jc w:val="both"/>
        <w:rPr>
          <w:rFonts w:ascii="Verdana" w:hAnsi="Verdana"/>
          <w:kern w:val="0"/>
          <w:sz w:val="24"/>
          <w:szCs w:val="24"/>
          <w14:ligatures w14:val="none"/>
        </w:rPr>
      </w:pPr>
      <w:r>
        <w:rPr>
          <w:rFonts w:ascii="Verdana" w:hAnsi="Verdana"/>
          <w:sz w:val="24"/>
        </w:rPr>
        <w:t>Mae’r dull hwn yn gofyn am strategaethau polisi a buddsoddi holistig, hirdymor sy’n hyrwyddo canlyniadau iechyd gwell i unigolion a mwy o degwch iechyd yn y boblogaeth. Rydym yn hyderus y gall y dull hwn ddarparu enillion da ar gyfer iechyd a datblygu cynaliadwy, drwy gyfyngu ar iechyd gwael a chronni risg drwy gydol bywyd a thrwy gyfrannu at ddatblygiad cymdeithasol ac economaidd.</w:t>
      </w:r>
    </w:p>
    <w:p w14:paraId="70E736B4" w14:textId="77777777" w:rsidR="00CD7F65" w:rsidRPr="00E567F1" w:rsidRDefault="00CD7F65" w:rsidP="00CD7F65">
      <w:pPr>
        <w:spacing w:after="0" w:line="240" w:lineRule="auto"/>
        <w:jc w:val="both"/>
        <w:rPr>
          <w:rFonts w:ascii="Verdana" w:hAnsi="Verdana"/>
          <w:kern w:val="0"/>
          <w:sz w:val="24"/>
          <w:szCs w:val="24"/>
          <w14:ligatures w14:val="none"/>
        </w:rPr>
      </w:pPr>
    </w:p>
    <w:p w14:paraId="3F7A15E1" w14:textId="77777777"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t>Rydyn ni’n gwybod bod niwed uniongyrchol ac anuniongyrchol Covid-19 wedi cynyddu anghydraddoldebau iechyd i’n poblogaeth, sy’n cael ei waethygu ymhellach gan yr argyfwng costau byw. Mae cydbwyso ein hymdrechion i ymateb i’r galw sylweddol a digynsail am wasanaethau iechyd brys, argyfwng a rheolaidd ac ymgorffori ein dull cwrs bywyd wedi bod yn her allweddol eleni a bydd yn parhau i fod yn her wrth i ni nesáu at 2023/24.</w:t>
      </w:r>
    </w:p>
    <w:p w14:paraId="166C9D5B" w14:textId="77777777" w:rsidR="008B4DB5" w:rsidRDefault="008B4DB5" w:rsidP="00CD7F65">
      <w:pPr>
        <w:spacing w:after="0" w:line="240" w:lineRule="auto"/>
        <w:rPr>
          <w:rFonts w:ascii="Verdana" w:hAnsi="Verdana"/>
          <w:kern w:val="0"/>
          <w:sz w:val="24"/>
          <w:szCs w:val="24"/>
          <w14:ligatures w14:val="none"/>
        </w:rPr>
      </w:pPr>
      <w:r>
        <w:br w:type="page"/>
      </w:r>
    </w:p>
    <w:p w14:paraId="49A624DE" w14:textId="5E67AB59"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lastRenderedPageBreak/>
        <w:t>Dros y flwyddyn ddiwethaf, rydym wedi datblygu cyfres o fesurau ategol ar gyfer pob cam o’r cwrs bywyd, ynghyd â 43 o ddangosyddion cysylltiedig sy’n ein helpu i fonitro a mesur y cynnydd rydym yn ei wneud ac effaith ein gweithredoedd ar iechyd a lles ein poblogaeth.</w:t>
      </w:r>
    </w:p>
    <w:p w14:paraId="1DDBD20A" w14:textId="4A2569FF" w:rsidR="00E567F1" w:rsidRPr="00E567F1" w:rsidRDefault="00EB5FCE" w:rsidP="00E567F1">
      <w:pPr>
        <w:rPr>
          <w:rFonts w:ascii="Verdana" w:hAnsi="Verdana"/>
          <w:b/>
          <w:bCs/>
          <w:kern w:val="0"/>
          <w:sz w:val="24"/>
          <w:szCs w:val="24"/>
          <w14:ligatures w14:val="none"/>
        </w:rPr>
      </w:pPr>
      <w:r>
        <w:rPr>
          <w:rFonts w:ascii="Verdana" w:hAnsi="Verdana"/>
          <w:b/>
          <w:noProof/>
        </w:rPr>
        <w:drawing>
          <wp:anchor distT="0" distB="0" distL="114300" distR="114300" simplePos="0" relativeHeight="251683840" behindDoc="0" locked="0" layoutInCell="1" allowOverlap="1" wp14:anchorId="2886D9D4" wp14:editId="18602E5C">
            <wp:simplePos x="0" y="0"/>
            <wp:positionH relativeFrom="margin">
              <wp:align>center</wp:align>
            </wp:positionH>
            <wp:positionV relativeFrom="paragraph">
              <wp:posOffset>548005</wp:posOffset>
            </wp:positionV>
            <wp:extent cx="6400800" cy="80016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00800" cy="800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F65">
        <w:rPr>
          <w:rFonts w:ascii="Verdana" w:hAnsi="Verdana"/>
          <w:noProof/>
          <w:sz w:val="24"/>
        </w:rPr>
        <mc:AlternateContent>
          <mc:Choice Requires="wps">
            <w:drawing>
              <wp:anchor distT="0" distB="0" distL="114300" distR="114300" simplePos="0" relativeHeight="251684864" behindDoc="0" locked="0" layoutInCell="1" allowOverlap="1" wp14:anchorId="5FF81539" wp14:editId="4F6C5251">
                <wp:simplePos x="0" y="0"/>
                <wp:positionH relativeFrom="margin">
                  <wp:posOffset>-57150</wp:posOffset>
                </wp:positionH>
                <wp:positionV relativeFrom="paragraph">
                  <wp:posOffset>308610</wp:posOffset>
                </wp:positionV>
                <wp:extent cx="5619115" cy="257175"/>
                <wp:effectExtent l="0" t="0" r="635" b="9525"/>
                <wp:wrapSquare wrapText="bothSides"/>
                <wp:docPr id="7" name="Text Box 7"/>
                <wp:cNvGraphicFramePr/>
                <a:graphic xmlns:a="http://schemas.openxmlformats.org/drawingml/2006/main">
                  <a:graphicData uri="http://schemas.microsoft.com/office/word/2010/wordprocessingShape">
                    <wps:wsp>
                      <wps:cNvSpPr txBox="1"/>
                      <wps:spPr>
                        <a:xfrm>
                          <a:off x="0" y="0"/>
                          <a:ext cx="5619115" cy="257175"/>
                        </a:xfrm>
                        <a:prstGeom prst="rect">
                          <a:avLst/>
                        </a:prstGeom>
                        <a:solidFill>
                          <a:prstClr val="white"/>
                        </a:solidFill>
                        <a:ln>
                          <a:noFill/>
                        </a:ln>
                      </wps:spPr>
                      <wps:txbx>
                        <w:txbxContent>
                          <w:p w14:paraId="720A3BBA" w14:textId="77777777" w:rsidR="00E567F1" w:rsidRPr="003D1BB2" w:rsidRDefault="00E567F1" w:rsidP="00E567F1">
                            <w:pPr>
                              <w:pStyle w:val="Caption"/>
                              <w:jc w:val="center"/>
                              <w:rPr>
                                <w:rFonts w:ascii="Verdana" w:hAnsi="Verdana" w:cs="Calibri"/>
                                <w:b/>
                                <w:bCs/>
                                <w:i w:val="0"/>
                                <w:iCs w:val="0"/>
                                <w:noProof/>
                                <w:sz w:val="22"/>
                                <w:szCs w:val="22"/>
                              </w:rPr>
                            </w:pPr>
                            <w:r>
                              <w:rPr>
                                <w:rFonts w:ascii="Verdana" w:hAnsi="Verdana"/>
                                <w:b/>
                                <w:i w:val="0"/>
                                <w:sz w:val="22"/>
                              </w:rPr>
                              <w:t>Ein Fframwaith Canlyniadau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F81539" id="_x0000_t202" coordsize="21600,21600" o:spt="202" path="m,l,21600r21600,l21600,xe">
                <v:stroke joinstyle="miter"/>
                <v:path gradientshapeok="t" o:connecttype="rect"/>
              </v:shapetype>
              <v:shape id="Text Box 7" o:spid="_x0000_s1026" type="#_x0000_t202" style="position:absolute;margin-left:-4.5pt;margin-top:24.3pt;width:442.45pt;height:20.25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" stroked="f">
                <v:textbox inset="0,0,0,0">
                  <w:txbxContent>
                    <w:p w14:paraId="720A3BBA" w14:textId="77777777" w:rsidR="00E567F1" w:rsidRPr="003D1BB2" w:rsidRDefault="00E567F1" w:rsidP="00E567F1">
                      <w:pPr>
                        <w:pStyle w:val="Caption"/>
                        <w:jc w:val="center"/>
                        <w:rPr>
                          <w:rFonts w:ascii="Verdana" w:hAnsi="Verdana" w:cs="Calibri"/>
                          <w:b/>
                          <w:bCs/>
                          <w:i w:val="0"/>
                          <w:iCs w:val="0"/>
                          <w:noProof/>
                          <w:sz w:val="22"/>
                          <w:szCs w:val="22"/>
                        </w:rPr>
                      </w:pPr>
                      <w:r>
                        <w:rPr>
                          <w:rFonts w:ascii="Verdana" w:hAnsi="Verdana"/>
                          <w:b/>
                          <w:i w:val="0"/>
                          <w:sz w:val="22"/>
                        </w:rPr>
                        <w:t>Ein Fframwaith Canlyniadau</w:t>
                      </w:r>
                    </w:p>
                  </w:txbxContent>
                </v:textbox>
                <w10:wrap type="square" anchorx="margin"/>
              </v:shape>
            </w:pict>
          </mc:Fallback>
        </mc:AlternateContent>
      </w:r>
    </w:p>
    <w:p w14:paraId="3DD612F3" w14:textId="272CFE39" w:rsidR="008B4DB5" w:rsidRDefault="008B4DB5">
      <w:pPr>
        <w:rPr>
          <w:rFonts w:ascii="Verdana" w:hAnsi="Verdana"/>
          <w:b/>
          <w:bCs/>
          <w:kern w:val="0"/>
          <w:sz w:val="24"/>
          <w:szCs w:val="24"/>
          <w14:ligatures w14:val="none"/>
        </w:rPr>
      </w:pPr>
      <w:r>
        <w:br w:type="page"/>
      </w:r>
    </w:p>
    <w:p w14:paraId="76F14FDF" w14:textId="6C5CC3F2" w:rsidR="00E567F1" w:rsidRDefault="00E567F1" w:rsidP="00CD7F65">
      <w:pPr>
        <w:spacing w:after="0" w:line="240" w:lineRule="auto"/>
        <w:rPr>
          <w:rFonts w:ascii="Verdana" w:hAnsi="Verdana"/>
          <w:b/>
          <w:bCs/>
          <w:kern w:val="0"/>
          <w:sz w:val="24"/>
          <w:szCs w:val="24"/>
          <w14:ligatures w14:val="none"/>
        </w:rPr>
      </w:pPr>
      <w:r>
        <w:rPr>
          <w:rFonts w:ascii="Verdana" w:hAnsi="Verdana"/>
          <w:b/>
          <w:sz w:val="24"/>
        </w:rPr>
        <w:lastRenderedPageBreak/>
        <w:t>Cyflawni Blaenoriaethau’r Cynllun Tymor Canolig Integredig 2022/23</w:t>
      </w:r>
    </w:p>
    <w:p w14:paraId="5A7DC437" w14:textId="77777777" w:rsidR="00CD7F65" w:rsidRPr="00E567F1" w:rsidRDefault="00CD7F65" w:rsidP="00CD7F65">
      <w:pPr>
        <w:spacing w:after="0" w:line="240" w:lineRule="auto"/>
        <w:rPr>
          <w:rFonts w:ascii="Verdana" w:hAnsi="Verdana"/>
          <w:b/>
          <w:bCs/>
          <w:kern w:val="0"/>
          <w:sz w:val="24"/>
          <w:szCs w:val="24"/>
          <w14:ligatures w14:val="none"/>
        </w:rPr>
      </w:pPr>
    </w:p>
    <w:p w14:paraId="22921B5E" w14:textId="25F98C18" w:rsidR="00E567F1" w:rsidRDefault="00F702B1" w:rsidP="00CD7F65">
      <w:pPr>
        <w:spacing w:after="0" w:line="240" w:lineRule="auto"/>
        <w:jc w:val="both"/>
        <w:rPr>
          <w:rFonts w:ascii="Verdana" w:hAnsi="Verdana"/>
          <w:kern w:val="0"/>
          <w:sz w:val="24"/>
          <w:szCs w:val="24"/>
          <w14:ligatures w14:val="none"/>
        </w:rPr>
      </w:pPr>
      <w:r w:rsidRPr="00E567F1">
        <w:rPr>
          <w:rFonts w:ascii="Verdana" w:hAnsi="Verdana"/>
          <w:b/>
          <w:bCs/>
          <w:noProof/>
          <w:kern w:val="0"/>
          <w:sz w:val="24"/>
          <w:szCs w:val="24"/>
          <w14:ligatures w14:val="none"/>
        </w:rPr>
        <mc:AlternateContent>
          <mc:Choice Requires="wps">
            <w:drawing>
              <wp:anchor distT="0" distB="0" distL="114300" distR="114300" simplePos="0" relativeHeight="251707392" behindDoc="0" locked="0" layoutInCell="1" allowOverlap="1" wp14:anchorId="71804052" wp14:editId="60306E31">
                <wp:simplePos x="0" y="0"/>
                <wp:positionH relativeFrom="margin">
                  <wp:posOffset>0</wp:posOffset>
                </wp:positionH>
                <wp:positionV relativeFrom="paragraph">
                  <wp:posOffset>180975</wp:posOffset>
                </wp:positionV>
                <wp:extent cx="1409700" cy="1371600"/>
                <wp:effectExtent l="0" t="0" r="0" b="0"/>
                <wp:wrapSquare wrapText="bothSides"/>
                <wp:docPr id="8" name="Flowchart: Connector 8"/>
                <wp:cNvGraphicFramePr/>
                <a:graphic xmlns:a="http://schemas.openxmlformats.org/drawingml/2006/main">
                  <a:graphicData uri="http://schemas.microsoft.com/office/word/2010/wordprocessingShape">
                    <wps:wsp>
                      <wps:cNvSpPr/>
                      <wps:spPr>
                        <a:xfrm>
                          <a:off x="0" y="0"/>
                          <a:ext cx="1409700" cy="1371600"/>
                        </a:xfrm>
                        <a:prstGeom prst="flowChartConnector">
                          <a:avLst/>
                        </a:prstGeom>
                        <a:solidFill>
                          <a:srgbClr val="4472C4">
                            <a:lumMod val="75000"/>
                          </a:srgbClr>
                        </a:solidFill>
                        <a:ln w="12700" cap="flat" cmpd="sng" algn="ctr">
                          <a:noFill/>
                          <a:prstDash val="solid"/>
                          <a:miter lim="800000"/>
                        </a:ln>
                        <a:effectLst/>
                      </wps:spPr>
                      <wps:txbx>
                        <w:txbxContent>
                          <w:p w14:paraId="156884CC" w14:textId="77777777" w:rsidR="00F702B1" w:rsidRPr="00F702B1" w:rsidRDefault="00F702B1" w:rsidP="00F702B1">
                            <w:pPr>
                              <w:jc w:val="center"/>
                              <w:rPr>
                                <w:b/>
                                <w:bCs/>
                                <w:color w:val="FFFFFF" w:themeColor="background1"/>
                                <w:sz w:val="20"/>
                                <w:szCs w:val="20"/>
                              </w:rPr>
                            </w:pPr>
                            <w:r w:rsidRPr="00F702B1">
                              <w:rPr>
                                <w:b/>
                                <w:bCs/>
                                <w:color w:val="FFFFFF" w:themeColor="background1"/>
                                <w:sz w:val="20"/>
                                <w:szCs w:val="20"/>
                              </w:rPr>
                              <w:t>Blaenoriaeth 1</w:t>
                            </w:r>
                          </w:p>
                          <w:p w14:paraId="1AD7EA4E" w14:textId="1D8D9453" w:rsidR="00F702B1" w:rsidRPr="00F702B1" w:rsidRDefault="00F702B1" w:rsidP="00F702B1">
                            <w:pPr>
                              <w:jc w:val="center"/>
                              <w:rPr>
                                <w:b/>
                                <w:bCs/>
                                <w:color w:val="FFFFFF" w:themeColor="background1"/>
                                <w:sz w:val="18"/>
                                <w:szCs w:val="18"/>
                              </w:rPr>
                            </w:pPr>
                            <w:r w:rsidRPr="00F702B1">
                              <w:rPr>
                                <w:rStyle w:val="oypena"/>
                                <w:color w:val="FFFFFF" w:themeColor="background1"/>
                                <w:sz w:val="18"/>
                                <w:szCs w:val="18"/>
                              </w:rPr>
                              <w:t>Mae pob</w:t>
                            </w:r>
                            <w:r w:rsidRPr="00F702B1">
                              <w:rPr>
                                <w:rStyle w:val="oypena"/>
                                <w:color w:val="FFFFFF" w:themeColor="background1"/>
                                <w:sz w:val="18"/>
                                <w:szCs w:val="18"/>
                              </w:rPr>
                              <w:t xml:space="preserve"> </w:t>
                            </w:r>
                            <w:r w:rsidRPr="00F702B1">
                              <w:rPr>
                                <w:rStyle w:val="oypena"/>
                                <w:color w:val="FFFFFF" w:themeColor="background1"/>
                                <w:sz w:val="18"/>
                                <w:szCs w:val="18"/>
                              </w:rPr>
                              <w:t>plentyn yn cael y dechrau gorau mewn bywyd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0405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 o:spid="_x0000_s1027" type="#_x0000_t120" style="position:absolute;left:0;text-align:left;margin-left:0;margin-top:14.25pt;width:111pt;height:10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" fillcolor="#2f5597" stroked="f" strokeweight="1pt">
                <v:stroke joinstyle="miter"/>
                <v:textbox>
                  <w:txbxContent>
                    <w:p w14:paraId="156884CC" w14:textId="77777777" w:rsidR="00F702B1" w:rsidRPr="00F702B1" w:rsidRDefault="00F702B1" w:rsidP="00F702B1">
                      <w:pPr>
                        <w:jc w:val="center"/>
                        <w:rPr>
                          <w:b/>
                          <w:bCs/>
                          <w:color w:val="FFFFFF" w:themeColor="background1"/>
                          <w:sz w:val="20"/>
                          <w:szCs w:val="20"/>
                        </w:rPr>
                      </w:pPr>
                      <w:r w:rsidRPr="00F702B1">
                        <w:rPr>
                          <w:b/>
                          <w:bCs/>
                          <w:color w:val="FFFFFF" w:themeColor="background1"/>
                          <w:sz w:val="20"/>
                          <w:szCs w:val="20"/>
                        </w:rPr>
                        <w:t>Blaenoriaeth 1</w:t>
                      </w:r>
                    </w:p>
                    <w:p w14:paraId="1AD7EA4E" w14:textId="1D8D9453" w:rsidR="00F702B1" w:rsidRPr="00F702B1" w:rsidRDefault="00F702B1" w:rsidP="00F702B1">
                      <w:pPr>
                        <w:jc w:val="center"/>
                        <w:rPr>
                          <w:b/>
                          <w:bCs/>
                          <w:color w:val="FFFFFF" w:themeColor="background1"/>
                          <w:sz w:val="18"/>
                          <w:szCs w:val="18"/>
                        </w:rPr>
                      </w:pPr>
                      <w:r w:rsidRPr="00F702B1">
                        <w:rPr>
                          <w:rStyle w:val="oypena"/>
                          <w:color w:val="FFFFFF" w:themeColor="background1"/>
                          <w:sz w:val="18"/>
                          <w:szCs w:val="18"/>
                        </w:rPr>
                        <w:t>Mae pob</w:t>
                      </w:r>
                      <w:r w:rsidRPr="00F702B1">
                        <w:rPr>
                          <w:rStyle w:val="oypena"/>
                          <w:color w:val="FFFFFF" w:themeColor="background1"/>
                          <w:sz w:val="18"/>
                          <w:szCs w:val="18"/>
                        </w:rPr>
                        <w:t xml:space="preserve"> </w:t>
                      </w:r>
                      <w:r w:rsidRPr="00F702B1">
                        <w:rPr>
                          <w:rStyle w:val="oypena"/>
                          <w:color w:val="FFFFFF" w:themeColor="background1"/>
                          <w:sz w:val="18"/>
                          <w:szCs w:val="18"/>
                        </w:rPr>
                        <w:t>plentyn yn cael y dechrau gorau mewn bywyd</w:t>
                      </w:r>
                    </w:p>
                  </w:txbxContent>
                </v:textbox>
                <w10:wrap type="square" anchorx="margin"/>
              </v:shape>
            </w:pict>
          </mc:Fallback>
        </mc:AlternateContent>
      </w:r>
      <w:r w:rsidR="00E567F1">
        <w:rPr>
          <w:rFonts w:ascii="Verdana" w:hAnsi="Verdana"/>
          <w:sz w:val="24"/>
        </w:rPr>
        <w:t xml:space="preserve">Mae profiadau plentyndod cynnar, gan gynnwys cyn geni, yn allweddol i sicrhau gwell canlyniadau iechyd. Roedd Cynllun Tymor Canolig Integredig y Bwrdd Iechyd wedi ymrwymo i weithio gyda phartneriaid i fwrw ymlaen â chamau gweithredu a gweithgareddau sy’n cael effaith gadarnhaol ar y 1000 diwrnod cyntaf o fywyd. </w:t>
      </w:r>
      <w:bookmarkStart w:id="3" w:name="_Hlk134533911"/>
      <w:bookmarkStart w:id="4" w:name="_Hlk134538471"/>
      <w:r w:rsidR="00E567F1">
        <w:rPr>
          <w:rFonts w:ascii="Verdana" w:hAnsi="Verdana"/>
          <w:sz w:val="24"/>
        </w:rPr>
        <w:t>Rydym yn ceisio cyflawni tri chanlyniad, ac mae trosolwg o’n cynnydd yn 2022/23 i’w weld yn y tabl isod.</w:t>
      </w:r>
    </w:p>
    <w:p w14:paraId="146A01EE" w14:textId="77777777" w:rsidR="00CD7F65" w:rsidRPr="00E567F1" w:rsidRDefault="00CD7F65" w:rsidP="00CD7F65">
      <w:pPr>
        <w:spacing w:after="0" w:line="240" w:lineRule="auto"/>
        <w:jc w:val="both"/>
        <w:rPr>
          <w:rFonts w:ascii="Verdana" w:hAnsi="Verdana"/>
          <w:kern w:val="0"/>
          <w:sz w:val="24"/>
          <w:szCs w:val="24"/>
          <w14:ligatures w14:val="none"/>
        </w:rPr>
      </w:pPr>
    </w:p>
    <w:p w14:paraId="5A30BAA4" w14:textId="77777777" w:rsidR="00E567F1" w:rsidRPr="00E567F1" w:rsidRDefault="00E567F1" w:rsidP="00CD7F65">
      <w:pPr>
        <w:spacing w:after="0" w:line="240" w:lineRule="auto"/>
        <w:jc w:val="both"/>
        <w:rPr>
          <w:rFonts w:ascii="Verdana" w:hAnsi="Verdana"/>
          <w:kern w:val="0"/>
          <w:sz w:val="24"/>
          <w:szCs w:val="24"/>
          <w14:ligatures w14:val="none"/>
        </w:rPr>
      </w:pPr>
    </w:p>
    <w:tbl>
      <w:tblPr>
        <w:tblStyle w:val="TableGrid"/>
        <w:tblW w:w="0" w:type="auto"/>
        <w:jc w:val="center"/>
        <w:tblLook w:val="04A0" w:firstRow="1" w:lastRow="0" w:firstColumn="1" w:lastColumn="0" w:noHBand="0" w:noVBand="1"/>
      </w:tblPr>
      <w:tblGrid>
        <w:gridCol w:w="2157"/>
        <w:gridCol w:w="3866"/>
        <w:gridCol w:w="2993"/>
      </w:tblGrid>
      <w:tr w:rsidR="00E567F1" w:rsidRPr="00E567F1" w14:paraId="74A73AD8" w14:textId="77777777" w:rsidTr="00107186">
        <w:trPr>
          <w:jc w:val="center"/>
        </w:trPr>
        <w:tc>
          <w:tcPr>
            <w:tcW w:w="2122" w:type="dxa"/>
          </w:tcPr>
          <w:bookmarkEnd w:id="3"/>
          <w:p w14:paraId="1A750916" w14:textId="77777777" w:rsidR="00E567F1" w:rsidRPr="00E567F1" w:rsidRDefault="00E567F1" w:rsidP="00CD7F65">
            <w:pPr>
              <w:jc w:val="center"/>
              <w:rPr>
                <w:rFonts w:ascii="Verdana" w:hAnsi="Verdana"/>
                <w:b/>
                <w:bCs/>
              </w:rPr>
            </w:pPr>
            <w:r>
              <w:rPr>
                <w:rFonts w:ascii="Verdana" w:hAnsi="Verdana"/>
                <w:b/>
              </w:rPr>
              <w:t>Ein Hymrwymiadau</w:t>
            </w:r>
          </w:p>
        </w:tc>
        <w:tc>
          <w:tcPr>
            <w:tcW w:w="3888" w:type="dxa"/>
          </w:tcPr>
          <w:p w14:paraId="16EA4CDD" w14:textId="77777777" w:rsidR="00E567F1" w:rsidRPr="00E567F1" w:rsidRDefault="00E567F1" w:rsidP="00CD7F65">
            <w:pPr>
              <w:jc w:val="center"/>
              <w:rPr>
                <w:rFonts w:ascii="Verdana" w:hAnsi="Verdana"/>
                <w:b/>
                <w:bCs/>
              </w:rPr>
            </w:pPr>
            <w:r>
              <w:rPr>
                <w:rFonts w:ascii="Verdana" w:hAnsi="Verdana"/>
                <w:b/>
              </w:rPr>
              <w:t>Ein Mesurau</w:t>
            </w:r>
          </w:p>
        </w:tc>
        <w:tc>
          <w:tcPr>
            <w:tcW w:w="3006" w:type="dxa"/>
          </w:tcPr>
          <w:p w14:paraId="359372C8" w14:textId="77777777" w:rsidR="00E567F1" w:rsidRPr="00E567F1" w:rsidRDefault="00E567F1" w:rsidP="00CD7F65">
            <w:pPr>
              <w:jc w:val="center"/>
              <w:rPr>
                <w:rFonts w:ascii="Verdana" w:hAnsi="Verdana"/>
                <w:b/>
                <w:bCs/>
              </w:rPr>
            </w:pPr>
            <w:r>
              <w:rPr>
                <w:rFonts w:ascii="Verdana" w:hAnsi="Verdana"/>
                <w:b/>
              </w:rPr>
              <w:t>Ein Perfformiad</w:t>
            </w:r>
          </w:p>
        </w:tc>
      </w:tr>
      <w:tr w:rsidR="00E567F1" w:rsidRPr="00E567F1" w14:paraId="4BC14943" w14:textId="77777777" w:rsidTr="00107186">
        <w:trPr>
          <w:trHeight w:val="615"/>
          <w:jc w:val="center"/>
        </w:trPr>
        <w:tc>
          <w:tcPr>
            <w:tcW w:w="2122" w:type="dxa"/>
            <w:vMerge w:val="restart"/>
          </w:tcPr>
          <w:p w14:paraId="4E8968A7" w14:textId="77777777" w:rsidR="00E567F1" w:rsidRPr="00E567F1" w:rsidRDefault="00E567F1" w:rsidP="00CD7F65">
            <w:pPr>
              <w:jc w:val="center"/>
              <w:rPr>
                <w:rFonts w:ascii="Verdana" w:hAnsi="Verdana"/>
                <w:sz w:val="24"/>
                <w:szCs w:val="24"/>
              </w:rPr>
            </w:pPr>
            <w:r>
              <w:rPr>
                <w:rFonts w:ascii="Verdana" w:hAnsi="Verdana"/>
                <w:noProof/>
                <w:sz w:val="24"/>
              </w:rPr>
              <w:drawing>
                <wp:inline distT="0" distB="0" distL="0" distR="0" wp14:anchorId="16B4D3B5" wp14:editId="01BB2DD1">
                  <wp:extent cx="1085850" cy="144501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1089956" cy="1450479"/>
                          </a:xfrm>
                          <a:prstGeom prst="rect">
                            <a:avLst/>
                          </a:prstGeom>
                        </pic:spPr>
                      </pic:pic>
                    </a:graphicData>
                  </a:graphic>
                </wp:inline>
              </w:drawing>
            </w:r>
          </w:p>
        </w:tc>
        <w:tc>
          <w:tcPr>
            <w:tcW w:w="3888" w:type="dxa"/>
          </w:tcPr>
          <w:p w14:paraId="0880B5FF" w14:textId="77777777" w:rsidR="00E567F1" w:rsidRPr="00E567F1" w:rsidRDefault="00E567F1" w:rsidP="00CD7F65">
            <w:pPr>
              <w:jc w:val="center"/>
              <w:rPr>
                <w:rFonts w:ascii="Verdana" w:hAnsi="Verdana"/>
                <w:sz w:val="20"/>
                <w:szCs w:val="20"/>
              </w:rPr>
            </w:pPr>
            <w:r>
              <w:rPr>
                <w:rFonts w:ascii="Verdana" w:hAnsi="Verdana"/>
                <w:sz w:val="20"/>
              </w:rPr>
              <w:t>Gostwng Cyfraddau Geni Isel</w:t>
            </w:r>
          </w:p>
        </w:tc>
        <w:tc>
          <w:tcPr>
            <w:tcW w:w="3006" w:type="dxa"/>
            <w:shd w:val="clear" w:color="auto" w:fill="C5E0B3" w:themeFill="accent6" w:themeFillTint="66"/>
          </w:tcPr>
          <w:p w14:paraId="4CD2BD9F" w14:textId="77777777" w:rsidR="00E567F1" w:rsidRPr="00E567F1" w:rsidRDefault="00E567F1" w:rsidP="00CD7F65">
            <w:pPr>
              <w:jc w:val="center"/>
              <w:rPr>
                <w:rFonts w:ascii="Verdana" w:hAnsi="Verdana"/>
                <w:sz w:val="20"/>
                <w:szCs w:val="20"/>
              </w:rPr>
            </w:pPr>
            <w:r>
              <w:rPr>
                <w:rFonts w:ascii="Verdana" w:hAnsi="Verdana"/>
                <w:sz w:val="20"/>
              </w:rPr>
              <w:t>Gwella (5.6% 2020 i 5.1% 2021)</w:t>
            </w:r>
          </w:p>
        </w:tc>
      </w:tr>
      <w:tr w:rsidR="00E567F1" w:rsidRPr="00E567F1" w14:paraId="376E38E5" w14:textId="77777777" w:rsidTr="00107186">
        <w:trPr>
          <w:trHeight w:val="615"/>
          <w:jc w:val="center"/>
        </w:trPr>
        <w:tc>
          <w:tcPr>
            <w:tcW w:w="2122" w:type="dxa"/>
            <w:vMerge/>
          </w:tcPr>
          <w:p w14:paraId="51247AA3" w14:textId="77777777" w:rsidR="00E567F1" w:rsidRPr="00E567F1" w:rsidRDefault="00E567F1" w:rsidP="00CD7F65">
            <w:pPr>
              <w:jc w:val="center"/>
              <w:rPr>
                <w:rFonts w:ascii="Verdana" w:hAnsi="Verdana"/>
                <w:sz w:val="24"/>
                <w:szCs w:val="24"/>
              </w:rPr>
            </w:pPr>
          </w:p>
        </w:tc>
        <w:tc>
          <w:tcPr>
            <w:tcW w:w="3888" w:type="dxa"/>
          </w:tcPr>
          <w:p w14:paraId="7F819D3F" w14:textId="77777777" w:rsidR="00E567F1" w:rsidRPr="00E567F1" w:rsidRDefault="00E567F1" w:rsidP="00CD7F65">
            <w:pPr>
              <w:jc w:val="center"/>
              <w:rPr>
                <w:rFonts w:ascii="Verdana" w:hAnsi="Verdana"/>
                <w:sz w:val="20"/>
                <w:szCs w:val="20"/>
              </w:rPr>
            </w:pPr>
            <w:r>
              <w:rPr>
                <w:rFonts w:ascii="Verdana" w:hAnsi="Verdana"/>
                <w:sz w:val="20"/>
              </w:rPr>
              <w:t>Gostwng cyfraddau ysmygu adeg gwasanaeth</w:t>
            </w:r>
          </w:p>
        </w:tc>
        <w:tc>
          <w:tcPr>
            <w:tcW w:w="3006" w:type="dxa"/>
            <w:shd w:val="clear" w:color="auto" w:fill="C5E0B3" w:themeFill="accent6" w:themeFillTint="66"/>
          </w:tcPr>
          <w:p w14:paraId="2A7A7884" w14:textId="77777777" w:rsidR="00E567F1" w:rsidRPr="00E567F1" w:rsidRDefault="00E567F1" w:rsidP="00CD7F65">
            <w:pPr>
              <w:jc w:val="center"/>
              <w:rPr>
                <w:rFonts w:ascii="Verdana" w:hAnsi="Verdana"/>
                <w:sz w:val="20"/>
                <w:szCs w:val="20"/>
              </w:rPr>
            </w:pPr>
            <w:r>
              <w:rPr>
                <w:rFonts w:ascii="Verdana" w:hAnsi="Verdana"/>
                <w:sz w:val="20"/>
              </w:rPr>
              <w:t>Gwella (16% i 13.7%)</w:t>
            </w:r>
          </w:p>
        </w:tc>
      </w:tr>
      <w:tr w:rsidR="00E567F1" w:rsidRPr="00E567F1" w14:paraId="11E81201" w14:textId="77777777" w:rsidTr="00107186">
        <w:trPr>
          <w:trHeight w:val="615"/>
          <w:jc w:val="center"/>
        </w:trPr>
        <w:tc>
          <w:tcPr>
            <w:tcW w:w="2122" w:type="dxa"/>
            <w:vMerge/>
          </w:tcPr>
          <w:p w14:paraId="1A8973F9" w14:textId="77777777" w:rsidR="00E567F1" w:rsidRPr="00E567F1" w:rsidRDefault="00E567F1" w:rsidP="00CD7F65">
            <w:pPr>
              <w:jc w:val="center"/>
              <w:rPr>
                <w:rFonts w:ascii="Verdana" w:hAnsi="Verdana"/>
                <w:sz w:val="24"/>
                <w:szCs w:val="24"/>
              </w:rPr>
            </w:pPr>
          </w:p>
        </w:tc>
        <w:tc>
          <w:tcPr>
            <w:tcW w:w="3888" w:type="dxa"/>
          </w:tcPr>
          <w:p w14:paraId="2632D593" w14:textId="77777777" w:rsidR="00E567F1" w:rsidRPr="00E567F1" w:rsidRDefault="00E567F1" w:rsidP="00CD7F65">
            <w:pPr>
              <w:jc w:val="center"/>
              <w:rPr>
                <w:rFonts w:ascii="Verdana" w:hAnsi="Verdana"/>
                <w:sz w:val="20"/>
                <w:szCs w:val="20"/>
              </w:rPr>
            </w:pPr>
            <w:r>
              <w:rPr>
                <w:rFonts w:ascii="Verdana" w:hAnsi="Verdana"/>
                <w:sz w:val="20"/>
              </w:rPr>
              <w:t>Gostwng genedigaethau marw</w:t>
            </w:r>
          </w:p>
        </w:tc>
        <w:tc>
          <w:tcPr>
            <w:tcW w:w="3006" w:type="dxa"/>
            <w:shd w:val="clear" w:color="auto" w:fill="C5E0B3" w:themeFill="accent6" w:themeFillTint="66"/>
          </w:tcPr>
          <w:p w14:paraId="07383223" w14:textId="77777777" w:rsidR="00E567F1" w:rsidRPr="00E567F1" w:rsidRDefault="00E567F1" w:rsidP="00CD7F65">
            <w:pPr>
              <w:jc w:val="center"/>
              <w:rPr>
                <w:rFonts w:ascii="Verdana" w:hAnsi="Verdana"/>
                <w:sz w:val="20"/>
                <w:szCs w:val="20"/>
              </w:rPr>
            </w:pPr>
            <w:r>
              <w:rPr>
                <w:rFonts w:ascii="Verdana" w:hAnsi="Verdana"/>
                <w:sz w:val="20"/>
              </w:rPr>
              <w:t>Gwella (4.8% i 3.9%)</w:t>
            </w:r>
          </w:p>
        </w:tc>
      </w:tr>
      <w:tr w:rsidR="00E567F1" w:rsidRPr="00E567F1" w14:paraId="53589F84" w14:textId="77777777" w:rsidTr="00107186">
        <w:trPr>
          <w:trHeight w:val="580"/>
          <w:jc w:val="center"/>
        </w:trPr>
        <w:tc>
          <w:tcPr>
            <w:tcW w:w="2122" w:type="dxa"/>
            <w:vMerge w:val="restart"/>
          </w:tcPr>
          <w:p w14:paraId="0F076710" w14:textId="77777777" w:rsidR="00E567F1" w:rsidRPr="00E567F1" w:rsidRDefault="00E567F1" w:rsidP="00CD7F65">
            <w:pPr>
              <w:jc w:val="center"/>
              <w:rPr>
                <w:rFonts w:ascii="Verdana" w:hAnsi="Verdana"/>
                <w:sz w:val="24"/>
                <w:szCs w:val="24"/>
              </w:rPr>
            </w:pPr>
            <w:r>
              <w:rPr>
                <w:rFonts w:ascii="Verdana" w:hAnsi="Verdana"/>
                <w:noProof/>
                <w:sz w:val="24"/>
              </w:rPr>
              <w:drawing>
                <wp:anchor distT="0" distB="0" distL="114300" distR="114300" simplePos="0" relativeHeight="251695104" behindDoc="1" locked="0" layoutInCell="1" allowOverlap="1" wp14:anchorId="22D3B8C8" wp14:editId="1CCF7ACA">
                  <wp:simplePos x="0" y="0"/>
                  <wp:positionH relativeFrom="column">
                    <wp:posOffset>61595</wp:posOffset>
                  </wp:positionH>
                  <wp:positionV relativeFrom="paragraph">
                    <wp:posOffset>65405</wp:posOffset>
                  </wp:positionV>
                  <wp:extent cx="1066800" cy="1419225"/>
                  <wp:effectExtent l="0" t="0" r="0" b="9525"/>
                  <wp:wrapTight wrapText="bothSides">
                    <wp:wrapPolygon edited="0">
                      <wp:start x="0" y="0"/>
                      <wp:lineTo x="0" y="21455"/>
                      <wp:lineTo x="21214" y="21455"/>
                      <wp:lineTo x="212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1066800" cy="1419225"/>
                          </a:xfrm>
                          <a:prstGeom prst="rect">
                            <a:avLst/>
                          </a:prstGeom>
                        </pic:spPr>
                      </pic:pic>
                    </a:graphicData>
                  </a:graphic>
                  <wp14:sizeRelH relativeFrom="page">
                    <wp14:pctWidth>0</wp14:pctWidth>
                  </wp14:sizeRelH>
                  <wp14:sizeRelV relativeFrom="page">
                    <wp14:pctHeight>0</wp14:pctHeight>
                  </wp14:sizeRelV>
                </wp:anchor>
              </w:drawing>
            </w:r>
          </w:p>
        </w:tc>
        <w:tc>
          <w:tcPr>
            <w:tcW w:w="3888" w:type="dxa"/>
          </w:tcPr>
          <w:p w14:paraId="2A099B38" w14:textId="77777777" w:rsidR="00E567F1" w:rsidRPr="00E567F1" w:rsidRDefault="00E567F1" w:rsidP="00CD7F65">
            <w:pPr>
              <w:jc w:val="center"/>
              <w:rPr>
                <w:rFonts w:ascii="Verdana" w:hAnsi="Verdana"/>
                <w:sz w:val="20"/>
                <w:szCs w:val="20"/>
              </w:rPr>
            </w:pPr>
            <w:r>
              <w:rPr>
                <w:rFonts w:ascii="Verdana" w:hAnsi="Verdana"/>
                <w:sz w:val="20"/>
              </w:rPr>
              <w:t>Cynyddu nifer y menywod sy’n bwydo ar y fron</w:t>
            </w:r>
          </w:p>
        </w:tc>
        <w:tc>
          <w:tcPr>
            <w:tcW w:w="3006" w:type="dxa"/>
            <w:shd w:val="clear" w:color="auto" w:fill="F7CAAC" w:themeFill="accent2" w:themeFillTint="66"/>
          </w:tcPr>
          <w:p w14:paraId="4D9474FB" w14:textId="77777777" w:rsidR="00E567F1" w:rsidRPr="00E567F1" w:rsidRDefault="00E567F1" w:rsidP="00CD7F65">
            <w:pPr>
              <w:jc w:val="center"/>
              <w:rPr>
                <w:rFonts w:ascii="Verdana" w:hAnsi="Verdana"/>
                <w:sz w:val="20"/>
                <w:szCs w:val="20"/>
              </w:rPr>
            </w:pPr>
            <w:r>
              <w:rPr>
                <w:rFonts w:ascii="Verdana" w:hAnsi="Verdana"/>
                <w:sz w:val="20"/>
              </w:rPr>
              <w:t>Tebyg (56.6%)</w:t>
            </w:r>
          </w:p>
        </w:tc>
      </w:tr>
      <w:tr w:rsidR="00E567F1" w:rsidRPr="00E567F1" w14:paraId="537CC2BC" w14:textId="77777777" w:rsidTr="00107186">
        <w:trPr>
          <w:trHeight w:val="580"/>
          <w:jc w:val="center"/>
        </w:trPr>
        <w:tc>
          <w:tcPr>
            <w:tcW w:w="2122" w:type="dxa"/>
            <w:vMerge/>
          </w:tcPr>
          <w:p w14:paraId="09EC7F18" w14:textId="77777777" w:rsidR="00E567F1" w:rsidRPr="00E567F1" w:rsidRDefault="00E567F1" w:rsidP="00CD7F65">
            <w:pPr>
              <w:jc w:val="center"/>
              <w:rPr>
                <w:rFonts w:ascii="Verdana" w:hAnsi="Verdana"/>
                <w:sz w:val="24"/>
                <w:szCs w:val="24"/>
              </w:rPr>
            </w:pPr>
          </w:p>
        </w:tc>
        <w:tc>
          <w:tcPr>
            <w:tcW w:w="3888" w:type="dxa"/>
          </w:tcPr>
          <w:p w14:paraId="50D48406" w14:textId="77777777" w:rsidR="00E567F1" w:rsidRPr="00E567F1" w:rsidRDefault="00E567F1" w:rsidP="00CD7F65">
            <w:pPr>
              <w:jc w:val="center"/>
              <w:rPr>
                <w:rFonts w:ascii="Verdana" w:hAnsi="Verdana"/>
                <w:sz w:val="20"/>
                <w:szCs w:val="20"/>
              </w:rPr>
            </w:pPr>
            <w:r>
              <w:rPr>
                <w:rFonts w:ascii="Verdana" w:hAnsi="Verdana"/>
                <w:sz w:val="20"/>
              </w:rPr>
              <w:t>Cynyddu nifer y plant cymwys sy’n cael eu mesur a’u pwyso ar ôl 8 wythnos</w:t>
            </w:r>
          </w:p>
        </w:tc>
        <w:tc>
          <w:tcPr>
            <w:tcW w:w="3006" w:type="dxa"/>
            <w:shd w:val="clear" w:color="auto" w:fill="E4B0B7"/>
          </w:tcPr>
          <w:p w14:paraId="03D9BEE3" w14:textId="77777777" w:rsidR="00E567F1" w:rsidRPr="00E567F1" w:rsidRDefault="00E567F1" w:rsidP="00CD7F65">
            <w:pPr>
              <w:jc w:val="center"/>
              <w:rPr>
                <w:rFonts w:ascii="Verdana" w:hAnsi="Verdana"/>
                <w:sz w:val="20"/>
                <w:szCs w:val="20"/>
              </w:rPr>
            </w:pPr>
            <w:r>
              <w:rPr>
                <w:rFonts w:ascii="Verdana" w:hAnsi="Verdana"/>
                <w:sz w:val="20"/>
              </w:rPr>
              <w:t>Dirywiad (62.5 i 28.3%)</w:t>
            </w:r>
          </w:p>
        </w:tc>
      </w:tr>
      <w:tr w:rsidR="00E567F1" w:rsidRPr="00E567F1" w14:paraId="70700F03" w14:textId="77777777" w:rsidTr="00107186">
        <w:trPr>
          <w:trHeight w:val="580"/>
          <w:jc w:val="center"/>
        </w:trPr>
        <w:tc>
          <w:tcPr>
            <w:tcW w:w="2122" w:type="dxa"/>
            <w:vMerge/>
          </w:tcPr>
          <w:p w14:paraId="74478FF1" w14:textId="77777777" w:rsidR="00E567F1" w:rsidRPr="00E567F1" w:rsidRDefault="00E567F1" w:rsidP="00CD7F65">
            <w:pPr>
              <w:jc w:val="center"/>
              <w:rPr>
                <w:rFonts w:ascii="Verdana" w:hAnsi="Verdana"/>
                <w:sz w:val="24"/>
                <w:szCs w:val="24"/>
              </w:rPr>
            </w:pPr>
          </w:p>
        </w:tc>
        <w:tc>
          <w:tcPr>
            <w:tcW w:w="3888" w:type="dxa"/>
          </w:tcPr>
          <w:p w14:paraId="786A1519" w14:textId="77777777" w:rsidR="00E567F1" w:rsidRPr="00E567F1" w:rsidRDefault="00E567F1" w:rsidP="00CD7F65">
            <w:pPr>
              <w:jc w:val="center"/>
              <w:rPr>
                <w:rFonts w:ascii="Verdana" w:hAnsi="Verdana"/>
                <w:sz w:val="20"/>
                <w:szCs w:val="20"/>
              </w:rPr>
            </w:pPr>
            <w:r>
              <w:rPr>
                <w:rFonts w:ascii="Verdana" w:hAnsi="Verdana"/>
                <w:sz w:val="20"/>
              </w:rPr>
              <w:t>Cynnydd yn nifer y plant cymwys sydd â chyswllt ar ôl 3.5 oed (cyn ysgol)</w:t>
            </w:r>
          </w:p>
        </w:tc>
        <w:tc>
          <w:tcPr>
            <w:tcW w:w="3006" w:type="dxa"/>
            <w:shd w:val="clear" w:color="auto" w:fill="E4B0B7"/>
          </w:tcPr>
          <w:p w14:paraId="18B8465D" w14:textId="77777777" w:rsidR="00E567F1" w:rsidRPr="00E567F1" w:rsidRDefault="00E567F1" w:rsidP="00CD7F65">
            <w:pPr>
              <w:jc w:val="center"/>
              <w:rPr>
                <w:rFonts w:ascii="Verdana" w:hAnsi="Verdana"/>
                <w:sz w:val="20"/>
                <w:szCs w:val="20"/>
              </w:rPr>
            </w:pPr>
            <w:r>
              <w:rPr>
                <w:rFonts w:ascii="Verdana" w:hAnsi="Verdana"/>
                <w:sz w:val="20"/>
              </w:rPr>
              <w:t>Dirywiad (64.4 i 42.1%)</w:t>
            </w:r>
          </w:p>
        </w:tc>
      </w:tr>
      <w:tr w:rsidR="00E567F1" w:rsidRPr="00E567F1" w14:paraId="4DCB1E54" w14:textId="77777777" w:rsidTr="00107186">
        <w:trPr>
          <w:trHeight w:val="628"/>
          <w:jc w:val="center"/>
        </w:trPr>
        <w:tc>
          <w:tcPr>
            <w:tcW w:w="2122" w:type="dxa"/>
            <w:vMerge w:val="restart"/>
          </w:tcPr>
          <w:p w14:paraId="15FCCCE5" w14:textId="77777777" w:rsidR="00E567F1" w:rsidRPr="00E567F1" w:rsidRDefault="00E567F1" w:rsidP="00CD7F65">
            <w:pPr>
              <w:jc w:val="center"/>
              <w:rPr>
                <w:rFonts w:ascii="Verdana" w:hAnsi="Verdana"/>
                <w:sz w:val="24"/>
                <w:szCs w:val="24"/>
              </w:rPr>
            </w:pPr>
            <w:r>
              <w:rPr>
                <w:rFonts w:ascii="Verdana" w:hAnsi="Verdana"/>
                <w:noProof/>
                <w:sz w:val="24"/>
              </w:rPr>
              <w:drawing>
                <wp:inline distT="0" distB="0" distL="0" distR="0" wp14:anchorId="3E7E5A67" wp14:editId="5E1C4CE8">
                  <wp:extent cx="1123950" cy="149572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1127900" cy="1500978"/>
                          </a:xfrm>
                          <a:prstGeom prst="rect">
                            <a:avLst/>
                          </a:prstGeom>
                        </pic:spPr>
                      </pic:pic>
                    </a:graphicData>
                  </a:graphic>
                </wp:inline>
              </w:drawing>
            </w:r>
          </w:p>
        </w:tc>
        <w:tc>
          <w:tcPr>
            <w:tcW w:w="3888" w:type="dxa"/>
          </w:tcPr>
          <w:p w14:paraId="1E4D28C3" w14:textId="77777777" w:rsidR="00E567F1" w:rsidRPr="00E567F1" w:rsidRDefault="00E567F1" w:rsidP="00CD7F65">
            <w:pPr>
              <w:jc w:val="center"/>
              <w:rPr>
                <w:rFonts w:ascii="Verdana" w:hAnsi="Verdana"/>
                <w:sz w:val="20"/>
                <w:szCs w:val="20"/>
              </w:rPr>
            </w:pPr>
            <w:r>
              <w:rPr>
                <w:rFonts w:ascii="Verdana" w:hAnsi="Verdana"/>
                <w:sz w:val="20"/>
              </w:rPr>
              <w:t>% y plant a gafodd 2 ddos o MMR erbyn 5 oed</w:t>
            </w:r>
          </w:p>
        </w:tc>
        <w:tc>
          <w:tcPr>
            <w:tcW w:w="3006" w:type="dxa"/>
            <w:shd w:val="clear" w:color="auto" w:fill="F7CAAC" w:themeFill="accent2" w:themeFillTint="66"/>
          </w:tcPr>
          <w:p w14:paraId="112183D4" w14:textId="77777777" w:rsidR="00E567F1" w:rsidRPr="00E567F1" w:rsidRDefault="00E567F1" w:rsidP="00CD7F65">
            <w:pPr>
              <w:jc w:val="center"/>
              <w:rPr>
                <w:rFonts w:ascii="Verdana" w:hAnsi="Verdana"/>
                <w:sz w:val="20"/>
                <w:szCs w:val="20"/>
              </w:rPr>
            </w:pPr>
            <w:r>
              <w:rPr>
                <w:rFonts w:ascii="Verdana" w:hAnsi="Verdana"/>
                <w:sz w:val="20"/>
              </w:rPr>
              <w:t>Tebyg (90%)</w:t>
            </w:r>
          </w:p>
        </w:tc>
      </w:tr>
      <w:tr w:rsidR="00E567F1" w:rsidRPr="00E567F1" w14:paraId="757E39A0" w14:textId="77777777" w:rsidTr="00107186">
        <w:trPr>
          <w:trHeight w:val="977"/>
          <w:jc w:val="center"/>
        </w:trPr>
        <w:tc>
          <w:tcPr>
            <w:tcW w:w="2122" w:type="dxa"/>
            <w:vMerge/>
          </w:tcPr>
          <w:p w14:paraId="04574CD8" w14:textId="77777777" w:rsidR="00E567F1" w:rsidRPr="00E567F1" w:rsidRDefault="00E567F1" w:rsidP="00CD7F65">
            <w:pPr>
              <w:jc w:val="center"/>
              <w:rPr>
                <w:rFonts w:ascii="Verdana" w:hAnsi="Verdana"/>
                <w:sz w:val="24"/>
                <w:szCs w:val="24"/>
              </w:rPr>
            </w:pPr>
          </w:p>
        </w:tc>
        <w:tc>
          <w:tcPr>
            <w:tcW w:w="3888" w:type="dxa"/>
          </w:tcPr>
          <w:p w14:paraId="242BA328" w14:textId="77777777" w:rsidR="00E567F1" w:rsidRPr="00E567F1" w:rsidRDefault="00E567F1" w:rsidP="00CD7F65">
            <w:pPr>
              <w:jc w:val="center"/>
              <w:rPr>
                <w:rFonts w:ascii="Verdana" w:hAnsi="Verdana"/>
                <w:sz w:val="20"/>
                <w:szCs w:val="20"/>
              </w:rPr>
            </w:pPr>
            <w:r>
              <w:rPr>
                <w:rFonts w:ascii="Verdana" w:hAnsi="Verdana"/>
                <w:sz w:val="20"/>
              </w:rPr>
              <w:t>% y plant a gafodd 3 dos o frechlyn hexavalent ‘6 mewn 1’  erbyn 1 oed</w:t>
            </w:r>
          </w:p>
        </w:tc>
        <w:tc>
          <w:tcPr>
            <w:tcW w:w="3006" w:type="dxa"/>
            <w:shd w:val="clear" w:color="auto" w:fill="F7CAAC" w:themeFill="accent2" w:themeFillTint="66"/>
          </w:tcPr>
          <w:p w14:paraId="391F0136" w14:textId="77777777" w:rsidR="00E567F1" w:rsidRPr="00E567F1" w:rsidRDefault="00E567F1" w:rsidP="00CD7F65">
            <w:pPr>
              <w:jc w:val="center"/>
              <w:rPr>
                <w:rFonts w:ascii="Verdana" w:hAnsi="Verdana"/>
                <w:sz w:val="20"/>
                <w:szCs w:val="20"/>
              </w:rPr>
            </w:pPr>
            <w:r>
              <w:rPr>
                <w:rFonts w:ascii="Verdana" w:hAnsi="Verdana"/>
                <w:sz w:val="20"/>
              </w:rPr>
              <w:t>Tebyg (94%)</w:t>
            </w:r>
          </w:p>
        </w:tc>
      </w:tr>
      <w:bookmarkEnd w:id="4"/>
    </w:tbl>
    <w:p w14:paraId="06759422" w14:textId="77777777" w:rsidR="00E567F1" w:rsidRPr="00E567F1" w:rsidRDefault="00E567F1" w:rsidP="00E567F1">
      <w:pPr>
        <w:spacing w:after="0" w:line="240" w:lineRule="auto"/>
        <w:jc w:val="both"/>
        <w:rPr>
          <w:rFonts w:ascii="Verdana" w:hAnsi="Verdana"/>
          <w:kern w:val="0"/>
          <w:sz w:val="24"/>
          <w:szCs w:val="24"/>
          <w14:ligatures w14:val="none"/>
        </w:rPr>
      </w:pPr>
    </w:p>
    <w:p w14:paraId="67C08A21" w14:textId="50B6ACF4" w:rsidR="00E567F1" w:rsidRDefault="00E567F1" w:rsidP="00CD7F65">
      <w:pPr>
        <w:spacing w:after="0" w:line="240" w:lineRule="auto"/>
        <w:jc w:val="both"/>
        <w:rPr>
          <w:rFonts w:ascii="Verdana" w:hAnsi="Verdana"/>
          <w:kern w:val="0"/>
          <w:sz w:val="24"/>
          <w:szCs w:val="24"/>
          <w14:ligatures w14:val="none"/>
        </w:rPr>
      </w:pPr>
      <w:r>
        <w:rPr>
          <w:rFonts w:ascii="Verdana" w:hAnsi="Verdana"/>
          <w:sz w:val="24"/>
        </w:rPr>
        <w:lastRenderedPageBreak/>
        <w:t>Er nad yw ein targedau ar gyfer gwneud y gorau o botensial tymor hir plentyn wedi cael eu cyrraedd, yn bennaf oherwydd heriau sylweddol yn y gweithlu, mae’r Bwrdd Iechyd yn gwneud cynnydd da o ran rhoi ei gynlluniau lleol ar waith i gynyddu’r cyswllt yn unol â lefelau Perfformiad cyffredinol Cymru.</w:t>
      </w:r>
    </w:p>
    <w:p w14:paraId="3FDD5F97" w14:textId="4162372B" w:rsidR="00CD7F65" w:rsidRPr="00E567F1" w:rsidRDefault="00CD7F65" w:rsidP="00CD7F65">
      <w:pPr>
        <w:spacing w:after="0" w:line="240" w:lineRule="auto"/>
        <w:jc w:val="both"/>
        <w:rPr>
          <w:rFonts w:ascii="Verdana" w:hAnsi="Verdana"/>
          <w:kern w:val="0"/>
          <w:sz w:val="24"/>
          <w:szCs w:val="24"/>
          <w14:ligatures w14:val="none"/>
        </w:rPr>
      </w:pPr>
    </w:p>
    <w:p w14:paraId="60801384" w14:textId="35A19FAF" w:rsidR="00E567F1" w:rsidRPr="00E567F1" w:rsidRDefault="00FF6AA0" w:rsidP="00FC08B8">
      <w:pPr>
        <w:spacing w:after="0" w:line="240" w:lineRule="auto"/>
        <w:jc w:val="both"/>
        <w:rPr>
          <w:rFonts w:ascii="Verdana" w:hAnsi="Verdana"/>
          <w:kern w:val="0"/>
          <w:sz w:val="24"/>
          <w:szCs w:val="24"/>
          <w14:ligatures w14:val="none"/>
        </w:rPr>
      </w:pPr>
      <w:r w:rsidRPr="00E567F1">
        <w:rPr>
          <w:rFonts w:ascii="Verdana" w:hAnsi="Verdana"/>
          <w:b/>
          <w:bCs/>
          <w:noProof/>
          <w:kern w:val="0"/>
          <w:sz w:val="24"/>
          <w:szCs w:val="24"/>
          <w14:ligatures w14:val="none"/>
        </w:rPr>
        <mc:AlternateContent>
          <mc:Choice Requires="wps">
            <w:drawing>
              <wp:anchor distT="0" distB="0" distL="114300" distR="114300" simplePos="0" relativeHeight="251709440" behindDoc="0" locked="0" layoutInCell="1" allowOverlap="1" wp14:anchorId="1B62ED3D" wp14:editId="6F04547E">
                <wp:simplePos x="0" y="0"/>
                <wp:positionH relativeFrom="margin">
                  <wp:align>left</wp:align>
                </wp:positionH>
                <wp:positionV relativeFrom="paragraph">
                  <wp:posOffset>-733425</wp:posOffset>
                </wp:positionV>
                <wp:extent cx="1409700" cy="1371600"/>
                <wp:effectExtent l="0" t="0" r="0" b="0"/>
                <wp:wrapSquare wrapText="bothSides"/>
                <wp:docPr id="21" name="Flowchart: Connector 21"/>
                <wp:cNvGraphicFramePr/>
                <a:graphic xmlns:a="http://schemas.openxmlformats.org/drawingml/2006/main">
                  <a:graphicData uri="http://schemas.microsoft.com/office/word/2010/wordprocessingShape">
                    <wps:wsp>
                      <wps:cNvSpPr/>
                      <wps:spPr>
                        <a:xfrm>
                          <a:off x="0" y="0"/>
                          <a:ext cx="1409700" cy="1371600"/>
                        </a:xfrm>
                        <a:prstGeom prst="flowChartConnector">
                          <a:avLst/>
                        </a:prstGeom>
                        <a:solidFill>
                          <a:srgbClr val="4472C4">
                            <a:lumMod val="75000"/>
                          </a:srgbClr>
                        </a:solidFill>
                        <a:ln w="12700" cap="flat" cmpd="sng" algn="ctr">
                          <a:noFill/>
                          <a:prstDash val="solid"/>
                          <a:miter lim="800000"/>
                        </a:ln>
                        <a:effectLst/>
                      </wps:spPr>
                      <wps:txbx>
                        <w:txbxContent>
                          <w:p w14:paraId="627AAF7C" w14:textId="3610622D" w:rsidR="00F702B1" w:rsidRPr="00F702B1" w:rsidRDefault="00F702B1" w:rsidP="00F702B1">
                            <w:pPr>
                              <w:jc w:val="center"/>
                              <w:rPr>
                                <w:b/>
                                <w:bCs/>
                                <w:color w:val="FFFFFF" w:themeColor="background1"/>
                                <w:sz w:val="20"/>
                                <w:szCs w:val="20"/>
                              </w:rPr>
                            </w:pPr>
                            <w:r w:rsidRPr="00F702B1">
                              <w:rPr>
                                <w:b/>
                                <w:bCs/>
                                <w:color w:val="FFFFFF" w:themeColor="background1"/>
                                <w:sz w:val="20"/>
                                <w:szCs w:val="20"/>
                              </w:rPr>
                              <w:t xml:space="preserve">Blaenoriaeth </w:t>
                            </w:r>
                            <w:r w:rsidR="00FF6AA0">
                              <w:rPr>
                                <w:b/>
                                <w:bCs/>
                                <w:color w:val="FFFFFF" w:themeColor="background1"/>
                                <w:sz w:val="20"/>
                                <w:szCs w:val="20"/>
                              </w:rPr>
                              <w:t>2</w:t>
                            </w:r>
                          </w:p>
                          <w:p w14:paraId="17AB01F7" w14:textId="25065335" w:rsidR="00F702B1" w:rsidRPr="00FF6AA0" w:rsidRDefault="00FF6AA0" w:rsidP="00FF6AA0">
                            <w:pPr>
                              <w:jc w:val="center"/>
                              <w:rPr>
                                <w:b/>
                                <w:bCs/>
                                <w:color w:val="FFFFFF" w:themeColor="background1"/>
                                <w:sz w:val="18"/>
                                <w:szCs w:val="18"/>
                              </w:rPr>
                            </w:pPr>
                            <w:r w:rsidRPr="00FF6AA0">
                              <w:rPr>
                                <w:rStyle w:val="oypena"/>
                                <w:color w:val="FFFFFF"/>
                                <w:sz w:val="18"/>
                                <w:szCs w:val="18"/>
                              </w:rPr>
                              <w:t>Ei wneud yn iawn i blant ac oedolion ifanc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2ED3D" id="Flowchart: Connector 21" o:spid="_x0000_s1028" type="#_x0000_t120" style="position:absolute;left:0;text-align:left;margin-left:0;margin-top:-57.75pt;width:111pt;height:108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" fillcolor="#2f5597" stroked="f" strokeweight="1pt">
                <v:stroke joinstyle="miter"/>
                <v:textbox>
                  <w:txbxContent>
                    <w:p w14:paraId="627AAF7C" w14:textId="3610622D" w:rsidR="00F702B1" w:rsidRPr="00F702B1" w:rsidRDefault="00F702B1" w:rsidP="00F702B1">
                      <w:pPr>
                        <w:jc w:val="center"/>
                        <w:rPr>
                          <w:b/>
                          <w:bCs/>
                          <w:color w:val="FFFFFF" w:themeColor="background1"/>
                          <w:sz w:val="20"/>
                          <w:szCs w:val="20"/>
                        </w:rPr>
                      </w:pPr>
                      <w:r w:rsidRPr="00F702B1">
                        <w:rPr>
                          <w:b/>
                          <w:bCs/>
                          <w:color w:val="FFFFFF" w:themeColor="background1"/>
                          <w:sz w:val="20"/>
                          <w:szCs w:val="20"/>
                        </w:rPr>
                        <w:t xml:space="preserve">Blaenoriaeth </w:t>
                      </w:r>
                      <w:r w:rsidR="00FF6AA0">
                        <w:rPr>
                          <w:b/>
                          <w:bCs/>
                          <w:color w:val="FFFFFF" w:themeColor="background1"/>
                          <w:sz w:val="20"/>
                          <w:szCs w:val="20"/>
                        </w:rPr>
                        <w:t>2</w:t>
                      </w:r>
                    </w:p>
                    <w:p w14:paraId="17AB01F7" w14:textId="25065335" w:rsidR="00F702B1" w:rsidRPr="00FF6AA0" w:rsidRDefault="00FF6AA0" w:rsidP="00FF6AA0">
                      <w:pPr>
                        <w:jc w:val="center"/>
                        <w:rPr>
                          <w:b/>
                          <w:bCs/>
                          <w:color w:val="FFFFFF" w:themeColor="background1"/>
                          <w:sz w:val="18"/>
                          <w:szCs w:val="18"/>
                        </w:rPr>
                      </w:pPr>
                      <w:r w:rsidRPr="00FF6AA0">
                        <w:rPr>
                          <w:rStyle w:val="oypena"/>
                          <w:color w:val="FFFFFF"/>
                          <w:sz w:val="18"/>
                          <w:szCs w:val="18"/>
                        </w:rPr>
                        <w:t>Ei wneud yn iawn i blant ac oedolion ifanc</w:t>
                      </w:r>
                    </w:p>
                  </w:txbxContent>
                </v:textbox>
                <w10:wrap type="square" anchorx="margin"/>
              </v:shape>
            </w:pict>
          </mc:Fallback>
        </mc:AlternateContent>
      </w:r>
      <w:r w:rsidR="00E567F1">
        <w:rPr>
          <w:rFonts w:ascii="Verdana" w:hAnsi="Verdana"/>
          <w:sz w:val="24"/>
        </w:rPr>
        <w:t xml:space="preserve">Mae meithrin cenedlaethau’r dyfodol yn hanfodol i’n cymunedau. Mae tystiolaeth gref bod ymddygiad iach yn ystod plentyndod yn cael effaith gydol oes; mae targedu camau gweithredu i wella canlyniadau yn y meysydd hyn yn cael effaith hirhoedlog ar ddarpariaeth a datblygiad. Mae iechyd meddwl oedolion ifanc yn faes blaenoriaeth Gweinidogol, gyda CAMHS yn flaenoriaeth yn y fframwaith perfformiad cenedlaethol. </w:t>
      </w:r>
      <w:bookmarkStart w:id="5" w:name="_Hlk134533937"/>
      <w:r w:rsidR="00E567F1">
        <w:rPr>
          <w:rFonts w:ascii="Verdana" w:hAnsi="Verdana"/>
          <w:sz w:val="24"/>
        </w:rPr>
        <w:t xml:space="preserve">Rydym yn ceisio cyflawni tri chanlyniad, ac mae trosolwg o’n cynnydd yn 2022/23 i’w weld yn y tabl </w:t>
      </w:r>
      <w:r>
        <w:rPr>
          <w:rFonts w:ascii="Verdana" w:hAnsi="Verdana"/>
          <w:sz w:val="24"/>
        </w:rPr>
        <w:t>isod</w:t>
      </w:r>
      <w:r w:rsidR="00E567F1">
        <w:rPr>
          <w:rFonts w:ascii="Verdana" w:hAnsi="Verdana"/>
          <w:sz w:val="24"/>
        </w:rPr>
        <w:t>.</w:t>
      </w:r>
    </w:p>
    <w:bookmarkEnd w:id="5"/>
    <w:p w14:paraId="65D8126F" w14:textId="2AA001B6" w:rsidR="008B4DB5" w:rsidRDefault="008B4DB5" w:rsidP="00CD7F65">
      <w:pPr>
        <w:spacing w:after="0" w:line="240" w:lineRule="auto"/>
      </w:pPr>
    </w:p>
    <w:tbl>
      <w:tblPr>
        <w:tblStyle w:val="TableGrid"/>
        <w:tblW w:w="0" w:type="auto"/>
        <w:jc w:val="center"/>
        <w:tblLook w:val="04A0" w:firstRow="1" w:lastRow="0" w:firstColumn="1" w:lastColumn="0" w:noHBand="0" w:noVBand="1"/>
      </w:tblPr>
      <w:tblGrid>
        <w:gridCol w:w="2157"/>
        <w:gridCol w:w="3667"/>
        <w:gridCol w:w="3192"/>
      </w:tblGrid>
      <w:tr w:rsidR="00E567F1" w:rsidRPr="00E567F1" w14:paraId="6BFCEF61" w14:textId="77777777" w:rsidTr="00107186">
        <w:trPr>
          <w:jc w:val="center"/>
        </w:trPr>
        <w:tc>
          <w:tcPr>
            <w:tcW w:w="2122" w:type="dxa"/>
          </w:tcPr>
          <w:p w14:paraId="2C798EA3" w14:textId="394D4EE2" w:rsidR="00E567F1" w:rsidRPr="00E567F1" w:rsidRDefault="00E567F1" w:rsidP="00E567F1">
            <w:pPr>
              <w:jc w:val="center"/>
              <w:rPr>
                <w:rFonts w:ascii="Verdana" w:hAnsi="Verdana"/>
                <w:b/>
                <w:bCs/>
              </w:rPr>
            </w:pPr>
            <w:r>
              <w:rPr>
                <w:rFonts w:ascii="Verdana" w:hAnsi="Verdana"/>
                <w:b/>
              </w:rPr>
              <w:lastRenderedPageBreak/>
              <w:t>Ein Hymrwymiadau</w:t>
            </w:r>
          </w:p>
        </w:tc>
        <w:tc>
          <w:tcPr>
            <w:tcW w:w="3685" w:type="dxa"/>
          </w:tcPr>
          <w:p w14:paraId="4E61DB54" w14:textId="77777777" w:rsidR="00E567F1" w:rsidRPr="00E567F1" w:rsidRDefault="00E567F1" w:rsidP="00E567F1">
            <w:pPr>
              <w:jc w:val="center"/>
              <w:rPr>
                <w:rFonts w:ascii="Verdana" w:hAnsi="Verdana"/>
                <w:b/>
                <w:bCs/>
              </w:rPr>
            </w:pPr>
            <w:r>
              <w:rPr>
                <w:rFonts w:ascii="Verdana" w:hAnsi="Verdana"/>
                <w:b/>
              </w:rPr>
              <w:t>Ein Mesurau</w:t>
            </w:r>
          </w:p>
        </w:tc>
        <w:tc>
          <w:tcPr>
            <w:tcW w:w="3209" w:type="dxa"/>
          </w:tcPr>
          <w:p w14:paraId="1B2816BC" w14:textId="77777777" w:rsidR="00E567F1" w:rsidRPr="00E567F1" w:rsidRDefault="00E567F1" w:rsidP="00E567F1">
            <w:pPr>
              <w:jc w:val="center"/>
              <w:rPr>
                <w:rFonts w:ascii="Verdana" w:hAnsi="Verdana"/>
                <w:b/>
                <w:bCs/>
              </w:rPr>
            </w:pPr>
            <w:r>
              <w:rPr>
                <w:rFonts w:ascii="Verdana" w:hAnsi="Verdana"/>
                <w:b/>
              </w:rPr>
              <w:t>Ein Perfformiad</w:t>
            </w:r>
          </w:p>
        </w:tc>
      </w:tr>
      <w:tr w:rsidR="00E567F1" w:rsidRPr="00E567F1" w14:paraId="36AC24F4" w14:textId="77777777" w:rsidTr="00107186">
        <w:trPr>
          <w:trHeight w:val="615"/>
          <w:jc w:val="center"/>
        </w:trPr>
        <w:tc>
          <w:tcPr>
            <w:tcW w:w="2122" w:type="dxa"/>
            <w:vMerge w:val="restart"/>
          </w:tcPr>
          <w:p w14:paraId="61784835" w14:textId="77777777" w:rsidR="00E567F1" w:rsidRPr="00E567F1" w:rsidRDefault="00E567F1" w:rsidP="00E567F1">
            <w:pPr>
              <w:jc w:val="center"/>
              <w:rPr>
                <w:rFonts w:ascii="Verdana" w:hAnsi="Verdana"/>
                <w:sz w:val="24"/>
                <w:szCs w:val="24"/>
              </w:rPr>
            </w:pPr>
            <w:r>
              <w:rPr>
                <w:rFonts w:ascii="Verdana" w:hAnsi="Verdana"/>
                <w:noProof/>
                <w:sz w:val="24"/>
              </w:rPr>
              <w:drawing>
                <wp:inline distT="0" distB="0" distL="0" distR="0" wp14:anchorId="6ABE91DC" wp14:editId="7B9DBAE1">
                  <wp:extent cx="1047750" cy="13943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1050337" cy="1397758"/>
                          </a:xfrm>
                          <a:prstGeom prst="rect">
                            <a:avLst/>
                          </a:prstGeom>
                        </pic:spPr>
                      </pic:pic>
                    </a:graphicData>
                  </a:graphic>
                </wp:inline>
              </w:drawing>
            </w:r>
          </w:p>
        </w:tc>
        <w:tc>
          <w:tcPr>
            <w:tcW w:w="3685" w:type="dxa"/>
          </w:tcPr>
          <w:p w14:paraId="5E770FB7" w14:textId="77777777" w:rsidR="00E567F1" w:rsidRPr="00E567F1" w:rsidRDefault="00E567F1" w:rsidP="00E567F1">
            <w:pPr>
              <w:jc w:val="center"/>
              <w:rPr>
                <w:rFonts w:ascii="Verdana" w:hAnsi="Verdana"/>
                <w:sz w:val="20"/>
                <w:szCs w:val="20"/>
              </w:rPr>
            </w:pPr>
            <w:r>
              <w:rPr>
                <w:rFonts w:ascii="Verdana" w:hAnsi="Verdana"/>
                <w:sz w:val="20"/>
              </w:rPr>
              <w:t>Gwelliant yn y sgôr iechyd meddwl a lles cymedrig i blant</w:t>
            </w:r>
          </w:p>
        </w:tc>
        <w:tc>
          <w:tcPr>
            <w:tcW w:w="3209" w:type="dxa"/>
            <w:shd w:val="clear" w:color="auto" w:fill="FFFFFF" w:themeFill="background1"/>
          </w:tcPr>
          <w:p w14:paraId="18A2BFFE" w14:textId="77777777" w:rsidR="00E567F1" w:rsidRPr="00E567F1" w:rsidRDefault="00E567F1" w:rsidP="00E567F1">
            <w:pPr>
              <w:jc w:val="center"/>
              <w:rPr>
                <w:rFonts w:ascii="Verdana" w:hAnsi="Verdana"/>
                <w:sz w:val="20"/>
                <w:szCs w:val="20"/>
              </w:rPr>
            </w:pPr>
            <w:r>
              <w:rPr>
                <w:rFonts w:ascii="Verdana" w:hAnsi="Verdana"/>
                <w:sz w:val="20"/>
              </w:rPr>
              <w:t>Dangosydd yn cael ei ddatblygu fel rhan o waith Marmot</w:t>
            </w:r>
          </w:p>
        </w:tc>
      </w:tr>
      <w:tr w:rsidR="00E567F1" w:rsidRPr="00E567F1" w14:paraId="1F630098" w14:textId="77777777" w:rsidTr="00107186">
        <w:trPr>
          <w:trHeight w:val="615"/>
          <w:jc w:val="center"/>
        </w:trPr>
        <w:tc>
          <w:tcPr>
            <w:tcW w:w="2122" w:type="dxa"/>
            <w:vMerge/>
          </w:tcPr>
          <w:p w14:paraId="05126888" w14:textId="77777777" w:rsidR="00E567F1" w:rsidRPr="00E567F1" w:rsidRDefault="00E567F1" w:rsidP="00E567F1">
            <w:pPr>
              <w:jc w:val="center"/>
              <w:rPr>
                <w:rFonts w:ascii="Verdana" w:hAnsi="Verdana"/>
                <w:sz w:val="24"/>
                <w:szCs w:val="24"/>
              </w:rPr>
            </w:pPr>
          </w:p>
        </w:tc>
        <w:tc>
          <w:tcPr>
            <w:tcW w:w="3685" w:type="dxa"/>
          </w:tcPr>
          <w:p w14:paraId="2E40CC40" w14:textId="77777777" w:rsidR="00E567F1" w:rsidRPr="00E567F1" w:rsidRDefault="00E567F1" w:rsidP="00E567F1">
            <w:pPr>
              <w:jc w:val="center"/>
              <w:rPr>
                <w:rFonts w:ascii="Verdana" w:hAnsi="Verdana"/>
                <w:sz w:val="20"/>
                <w:szCs w:val="20"/>
              </w:rPr>
            </w:pPr>
            <w:r>
              <w:rPr>
                <w:rFonts w:ascii="Verdana" w:hAnsi="Verdana"/>
                <w:sz w:val="20"/>
              </w:rPr>
              <w:t>Gostyngiad mewn rhestrau aros 4 wythnos CAMHS</w:t>
            </w:r>
          </w:p>
        </w:tc>
        <w:tc>
          <w:tcPr>
            <w:tcW w:w="3209" w:type="dxa"/>
            <w:shd w:val="clear" w:color="auto" w:fill="F7CAAC" w:themeFill="accent2" w:themeFillTint="66"/>
          </w:tcPr>
          <w:p w14:paraId="06E8787D" w14:textId="77777777" w:rsidR="00E567F1" w:rsidRPr="00E567F1" w:rsidRDefault="00E567F1" w:rsidP="00E567F1">
            <w:pPr>
              <w:jc w:val="center"/>
              <w:rPr>
                <w:rFonts w:ascii="Verdana" w:hAnsi="Verdana"/>
                <w:sz w:val="20"/>
                <w:szCs w:val="20"/>
              </w:rPr>
            </w:pPr>
            <w:r>
              <w:rPr>
                <w:rFonts w:ascii="Verdana" w:hAnsi="Verdana"/>
                <w:sz w:val="20"/>
              </w:rPr>
              <w:t>97.4% tebyg ym mis Mehefin 2022, yn methu darparu diwedd blwyddyn oherwydd newid yn y system wybodeg</w:t>
            </w:r>
          </w:p>
        </w:tc>
      </w:tr>
      <w:tr w:rsidR="00E567F1" w:rsidRPr="00E567F1" w14:paraId="010B9808" w14:textId="77777777" w:rsidTr="00107186">
        <w:trPr>
          <w:trHeight w:val="615"/>
          <w:jc w:val="center"/>
        </w:trPr>
        <w:tc>
          <w:tcPr>
            <w:tcW w:w="2122" w:type="dxa"/>
            <w:vMerge/>
          </w:tcPr>
          <w:p w14:paraId="341A8F00" w14:textId="77777777" w:rsidR="00E567F1" w:rsidRPr="00E567F1" w:rsidRDefault="00E567F1" w:rsidP="00E567F1">
            <w:pPr>
              <w:jc w:val="center"/>
              <w:rPr>
                <w:rFonts w:ascii="Verdana" w:hAnsi="Verdana"/>
                <w:sz w:val="24"/>
                <w:szCs w:val="24"/>
              </w:rPr>
            </w:pPr>
          </w:p>
        </w:tc>
        <w:tc>
          <w:tcPr>
            <w:tcW w:w="3685" w:type="dxa"/>
          </w:tcPr>
          <w:p w14:paraId="79ECCD49" w14:textId="77777777" w:rsidR="00E567F1" w:rsidRPr="00E567F1" w:rsidRDefault="00E567F1" w:rsidP="00E567F1">
            <w:pPr>
              <w:jc w:val="center"/>
              <w:rPr>
                <w:rFonts w:ascii="Verdana" w:hAnsi="Verdana"/>
                <w:sz w:val="20"/>
                <w:szCs w:val="20"/>
              </w:rPr>
            </w:pPr>
            <w:r>
              <w:rPr>
                <w:rFonts w:ascii="Verdana" w:hAnsi="Verdana"/>
                <w:sz w:val="20"/>
              </w:rPr>
              <w:t>Mwy o gydymffurfio â’r rhestr aros niwroddatblygiadol (SCAN)</w:t>
            </w:r>
          </w:p>
        </w:tc>
        <w:tc>
          <w:tcPr>
            <w:tcW w:w="3209" w:type="dxa"/>
            <w:shd w:val="clear" w:color="auto" w:fill="E4B0B7"/>
          </w:tcPr>
          <w:p w14:paraId="0C8C6501" w14:textId="77777777" w:rsidR="00E567F1" w:rsidRPr="00E567F1" w:rsidRDefault="00E567F1" w:rsidP="00E567F1">
            <w:pPr>
              <w:jc w:val="center"/>
              <w:rPr>
                <w:rFonts w:ascii="Verdana" w:hAnsi="Verdana"/>
                <w:sz w:val="20"/>
                <w:szCs w:val="20"/>
              </w:rPr>
            </w:pPr>
            <w:r>
              <w:rPr>
                <w:rFonts w:ascii="Verdana" w:hAnsi="Verdana"/>
                <w:sz w:val="20"/>
              </w:rPr>
              <w:t>Wedi dirywio (80% i 42.2%) yn ystod y flwyddyn</w:t>
            </w:r>
          </w:p>
        </w:tc>
      </w:tr>
      <w:tr w:rsidR="00E567F1" w:rsidRPr="00E567F1" w14:paraId="1E4A7648" w14:textId="77777777" w:rsidTr="00107186">
        <w:trPr>
          <w:trHeight w:val="1020"/>
          <w:jc w:val="center"/>
        </w:trPr>
        <w:tc>
          <w:tcPr>
            <w:tcW w:w="2122" w:type="dxa"/>
            <w:vMerge w:val="restart"/>
          </w:tcPr>
          <w:p w14:paraId="34D41504" w14:textId="77777777" w:rsidR="00E567F1" w:rsidRPr="00E567F1" w:rsidRDefault="00E567F1" w:rsidP="00D27C3B">
            <w:pPr>
              <w:rPr>
                <w:rFonts w:ascii="Verdana" w:hAnsi="Verdana"/>
                <w:sz w:val="24"/>
                <w:szCs w:val="24"/>
              </w:rPr>
            </w:pPr>
            <w:r>
              <w:rPr>
                <w:rFonts w:ascii="Verdana" w:hAnsi="Verdana"/>
                <w:noProof/>
                <w:sz w:val="24"/>
              </w:rPr>
              <w:drawing>
                <wp:anchor distT="0" distB="0" distL="114300" distR="114300" simplePos="0" relativeHeight="251696128" behindDoc="1" locked="0" layoutInCell="1" allowOverlap="1" wp14:anchorId="7AAC6C0A" wp14:editId="049BA401">
                  <wp:simplePos x="0" y="0"/>
                  <wp:positionH relativeFrom="column">
                    <wp:posOffset>74295</wp:posOffset>
                  </wp:positionH>
                  <wp:positionV relativeFrom="paragraph">
                    <wp:posOffset>79375</wp:posOffset>
                  </wp:positionV>
                  <wp:extent cx="1082040" cy="126365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a:extLst>
                              <a:ext uri="{28A0092B-C50C-407E-A947-70E740481C1C}">
                                <a14:useLocalDpi xmlns:a14="http://schemas.microsoft.com/office/drawing/2010/main" val="0"/>
                              </a:ext>
                            </a:extLst>
                          </a:blip>
                          <a:srcRect t="7352" b="4891"/>
                          <a:stretch/>
                        </pic:blipFill>
                        <pic:spPr bwMode="auto">
                          <a:xfrm>
                            <a:off x="0" y="0"/>
                            <a:ext cx="1082040" cy="126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5" w:type="dxa"/>
          </w:tcPr>
          <w:p w14:paraId="47371771" w14:textId="77777777" w:rsidR="00E567F1" w:rsidRPr="00E567F1" w:rsidRDefault="00E567F1" w:rsidP="00E567F1">
            <w:pPr>
              <w:jc w:val="center"/>
              <w:rPr>
                <w:rFonts w:ascii="Verdana" w:hAnsi="Verdana"/>
                <w:sz w:val="20"/>
                <w:szCs w:val="20"/>
              </w:rPr>
            </w:pPr>
            <w:r>
              <w:rPr>
                <w:rFonts w:ascii="Verdana" w:hAnsi="Verdana"/>
                <w:sz w:val="20"/>
              </w:rPr>
              <w:t>Cynyddu pwysau iach plant 5 oed</w:t>
            </w:r>
          </w:p>
        </w:tc>
        <w:tc>
          <w:tcPr>
            <w:tcW w:w="3209" w:type="dxa"/>
            <w:shd w:val="clear" w:color="auto" w:fill="C5E0B3" w:themeFill="accent6" w:themeFillTint="66"/>
          </w:tcPr>
          <w:p w14:paraId="278B18FD" w14:textId="77777777" w:rsidR="00E567F1" w:rsidRPr="00E567F1" w:rsidRDefault="00E567F1" w:rsidP="00E567F1">
            <w:pPr>
              <w:jc w:val="center"/>
              <w:rPr>
                <w:rFonts w:ascii="Verdana" w:hAnsi="Verdana"/>
                <w:sz w:val="20"/>
                <w:szCs w:val="20"/>
              </w:rPr>
            </w:pPr>
            <w:r>
              <w:rPr>
                <w:rFonts w:ascii="Verdana" w:hAnsi="Verdana"/>
                <w:sz w:val="20"/>
              </w:rPr>
              <w:t>Gwella (4.8% i 75%)</w:t>
            </w:r>
          </w:p>
        </w:tc>
      </w:tr>
      <w:tr w:rsidR="00E567F1" w:rsidRPr="00E567F1" w14:paraId="47102C83" w14:textId="77777777" w:rsidTr="00D27C3B">
        <w:trPr>
          <w:trHeight w:val="1177"/>
          <w:jc w:val="center"/>
        </w:trPr>
        <w:tc>
          <w:tcPr>
            <w:tcW w:w="2122" w:type="dxa"/>
            <w:vMerge/>
          </w:tcPr>
          <w:p w14:paraId="29A86FDD" w14:textId="77777777" w:rsidR="00E567F1" w:rsidRPr="00E567F1" w:rsidRDefault="00E567F1" w:rsidP="00E567F1">
            <w:pPr>
              <w:jc w:val="center"/>
              <w:rPr>
                <w:rFonts w:ascii="Verdana" w:hAnsi="Verdana"/>
                <w:sz w:val="24"/>
                <w:szCs w:val="24"/>
              </w:rPr>
            </w:pPr>
          </w:p>
        </w:tc>
        <w:tc>
          <w:tcPr>
            <w:tcW w:w="3685" w:type="dxa"/>
          </w:tcPr>
          <w:p w14:paraId="3DD8449B" w14:textId="77777777" w:rsidR="00E567F1" w:rsidRPr="00E567F1" w:rsidRDefault="00E567F1" w:rsidP="00E567F1">
            <w:pPr>
              <w:jc w:val="center"/>
              <w:rPr>
                <w:rFonts w:ascii="Verdana" w:hAnsi="Verdana"/>
                <w:sz w:val="20"/>
                <w:szCs w:val="20"/>
              </w:rPr>
            </w:pPr>
            <w:r>
              <w:rPr>
                <w:rFonts w:ascii="Verdana" w:hAnsi="Verdana"/>
                <w:sz w:val="20"/>
              </w:rPr>
              <w:t>Cynnydd ym mhwysau iach pobl ifanc</w:t>
            </w:r>
          </w:p>
        </w:tc>
        <w:tc>
          <w:tcPr>
            <w:tcW w:w="3209" w:type="dxa"/>
            <w:shd w:val="clear" w:color="auto" w:fill="FFFFFF" w:themeFill="background1"/>
          </w:tcPr>
          <w:p w14:paraId="2CCCC78D" w14:textId="77777777" w:rsidR="00E567F1" w:rsidRPr="00E567F1" w:rsidRDefault="00E567F1" w:rsidP="00E567F1">
            <w:pPr>
              <w:jc w:val="center"/>
              <w:rPr>
                <w:rFonts w:ascii="Verdana" w:hAnsi="Verdana"/>
                <w:sz w:val="20"/>
                <w:szCs w:val="20"/>
              </w:rPr>
            </w:pPr>
            <w:r>
              <w:rPr>
                <w:rFonts w:ascii="Verdana" w:hAnsi="Verdana"/>
                <w:sz w:val="20"/>
              </w:rPr>
              <w:t>Dangosydd yn cael ei ddatblygu</w:t>
            </w:r>
          </w:p>
        </w:tc>
      </w:tr>
      <w:tr w:rsidR="00E567F1" w:rsidRPr="00E567F1" w14:paraId="598972B8" w14:textId="77777777" w:rsidTr="00107186">
        <w:trPr>
          <w:trHeight w:val="900"/>
          <w:jc w:val="center"/>
        </w:trPr>
        <w:tc>
          <w:tcPr>
            <w:tcW w:w="2122" w:type="dxa"/>
            <w:vMerge w:val="restart"/>
          </w:tcPr>
          <w:p w14:paraId="52887195" w14:textId="694F2566" w:rsidR="00E567F1" w:rsidRPr="00E567F1" w:rsidRDefault="00D27C3B" w:rsidP="00E567F1">
            <w:pPr>
              <w:jc w:val="center"/>
              <w:rPr>
                <w:rFonts w:ascii="Verdana" w:hAnsi="Verdana"/>
                <w:sz w:val="24"/>
                <w:szCs w:val="24"/>
              </w:rPr>
            </w:pPr>
            <w:r>
              <w:rPr>
                <w:rFonts w:ascii="Verdana" w:hAnsi="Verdana"/>
                <w:noProof/>
                <w:sz w:val="24"/>
              </w:rPr>
              <w:drawing>
                <wp:anchor distT="0" distB="0" distL="114300" distR="114300" simplePos="0" relativeHeight="251697152" behindDoc="1" locked="0" layoutInCell="1" allowOverlap="1" wp14:anchorId="45A766AA" wp14:editId="3E336890">
                  <wp:simplePos x="0" y="0"/>
                  <wp:positionH relativeFrom="column">
                    <wp:posOffset>41275</wp:posOffset>
                  </wp:positionH>
                  <wp:positionV relativeFrom="paragraph">
                    <wp:posOffset>-1270</wp:posOffset>
                  </wp:positionV>
                  <wp:extent cx="1100385" cy="1464359"/>
                  <wp:effectExtent l="0" t="0" r="508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1100385" cy="1464359"/>
                          </a:xfrm>
                          <a:prstGeom prst="rect">
                            <a:avLst/>
                          </a:prstGeom>
                        </pic:spPr>
                      </pic:pic>
                    </a:graphicData>
                  </a:graphic>
                  <wp14:sizeRelH relativeFrom="page">
                    <wp14:pctWidth>0</wp14:pctWidth>
                  </wp14:sizeRelH>
                  <wp14:sizeRelV relativeFrom="page">
                    <wp14:pctHeight>0</wp14:pctHeight>
                  </wp14:sizeRelV>
                </wp:anchor>
              </w:drawing>
            </w:r>
          </w:p>
          <w:p w14:paraId="577A52B8" w14:textId="18CC1BB1" w:rsidR="00E567F1" w:rsidRPr="00E567F1" w:rsidRDefault="00E567F1" w:rsidP="00E567F1">
            <w:pPr>
              <w:jc w:val="center"/>
              <w:rPr>
                <w:rFonts w:ascii="Verdana" w:hAnsi="Verdana"/>
                <w:sz w:val="24"/>
                <w:szCs w:val="24"/>
              </w:rPr>
            </w:pPr>
          </w:p>
        </w:tc>
        <w:tc>
          <w:tcPr>
            <w:tcW w:w="3685" w:type="dxa"/>
          </w:tcPr>
          <w:p w14:paraId="41499729" w14:textId="77777777" w:rsidR="00E567F1" w:rsidRDefault="00E567F1" w:rsidP="00E567F1">
            <w:pPr>
              <w:jc w:val="center"/>
              <w:rPr>
                <w:rFonts w:ascii="Verdana" w:hAnsi="Verdana"/>
                <w:sz w:val="20"/>
              </w:rPr>
            </w:pPr>
            <w:r>
              <w:rPr>
                <w:rFonts w:ascii="Verdana" w:hAnsi="Verdana"/>
                <w:sz w:val="20"/>
              </w:rPr>
              <w:t>Cynnydd yn % y plant (rhwng 2 a 7 oed) sy’n actif am o leiaf 1 awr bob dydd</w:t>
            </w:r>
          </w:p>
          <w:p w14:paraId="0167E599" w14:textId="77777777" w:rsidR="00D27C3B" w:rsidRDefault="00D27C3B" w:rsidP="00E567F1">
            <w:pPr>
              <w:jc w:val="center"/>
              <w:rPr>
                <w:rFonts w:ascii="Verdana" w:hAnsi="Verdana"/>
                <w:sz w:val="20"/>
                <w:szCs w:val="20"/>
              </w:rPr>
            </w:pPr>
          </w:p>
          <w:p w14:paraId="0AC444C6" w14:textId="3F38CEF2" w:rsidR="00D27C3B" w:rsidRPr="00E567F1" w:rsidRDefault="00D27C3B" w:rsidP="00E567F1">
            <w:pPr>
              <w:jc w:val="center"/>
              <w:rPr>
                <w:rFonts w:ascii="Verdana" w:hAnsi="Verdana"/>
                <w:sz w:val="20"/>
                <w:szCs w:val="20"/>
              </w:rPr>
            </w:pPr>
          </w:p>
        </w:tc>
        <w:tc>
          <w:tcPr>
            <w:tcW w:w="3209" w:type="dxa"/>
            <w:shd w:val="clear" w:color="auto" w:fill="F7CAAC" w:themeFill="accent2" w:themeFillTint="66"/>
          </w:tcPr>
          <w:p w14:paraId="268F10EF" w14:textId="77777777" w:rsidR="00E567F1" w:rsidRPr="00E567F1" w:rsidRDefault="00E567F1" w:rsidP="00E567F1">
            <w:pPr>
              <w:jc w:val="center"/>
              <w:rPr>
                <w:rFonts w:ascii="Verdana" w:hAnsi="Verdana"/>
                <w:sz w:val="20"/>
                <w:szCs w:val="20"/>
              </w:rPr>
            </w:pPr>
            <w:r>
              <w:rPr>
                <w:rFonts w:ascii="Verdana" w:hAnsi="Verdana"/>
                <w:sz w:val="20"/>
              </w:rPr>
              <w:t>Tebyg (63%)</w:t>
            </w:r>
          </w:p>
        </w:tc>
      </w:tr>
      <w:tr w:rsidR="00E567F1" w:rsidRPr="00E567F1" w14:paraId="6592AC5F" w14:textId="77777777" w:rsidTr="00107186">
        <w:trPr>
          <w:trHeight w:val="900"/>
          <w:jc w:val="center"/>
        </w:trPr>
        <w:tc>
          <w:tcPr>
            <w:tcW w:w="2122" w:type="dxa"/>
            <w:vMerge/>
          </w:tcPr>
          <w:p w14:paraId="0902EB24" w14:textId="77777777" w:rsidR="00E567F1" w:rsidRPr="00E567F1" w:rsidRDefault="00E567F1" w:rsidP="00E567F1">
            <w:pPr>
              <w:jc w:val="center"/>
              <w:rPr>
                <w:rFonts w:ascii="Verdana" w:hAnsi="Verdana"/>
                <w:sz w:val="24"/>
                <w:szCs w:val="24"/>
              </w:rPr>
            </w:pPr>
          </w:p>
        </w:tc>
        <w:tc>
          <w:tcPr>
            <w:tcW w:w="3685" w:type="dxa"/>
          </w:tcPr>
          <w:p w14:paraId="41D5F545" w14:textId="5F2E6368" w:rsidR="00D27C3B" w:rsidRDefault="00E567F1" w:rsidP="00D27C3B">
            <w:pPr>
              <w:jc w:val="center"/>
              <w:rPr>
                <w:rFonts w:ascii="Verdana" w:hAnsi="Verdana"/>
                <w:sz w:val="20"/>
              </w:rPr>
            </w:pPr>
            <w:r>
              <w:rPr>
                <w:rFonts w:ascii="Verdana" w:hAnsi="Verdana"/>
                <w:sz w:val="20"/>
              </w:rPr>
              <w:t>Cynnydd yn % y plant sy’n bwyta llysiau bob dydd</w:t>
            </w:r>
          </w:p>
          <w:p w14:paraId="11A867F9" w14:textId="77777777" w:rsidR="00D27C3B" w:rsidRPr="00D27C3B" w:rsidRDefault="00D27C3B" w:rsidP="00D27C3B">
            <w:pPr>
              <w:jc w:val="center"/>
              <w:rPr>
                <w:rFonts w:ascii="Verdana" w:hAnsi="Verdana"/>
                <w:sz w:val="20"/>
              </w:rPr>
            </w:pPr>
          </w:p>
          <w:p w14:paraId="55B721A9" w14:textId="77777777" w:rsidR="00D27C3B" w:rsidRDefault="00D27C3B" w:rsidP="00E567F1">
            <w:pPr>
              <w:jc w:val="center"/>
              <w:rPr>
                <w:rFonts w:ascii="Verdana" w:hAnsi="Verdana"/>
                <w:sz w:val="20"/>
                <w:szCs w:val="20"/>
              </w:rPr>
            </w:pPr>
          </w:p>
          <w:p w14:paraId="500385F0" w14:textId="482F32A8" w:rsidR="00D27C3B" w:rsidRPr="00E567F1" w:rsidRDefault="00D27C3B" w:rsidP="00E567F1">
            <w:pPr>
              <w:jc w:val="center"/>
              <w:rPr>
                <w:rFonts w:ascii="Verdana" w:hAnsi="Verdana"/>
                <w:sz w:val="20"/>
                <w:szCs w:val="20"/>
              </w:rPr>
            </w:pPr>
          </w:p>
        </w:tc>
        <w:tc>
          <w:tcPr>
            <w:tcW w:w="3209" w:type="dxa"/>
            <w:shd w:val="clear" w:color="auto" w:fill="F7CAAC" w:themeFill="accent2" w:themeFillTint="66"/>
          </w:tcPr>
          <w:p w14:paraId="32363B6E" w14:textId="77777777" w:rsidR="00E567F1" w:rsidRPr="00E567F1" w:rsidRDefault="00E567F1" w:rsidP="00E567F1">
            <w:pPr>
              <w:jc w:val="center"/>
              <w:rPr>
                <w:rFonts w:ascii="Verdana" w:hAnsi="Verdana"/>
                <w:sz w:val="20"/>
                <w:szCs w:val="20"/>
              </w:rPr>
            </w:pPr>
            <w:r>
              <w:rPr>
                <w:rFonts w:ascii="Verdana" w:hAnsi="Verdana"/>
                <w:sz w:val="20"/>
              </w:rPr>
              <w:t>Tebyg (68%)</w:t>
            </w:r>
          </w:p>
        </w:tc>
      </w:tr>
    </w:tbl>
    <w:p w14:paraId="0FA62198" w14:textId="55F4D4E9" w:rsidR="008B4DB5" w:rsidRDefault="008B4DB5" w:rsidP="00E567F1">
      <w:pPr>
        <w:jc w:val="both"/>
        <w:rPr>
          <w:rFonts w:ascii="Verdana" w:hAnsi="Verdana"/>
          <w:kern w:val="0"/>
          <w:sz w:val="24"/>
          <w:szCs w:val="24"/>
          <w14:ligatures w14:val="none"/>
        </w:rPr>
      </w:pPr>
    </w:p>
    <w:p w14:paraId="59A49279" w14:textId="2DCF9579" w:rsidR="00E567F1" w:rsidRDefault="00E567F1" w:rsidP="00CD7F65">
      <w:pPr>
        <w:spacing w:after="0" w:line="240" w:lineRule="auto"/>
        <w:jc w:val="both"/>
        <w:rPr>
          <w:rFonts w:ascii="Verdana" w:hAnsi="Verdana"/>
          <w:kern w:val="0"/>
          <w:sz w:val="24"/>
          <w:szCs w:val="24"/>
          <w14:ligatures w14:val="none"/>
        </w:rPr>
      </w:pPr>
      <w:r>
        <w:rPr>
          <w:rFonts w:ascii="Verdana" w:hAnsi="Verdana"/>
          <w:sz w:val="24"/>
        </w:rPr>
        <w:t>Mae cynnydd yn y galw, ynghyd ag ailddechrau apwyntiadau wyneb yn wyneb, wedi arwain at ôl-groniad o blant yn cael asesiadau niwroddatblygiadol. Mae’r cynllun adfer sy’n gweithio gyda’r Timau Addysg Lleol, gyda chefnogaeth ein Hysgol mewngymorth, nyrsys ysgol, gwasanaethau cymorth cymunedol lleol a staff ysgolion, wedi gweld gwelliant mewn perfformiad, yn enwedig ar gyfer asesiadau. Rhagwelir adferiad llawn yn Chwarter 2 2023/24.</w:t>
      </w:r>
    </w:p>
    <w:p w14:paraId="376C41B0" w14:textId="77777777" w:rsidR="00CD7F65" w:rsidRPr="00E567F1" w:rsidRDefault="00CD7F65" w:rsidP="00CD7F65">
      <w:pPr>
        <w:spacing w:after="0" w:line="240" w:lineRule="auto"/>
        <w:jc w:val="both"/>
        <w:rPr>
          <w:rFonts w:ascii="Verdana" w:hAnsi="Verdana"/>
          <w:kern w:val="0"/>
          <w:sz w:val="24"/>
          <w:szCs w:val="24"/>
          <w14:ligatures w14:val="none"/>
        </w:rPr>
      </w:pPr>
    </w:p>
    <w:p w14:paraId="43123D89" w14:textId="7F516198" w:rsidR="008B4DB5" w:rsidRPr="00FF6AA0" w:rsidRDefault="00FF6AA0" w:rsidP="00FF6AA0">
      <w:pPr>
        <w:spacing w:after="0" w:line="240" w:lineRule="auto"/>
        <w:jc w:val="both"/>
        <w:rPr>
          <w:rFonts w:ascii="Verdana" w:hAnsi="Verdana"/>
          <w:kern w:val="0"/>
          <w:sz w:val="24"/>
          <w:szCs w:val="24"/>
          <w14:ligatures w14:val="none"/>
        </w:rPr>
      </w:pPr>
      <w:r w:rsidRPr="00E567F1">
        <w:rPr>
          <w:rFonts w:ascii="Verdana" w:hAnsi="Verdana"/>
          <w:b/>
          <w:bCs/>
          <w:noProof/>
          <w:kern w:val="0"/>
          <w:sz w:val="24"/>
          <w:szCs w:val="24"/>
          <w14:ligatures w14:val="none"/>
        </w:rPr>
        <mc:AlternateContent>
          <mc:Choice Requires="wps">
            <w:drawing>
              <wp:anchor distT="0" distB="0" distL="114300" distR="114300" simplePos="0" relativeHeight="251711488" behindDoc="0" locked="0" layoutInCell="1" allowOverlap="1" wp14:anchorId="208FDF7E" wp14:editId="4A7DA85C">
                <wp:simplePos x="0" y="0"/>
                <wp:positionH relativeFrom="margin">
                  <wp:posOffset>0</wp:posOffset>
                </wp:positionH>
                <wp:positionV relativeFrom="paragraph">
                  <wp:posOffset>180340</wp:posOffset>
                </wp:positionV>
                <wp:extent cx="1409700" cy="1371600"/>
                <wp:effectExtent l="0" t="0" r="0" b="0"/>
                <wp:wrapSquare wrapText="bothSides"/>
                <wp:docPr id="25" name="Flowchart: Connector 25"/>
                <wp:cNvGraphicFramePr/>
                <a:graphic xmlns:a="http://schemas.openxmlformats.org/drawingml/2006/main">
                  <a:graphicData uri="http://schemas.microsoft.com/office/word/2010/wordprocessingShape">
                    <wps:wsp>
                      <wps:cNvSpPr/>
                      <wps:spPr>
                        <a:xfrm>
                          <a:off x="0" y="0"/>
                          <a:ext cx="1409700" cy="1371600"/>
                        </a:xfrm>
                        <a:prstGeom prst="flowChartConnector">
                          <a:avLst/>
                        </a:prstGeom>
                        <a:solidFill>
                          <a:srgbClr val="4472C4">
                            <a:lumMod val="75000"/>
                          </a:srgbClr>
                        </a:solidFill>
                        <a:ln w="12700" cap="flat" cmpd="sng" algn="ctr">
                          <a:noFill/>
                          <a:prstDash val="solid"/>
                          <a:miter lim="800000"/>
                        </a:ln>
                        <a:effectLst/>
                      </wps:spPr>
                      <wps:txbx>
                        <w:txbxContent>
                          <w:p w14:paraId="3E134982" w14:textId="32343B49" w:rsidR="00FF6AA0" w:rsidRPr="00F702B1" w:rsidRDefault="00FF6AA0" w:rsidP="00FF6AA0">
                            <w:pPr>
                              <w:jc w:val="center"/>
                              <w:rPr>
                                <w:b/>
                                <w:bCs/>
                                <w:color w:val="FFFFFF" w:themeColor="background1"/>
                                <w:sz w:val="20"/>
                                <w:szCs w:val="20"/>
                              </w:rPr>
                            </w:pPr>
                            <w:r w:rsidRPr="00F702B1">
                              <w:rPr>
                                <w:b/>
                                <w:bCs/>
                                <w:color w:val="FFFFFF" w:themeColor="background1"/>
                                <w:sz w:val="20"/>
                                <w:szCs w:val="20"/>
                              </w:rPr>
                              <w:t xml:space="preserve">Blaenoriaeth </w:t>
                            </w:r>
                            <w:r>
                              <w:rPr>
                                <w:b/>
                                <w:bCs/>
                                <w:color w:val="FFFFFF" w:themeColor="background1"/>
                                <w:sz w:val="20"/>
                                <w:szCs w:val="20"/>
                              </w:rPr>
                              <w:t>3</w:t>
                            </w:r>
                          </w:p>
                          <w:p w14:paraId="04F7CD2F" w14:textId="337A43C5" w:rsidR="00FF6AA0" w:rsidRPr="00FF6AA0" w:rsidRDefault="00FF6AA0" w:rsidP="00FF6AA0">
                            <w:pPr>
                              <w:jc w:val="center"/>
                              <w:rPr>
                                <w:b/>
                                <w:bCs/>
                                <w:color w:val="FFFFFF" w:themeColor="background1"/>
                                <w:sz w:val="18"/>
                                <w:szCs w:val="18"/>
                              </w:rPr>
                            </w:pPr>
                            <w:r w:rsidRPr="00FF6AA0">
                              <w:rPr>
                                <w:rStyle w:val="oypena"/>
                                <w:color w:val="FFFFFF"/>
                                <w:sz w:val="18"/>
                                <w:szCs w:val="18"/>
                              </w:rPr>
                              <w:t>Mae oedolion yng Ngwent yn byw'n iach</w:t>
                            </w:r>
                            <w:r>
                              <w:rPr>
                                <w:rStyle w:val="oypena"/>
                                <w:color w:val="FFFFFF"/>
                              </w:rPr>
                              <w:t xml:space="preserve"> </w:t>
                            </w:r>
                            <w:r w:rsidRPr="00FF6AA0">
                              <w:rPr>
                                <w:rStyle w:val="oypena"/>
                                <w:color w:val="FFFFFF"/>
                                <w:sz w:val="18"/>
                                <w:szCs w:val="18"/>
                              </w:rPr>
                              <w:t>ac yn heneiddio'n dda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FDF7E" id="Flowchart: Connector 25" o:spid="_x0000_s1029" type="#_x0000_t120" style="position:absolute;left:0;text-align:left;margin-left:0;margin-top:14.2pt;width:111pt;height:10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" fillcolor="#2f5597" stroked="f" strokeweight="1pt">
                <v:stroke joinstyle="miter"/>
                <v:textbox>
                  <w:txbxContent>
                    <w:p w14:paraId="3E134982" w14:textId="32343B49" w:rsidR="00FF6AA0" w:rsidRPr="00F702B1" w:rsidRDefault="00FF6AA0" w:rsidP="00FF6AA0">
                      <w:pPr>
                        <w:jc w:val="center"/>
                        <w:rPr>
                          <w:b/>
                          <w:bCs/>
                          <w:color w:val="FFFFFF" w:themeColor="background1"/>
                          <w:sz w:val="20"/>
                          <w:szCs w:val="20"/>
                        </w:rPr>
                      </w:pPr>
                      <w:r w:rsidRPr="00F702B1">
                        <w:rPr>
                          <w:b/>
                          <w:bCs/>
                          <w:color w:val="FFFFFF" w:themeColor="background1"/>
                          <w:sz w:val="20"/>
                          <w:szCs w:val="20"/>
                        </w:rPr>
                        <w:t xml:space="preserve">Blaenoriaeth </w:t>
                      </w:r>
                      <w:r>
                        <w:rPr>
                          <w:b/>
                          <w:bCs/>
                          <w:color w:val="FFFFFF" w:themeColor="background1"/>
                          <w:sz w:val="20"/>
                          <w:szCs w:val="20"/>
                        </w:rPr>
                        <w:t>3</w:t>
                      </w:r>
                    </w:p>
                    <w:p w14:paraId="04F7CD2F" w14:textId="337A43C5" w:rsidR="00FF6AA0" w:rsidRPr="00FF6AA0" w:rsidRDefault="00FF6AA0" w:rsidP="00FF6AA0">
                      <w:pPr>
                        <w:jc w:val="center"/>
                        <w:rPr>
                          <w:b/>
                          <w:bCs/>
                          <w:color w:val="FFFFFF" w:themeColor="background1"/>
                          <w:sz w:val="18"/>
                          <w:szCs w:val="18"/>
                        </w:rPr>
                      </w:pPr>
                      <w:r w:rsidRPr="00FF6AA0">
                        <w:rPr>
                          <w:rStyle w:val="oypena"/>
                          <w:color w:val="FFFFFF"/>
                          <w:sz w:val="18"/>
                          <w:szCs w:val="18"/>
                        </w:rPr>
                        <w:t>Mae oedolion yng Ngwent yn byw'n iach</w:t>
                      </w:r>
                      <w:r>
                        <w:rPr>
                          <w:rStyle w:val="oypena"/>
                          <w:color w:val="FFFFFF"/>
                        </w:rPr>
                        <w:t xml:space="preserve"> </w:t>
                      </w:r>
                      <w:r w:rsidRPr="00FF6AA0">
                        <w:rPr>
                          <w:rStyle w:val="oypena"/>
                          <w:color w:val="FFFFFF"/>
                          <w:sz w:val="18"/>
                          <w:szCs w:val="18"/>
                        </w:rPr>
                        <w:t>ac yn heneiddio'n dda</w:t>
                      </w:r>
                    </w:p>
                  </w:txbxContent>
                </v:textbox>
                <w10:wrap type="square" anchorx="margin"/>
              </v:shape>
            </w:pict>
          </mc:Fallback>
        </mc:AlternateContent>
      </w:r>
      <w:r w:rsidR="00E567F1">
        <w:rPr>
          <w:rFonts w:ascii="Verdana" w:hAnsi="Verdana"/>
          <w:sz w:val="24"/>
        </w:rPr>
        <w:t xml:space="preserve">Ein huchelgais yw i ddinasyddion fwynhau ansawdd bywyd uchel a chael eu grymuso i gymryd cyfrifoldeb dros eu hiechyd a’u gofal eu hunain. Mae nifer sylweddol o fesurau yn y maes hwn. Mae’r canlyniadau a’r perfformiad a </w:t>
      </w:r>
      <w:r w:rsidR="00E567F1">
        <w:rPr>
          <w:rFonts w:ascii="Verdana" w:hAnsi="Verdana"/>
          <w:sz w:val="24"/>
        </w:rPr>
        <w:lastRenderedPageBreak/>
        <w:t>nodir isod yn sail i waith 4 o Raglenni Blaenoriaeth y Bwrdd Iechyd, sy’n cwmpasu trawsnewid gofal brys ac argyfwng, adferiad gofal wedi’i gynllunio, gwella canlyniadau canser a thrawsnewid gofal iechyd meddwl.  Mae trosolwg o’n cynnydd yn 2022/23 i’w weld yn y tabl</w:t>
      </w:r>
      <w:r>
        <w:rPr>
          <w:rFonts w:ascii="Verdana" w:hAnsi="Verdana"/>
          <w:sz w:val="24"/>
        </w:rPr>
        <w:t xml:space="preserve"> isod.</w:t>
      </w:r>
    </w:p>
    <w:tbl>
      <w:tblPr>
        <w:tblStyle w:val="TableGrid"/>
        <w:tblW w:w="0" w:type="auto"/>
        <w:jc w:val="center"/>
        <w:tblLook w:val="04A0" w:firstRow="1" w:lastRow="0" w:firstColumn="1" w:lastColumn="0" w:noHBand="0" w:noVBand="1"/>
      </w:tblPr>
      <w:tblGrid>
        <w:gridCol w:w="2166"/>
        <w:gridCol w:w="3861"/>
        <w:gridCol w:w="2989"/>
      </w:tblGrid>
      <w:tr w:rsidR="00E567F1" w:rsidRPr="00E567F1" w14:paraId="754AC1C9" w14:textId="77777777" w:rsidTr="00107186">
        <w:trPr>
          <w:jc w:val="center"/>
        </w:trPr>
        <w:tc>
          <w:tcPr>
            <w:tcW w:w="2122" w:type="dxa"/>
          </w:tcPr>
          <w:p w14:paraId="35231DEA" w14:textId="2D482077" w:rsidR="00E567F1" w:rsidRPr="00E567F1" w:rsidRDefault="00E567F1" w:rsidP="00CD7F65">
            <w:pPr>
              <w:jc w:val="center"/>
              <w:rPr>
                <w:rFonts w:ascii="Verdana" w:hAnsi="Verdana"/>
                <w:b/>
                <w:bCs/>
              </w:rPr>
            </w:pPr>
            <w:r>
              <w:lastRenderedPageBreak/>
              <w:br w:type="page"/>
            </w:r>
            <w:r>
              <w:rPr>
                <w:rFonts w:ascii="Verdana" w:hAnsi="Verdana"/>
                <w:b/>
              </w:rPr>
              <w:t>Ein Hymrwymiadau</w:t>
            </w:r>
          </w:p>
        </w:tc>
        <w:tc>
          <w:tcPr>
            <w:tcW w:w="3888" w:type="dxa"/>
          </w:tcPr>
          <w:p w14:paraId="1F3F604B" w14:textId="77777777" w:rsidR="00E567F1" w:rsidRPr="00E567F1" w:rsidRDefault="00E567F1" w:rsidP="00CD7F65">
            <w:pPr>
              <w:jc w:val="center"/>
              <w:rPr>
                <w:rFonts w:ascii="Verdana" w:hAnsi="Verdana"/>
                <w:b/>
                <w:bCs/>
              </w:rPr>
            </w:pPr>
            <w:r>
              <w:rPr>
                <w:rFonts w:ascii="Verdana" w:hAnsi="Verdana"/>
                <w:b/>
              </w:rPr>
              <w:t>Ein Mesurau</w:t>
            </w:r>
          </w:p>
        </w:tc>
        <w:tc>
          <w:tcPr>
            <w:tcW w:w="3006" w:type="dxa"/>
          </w:tcPr>
          <w:p w14:paraId="5D5DDF42" w14:textId="77777777" w:rsidR="00E567F1" w:rsidRPr="00E567F1" w:rsidRDefault="00E567F1" w:rsidP="00CD7F65">
            <w:pPr>
              <w:jc w:val="center"/>
              <w:rPr>
                <w:rFonts w:ascii="Verdana" w:hAnsi="Verdana"/>
                <w:b/>
                <w:bCs/>
              </w:rPr>
            </w:pPr>
            <w:r>
              <w:rPr>
                <w:rFonts w:ascii="Verdana" w:hAnsi="Verdana"/>
                <w:b/>
              </w:rPr>
              <w:t>Ein Perfformiad</w:t>
            </w:r>
          </w:p>
        </w:tc>
      </w:tr>
      <w:tr w:rsidR="00E567F1" w:rsidRPr="00E567F1" w14:paraId="28B5A87B" w14:textId="77777777" w:rsidTr="00107186">
        <w:trPr>
          <w:trHeight w:val="253"/>
          <w:jc w:val="center"/>
        </w:trPr>
        <w:tc>
          <w:tcPr>
            <w:tcW w:w="2122" w:type="dxa"/>
            <w:vMerge w:val="restart"/>
          </w:tcPr>
          <w:p w14:paraId="4FF941EA" w14:textId="77777777" w:rsidR="00E567F1" w:rsidRPr="00E567F1" w:rsidRDefault="00E567F1" w:rsidP="00CD7F65">
            <w:pPr>
              <w:rPr>
                <w:rFonts w:ascii="Times New Roman" w:eastAsia="Times New Roman" w:hAnsi="Times New Roman" w:cs="Times New Roman"/>
                <w:sz w:val="24"/>
                <w:szCs w:val="24"/>
              </w:rPr>
            </w:pPr>
            <w:r>
              <w:rPr>
                <w:rFonts w:ascii="Verdana" w:hAnsi="Verdana"/>
                <w:noProof/>
                <w:sz w:val="24"/>
              </w:rPr>
              <w:drawing>
                <wp:inline distT="0" distB="0" distL="0" distR="0" wp14:anchorId="60041416" wp14:editId="5F05D506">
                  <wp:extent cx="1231900" cy="1639377"/>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235852" cy="1644636"/>
                          </a:xfrm>
                          <a:prstGeom prst="rect">
                            <a:avLst/>
                          </a:prstGeom>
                          <a:noFill/>
                          <a:ln>
                            <a:noFill/>
                          </a:ln>
                        </pic:spPr>
                      </pic:pic>
                    </a:graphicData>
                  </a:graphic>
                </wp:inline>
              </w:drawing>
            </w:r>
          </w:p>
          <w:p w14:paraId="28629EA0" w14:textId="77777777" w:rsidR="00E567F1" w:rsidRPr="00E567F1" w:rsidRDefault="00E567F1" w:rsidP="00CD7F65">
            <w:pPr>
              <w:jc w:val="center"/>
              <w:rPr>
                <w:rFonts w:ascii="Verdana" w:hAnsi="Verdana"/>
                <w:sz w:val="24"/>
                <w:szCs w:val="24"/>
              </w:rPr>
            </w:pPr>
          </w:p>
        </w:tc>
        <w:tc>
          <w:tcPr>
            <w:tcW w:w="3888" w:type="dxa"/>
          </w:tcPr>
          <w:p w14:paraId="6A6C3A30" w14:textId="77777777" w:rsidR="00E567F1" w:rsidRPr="00E567F1" w:rsidRDefault="00E567F1" w:rsidP="00CD7F65">
            <w:pPr>
              <w:jc w:val="center"/>
              <w:rPr>
                <w:rFonts w:ascii="Verdana" w:hAnsi="Verdana"/>
                <w:sz w:val="20"/>
                <w:szCs w:val="20"/>
              </w:rPr>
            </w:pPr>
            <w:r>
              <w:rPr>
                <w:rFonts w:ascii="Verdana" w:hAnsi="Verdana"/>
                <w:sz w:val="20"/>
              </w:rPr>
              <w:t>Gostyngiad yn nifer y cleifion sy’n aros mwy na 36 wythnos am driniaeth</w:t>
            </w:r>
          </w:p>
        </w:tc>
        <w:tc>
          <w:tcPr>
            <w:tcW w:w="3006" w:type="dxa"/>
            <w:shd w:val="clear" w:color="auto" w:fill="E4B0B7"/>
          </w:tcPr>
          <w:p w14:paraId="55012A03" w14:textId="77777777" w:rsidR="00E567F1" w:rsidRPr="00E567F1" w:rsidRDefault="00E567F1" w:rsidP="00CD7F65">
            <w:pPr>
              <w:jc w:val="center"/>
              <w:rPr>
                <w:rFonts w:ascii="Verdana" w:hAnsi="Verdana"/>
                <w:sz w:val="20"/>
                <w:szCs w:val="20"/>
              </w:rPr>
            </w:pPr>
            <w:r>
              <w:rPr>
                <w:rFonts w:ascii="Verdana" w:hAnsi="Verdana"/>
                <w:sz w:val="20"/>
              </w:rPr>
              <w:t>Dirywiad (cynnydd o 6.6%)</w:t>
            </w:r>
          </w:p>
        </w:tc>
      </w:tr>
      <w:tr w:rsidR="00E567F1" w:rsidRPr="00E567F1" w14:paraId="620EA1D4" w14:textId="77777777" w:rsidTr="00107186">
        <w:trPr>
          <w:trHeight w:val="253"/>
          <w:jc w:val="center"/>
        </w:trPr>
        <w:tc>
          <w:tcPr>
            <w:tcW w:w="2122" w:type="dxa"/>
            <w:vMerge/>
          </w:tcPr>
          <w:p w14:paraId="5C0D4608" w14:textId="77777777" w:rsidR="00E567F1" w:rsidRPr="00E567F1" w:rsidRDefault="00E567F1" w:rsidP="00CD7F65">
            <w:pPr>
              <w:jc w:val="center"/>
              <w:rPr>
                <w:rFonts w:ascii="Verdana" w:hAnsi="Verdana"/>
                <w:sz w:val="24"/>
                <w:szCs w:val="24"/>
              </w:rPr>
            </w:pPr>
          </w:p>
        </w:tc>
        <w:tc>
          <w:tcPr>
            <w:tcW w:w="3888" w:type="dxa"/>
          </w:tcPr>
          <w:p w14:paraId="04448876" w14:textId="77777777" w:rsidR="00E567F1" w:rsidRPr="00E567F1" w:rsidRDefault="00E567F1" w:rsidP="00CD7F65">
            <w:pPr>
              <w:jc w:val="center"/>
              <w:rPr>
                <w:rFonts w:ascii="Verdana" w:hAnsi="Verdana"/>
                <w:sz w:val="20"/>
                <w:szCs w:val="20"/>
              </w:rPr>
            </w:pPr>
            <w:r>
              <w:rPr>
                <w:rFonts w:ascii="Verdana" w:hAnsi="Verdana"/>
                <w:sz w:val="20"/>
              </w:rPr>
              <w:t>Gostyngiad yn nifer y cleifion sy’n aros am apwyntiad dilynol fel claf allanol</w:t>
            </w:r>
          </w:p>
        </w:tc>
        <w:tc>
          <w:tcPr>
            <w:tcW w:w="3006" w:type="dxa"/>
            <w:shd w:val="clear" w:color="auto" w:fill="E4B0B7"/>
          </w:tcPr>
          <w:p w14:paraId="5433CB64" w14:textId="77777777" w:rsidR="00E567F1" w:rsidRPr="00E567F1" w:rsidRDefault="00E567F1" w:rsidP="00CD7F65">
            <w:pPr>
              <w:jc w:val="center"/>
              <w:rPr>
                <w:rFonts w:ascii="Verdana" w:hAnsi="Verdana"/>
                <w:sz w:val="20"/>
                <w:szCs w:val="20"/>
              </w:rPr>
            </w:pPr>
            <w:r>
              <w:rPr>
                <w:rFonts w:ascii="Verdana" w:hAnsi="Verdana"/>
                <w:sz w:val="20"/>
              </w:rPr>
              <w:t>Dirywiad (cynnydd o 4.7%)</w:t>
            </w:r>
          </w:p>
        </w:tc>
      </w:tr>
      <w:tr w:rsidR="00E567F1" w:rsidRPr="00E567F1" w14:paraId="2F4E912A" w14:textId="77777777" w:rsidTr="00107186">
        <w:trPr>
          <w:trHeight w:val="253"/>
          <w:jc w:val="center"/>
        </w:trPr>
        <w:tc>
          <w:tcPr>
            <w:tcW w:w="2122" w:type="dxa"/>
            <w:vMerge/>
          </w:tcPr>
          <w:p w14:paraId="66632E6F" w14:textId="77777777" w:rsidR="00E567F1" w:rsidRPr="00E567F1" w:rsidRDefault="00E567F1" w:rsidP="00CD7F65">
            <w:pPr>
              <w:jc w:val="center"/>
              <w:rPr>
                <w:rFonts w:ascii="Verdana" w:hAnsi="Verdana"/>
                <w:sz w:val="24"/>
                <w:szCs w:val="24"/>
              </w:rPr>
            </w:pPr>
          </w:p>
        </w:tc>
        <w:tc>
          <w:tcPr>
            <w:tcW w:w="3888" w:type="dxa"/>
          </w:tcPr>
          <w:p w14:paraId="05F95229" w14:textId="77777777" w:rsidR="00E567F1" w:rsidRPr="00E567F1" w:rsidRDefault="00E567F1" w:rsidP="00CD7F65">
            <w:pPr>
              <w:jc w:val="center"/>
              <w:rPr>
                <w:rFonts w:ascii="Verdana" w:hAnsi="Verdana"/>
                <w:sz w:val="20"/>
                <w:szCs w:val="20"/>
              </w:rPr>
            </w:pPr>
            <w:r>
              <w:rPr>
                <w:rFonts w:ascii="Verdana" w:hAnsi="Verdana"/>
                <w:sz w:val="20"/>
              </w:rPr>
              <w:t>Cynnydd mewn Cysylltiadau Gofal Sylfaenol Brys</w:t>
            </w:r>
          </w:p>
        </w:tc>
        <w:tc>
          <w:tcPr>
            <w:tcW w:w="3006" w:type="dxa"/>
            <w:shd w:val="clear" w:color="auto" w:fill="C5E0B3" w:themeFill="accent6" w:themeFillTint="66"/>
          </w:tcPr>
          <w:p w14:paraId="48D1AFB5" w14:textId="77777777" w:rsidR="00E567F1" w:rsidRPr="00E567F1" w:rsidRDefault="00E567F1" w:rsidP="00CD7F65">
            <w:pPr>
              <w:jc w:val="center"/>
              <w:rPr>
                <w:rFonts w:ascii="Verdana" w:hAnsi="Verdana"/>
                <w:sz w:val="20"/>
                <w:szCs w:val="20"/>
              </w:rPr>
            </w:pPr>
            <w:r>
              <w:rPr>
                <w:rFonts w:ascii="Verdana" w:hAnsi="Verdana"/>
                <w:sz w:val="20"/>
              </w:rPr>
              <w:t xml:space="preserve">Gwella (cynnydd o 148%) </w:t>
            </w:r>
          </w:p>
        </w:tc>
      </w:tr>
      <w:tr w:rsidR="00E567F1" w:rsidRPr="00E567F1" w14:paraId="0D5F500C" w14:textId="77777777" w:rsidTr="00107186">
        <w:trPr>
          <w:trHeight w:val="253"/>
          <w:jc w:val="center"/>
        </w:trPr>
        <w:tc>
          <w:tcPr>
            <w:tcW w:w="2122" w:type="dxa"/>
            <w:vMerge/>
          </w:tcPr>
          <w:p w14:paraId="7423CD00" w14:textId="77777777" w:rsidR="00E567F1" w:rsidRPr="00E567F1" w:rsidRDefault="00E567F1" w:rsidP="00CD7F65">
            <w:pPr>
              <w:jc w:val="center"/>
              <w:rPr>
                <w:rFonts w:ascii="Verdana" w:hAnsi="Verdana"/>
                <w:sz w:val="24"/>
                <w:szCs w:val="24"/>
              </w:rPr>
            </w:pPr>
          </w:p>
        </w:tc>
        <w:tc>
          <w:tcPr>
            <w:tcW w:w="3888" w:type="dxa"/>
          </w:tcPr>
          <w:p w14:paraId="1C7C638D" w14:textId="77777777" w:rsidR="00E567F1" w:rsidRPr="00E567F1" w:rsidRDefault="00E567F1" w:rsidP="00CD7F65">
            <w:pPr>
              <w:jc w:val="center"/>
              <w:rPr>
                <w:rFonts w:ascii="Verdana" w:hAnsi="Verdana"/>
                <w:sz w:val="20"/>
                <w:szCs w:val="20"/>
              </w:rPr>
            </w:pPr>
            <w:r>
              <w:rPr>
                <w:rFonts w:ascii="Verdana" w:hAnsi="Verdana"/>
                <w:sz w:val="20"/>
              </w:rPr>
              <w:t>Cynnydd mewn galwadau Think 111</w:t>
            </w:r>
          </w:p>
        </w:tc>
        <w:tc>
          <w:tcPr>
            <w:tcW w:w="3006" w:type="dxa"/>
            <w:shd w:val="clear" w:color="auto" w:fill="C5E0B3" w:themeFill="accent6" w:themeFillTint="66"/>
          </w:tcPr>
          <w:p w14:paraId="6B03D716" w14:textId="77777777" w:rsidR="00E567F1" w:rsidRPr="00E567F1" w:rsidRDefault="00E567F1" w:rsidP="00CD7F65">
            <w:pPr>
              <w:jc w:val="center"/>
              <w:rPr>
                <w:rFonts w:ascii="Verdana" w:hAnsi="Verdana"/>
                <w:sz w:val="20"/>
                <w:szCs w:val="20"/>
              </w:rPr>
            </w:pPr>
            <w:r>
              <w:rPr>
                <w:rFonts w:ascii="Verdana" w:hAnsi="Verdana"/>
                <w:sz w:val="20"/>
              </w:rPr>
              <w:t>Gwella</w:t>
            </w:r>
          </w:p>
        </w:tc>
      </w:tr>
      <w:tr w:rsidR="00E567F1" w:rsidRPr="00E567F1" w14:paraId="237157E8" w14:textId="77777777" w:rsidTr="00107186">
        <w:trPr>
          <w:trHeight w:val="253"/>
          <w:jc w:val="center"/>
        </w:trPr>
        <w:tc>
          <w:tcPr>
            <w:tcW w:w="2122" w:type="dxa"/>
            <w:vMerge/>
          </w:tcPr>
          <w:p w14:paraId="1C8E82F3" w14:textId="77777777" w:rsidR="00E567F1" w:rsidRPr="00E567F1" w:rsidRDefault="00E567F1" w:rsidP="00CD7F65">
            <w:pPr>
              <w:jc w:val="center"/>
              <w:rPr>
                <w:rFonts w:ascii="Verdana" w:hAnsi="Verdana"/>
                <w:sz w:val="24"/>
                <w:szCs w:val="24"/>
              </w:rPr>
            </w:pPr>
          </w:p>
        </w:tc>
        <w:tc>
          <w:tcPr>
            <w:tcW w:w="3888" w:type="dxa"/>
          </w:tcPr>
          <w:p w14:paraId="22426CA9" w14:textId="77777777" w:rsidR="00E567F1" w:rsidRPr="00E567F1" w:rsidRDefault="00E567F1" w:rsidP="00CD7F65">
            <w:pPr>
              <w:jc w:val="center"/>
              <w:rPr>
                <w:rFonts w:ascii="Verdana" w:hAnsi="Verdana"/>
                <w:sz w:val="20"/>
                <w:szCs w:val="20"/>
              </w:rPr>
            </w:pPr>
            <w:r>
              <w:rPr>
                <w:rFonts w:ascii="Verdana" w:hAnsi="Verdana"/>
                <w:sz w:val="20"/>
              </w:rPr>
              <w:t>Gostyngiad yn nifer y trosglwyddiadau ambiwlans dros 1 awr</w:t>
            </w:r>
          </w:p>
        </w:tc>
        <w:tc>
          <w:tcPr>
            <w:tcW w:w="3006" w:type="dxa"/>
            <w:shd w:val="clear" w:color="auto" w:fill="E4B0B7"/>
          </w:tcPr>
          <w:p w14:paraId="694F54B3" w14:textId="77777777" w:rsidR="00E567F1" w:rsidRPr="00E567F1" w:rsidRDefault="00E567F1" w:rsidP="00CD7F65">
            <w:pPr>
              <w:jc w:val="center"/>
              <w:rPr>
                <w:rFonts w:ascii="Verdana" w:hAnsi="Verdana"/>
                <w:sz w:val="20"/>
                <w:szCs w:val="20"/>
              </w:rPr>
            </w:pPr>
            <w:r>
              <w:rPr>
                <w:rFonts w:ascii="Verdana" w:hAnsi="Verdana"/>
                <w:sz w:val="20"/>
              </w:rPr>
              <w:t>Dirywiad (737 i 846)</w:t>
            </w:r>
          </w:p>
        </w:tc>
      </w:tr>
      <w:tr w:rsidR="00E567F1" w:rsidRPr="00E567F1" w14:paraId="727CD542" w14:textId="77777777" w:rsidTr="00107186">
        <w:trPr>
          <w:trHeight w:val="253"/>
          <w:jc w:val="center"/>
        </w:trPr>
        <w:tc>
          <w:tcPr>
            <w:tcW w:w="2122" w:type="dxa"/>
            <w:vMerge/>
          </w:tcPr>
          <w:p w14:paraId="4E4622F1" w14:textId="77777777" w:rsidR="00E567F1" w:rsidRPr="00E567F1" w:rsidRDefault="00E567F1" w:rsidP="00CD7F65">
            <w:pPr>
              <w:jc w:val="center"/>
              <w:rPr>
                <w:rFonts w:ascii="Verdana" w:hAnsi="Verdana"/>
                <w:sz w:val="24"/>
                <w:szCs w:val="24"/>
              </w:rPr>
            </w:pPr>
          </w:p>
        </w:tc>
        <w:tc>
          <w:tcPr>
            <w:tcW w:w="3888" w:type="dxa"/>
          </w:tcPr>
          <w:p w14:paraId="73B75236" w14:textId="77777777" w:rsidR="00E567F1" w:rsidRPr="00E567F1" w:rsidRDefault="00E567F1" w:rsidP="00CD7F65">
            <w:pPr>
              <w:jc w:val="center"/>
              <w:rPr>
                <w:rFonts w:ascii="Verdana" w:hAnsi="Verdana"/>
                <w:sz w:val="20"/>
                <w:szCs w:val="20"/>
              </w:rPr>
            </w:pPr>
            <w:r>
              <w:rPr>
                <w:rFonts w:ascii="Verdana" w:hAnsi="Verdana"/>
                <w:sz w:val="20"/>
              </w:rPr>
              <w:t xml:space="preserve">Gostyngiad yn nifer y cleifion sydd byth yn aros dros 16 awr yn yr Adran Achosion Brys </w:t>
            </w:r>
          </w:p>
        </w:tc>
        <w:tc>
          <w:tcPr>
            <w:tcW w:w="3006" w:type="dxa"/>
            <w:shd w:val="clear" w:color="auto" w:fill="E4B0B7"/>
          </w:tcPr>
          <w:p w14:paraId="5AD9D993" w14:textId="77777777" w:rsidR="00E567F1" w:rsidRPr="00E567F1" w:rsidRDefault="00E567F1" w:rsidP="00CD7F65">
            <w:pPr>
              <w:jc w:val="center"/>
              <w:rPr>
                <w:rFonts w:ascii="Verdana" w:hAnsi="Verdana"/>
                <w:sz w:val="20"/>
                <w:szCs w:val="20"/>
              </w:rPr>
            </w:pPr>
            <w:r>
              <w:rPr>
                <w:rFonts w:ascii="Verdana" w:hAnsi="Verdana"/>
                <w:sz w:val="20"/>
              </w:rPr>
              <w:t>Dirywiad (417 i 498, cynnydd o 19%)</w:t>
            </w:r>
          </w:p>
        </w:tc>
      </w:tr>
      <w:tr w:rsidR="00E567F1" w:rsidRPr="00E567F1" w14:paraId="34545415" w14:textId="77777777" w:rsidTr="00107186">
        <w:trPr>
          <w:trHeight w:val="253"/>
          <w:jc w:val="center"/>
        </w:trPr>
        <w:tc>
          <w:tcPr>
            <w:tcW w:w="2122" w:type="dxa"/>
            <w:vMerge/>
          </w:tcPr>
          <w:p w14:paraId="3A0E44A8" w14:textId="77777777" w:rsidR="00E567F1" w:rsidRPr="00E567F1" w:rsidRDefault="00E567F1" w:rsidP="00CD7F65">
            <w:pPr>
              <w:jc w:val="center"/>
              <w:rPr>
                <w:rFonts w:ascii="Verdana" w:hAnsi="Verdana"/>
                <w:sz w:val="24"/>
                <w:szCs w:val="24"/>
              </w:rPr>
            </w:pPr>
          </w:p>
        </w:tc>
        <w:tc>
          <w:tcPr>
            <w:tcW w:w="3888" w:type="dxa"/>
          </w:tcPr>
          <w:p w14:paraId="506CA84A" w14:textId="77777777" w:rsidR="00E567F1" w:rsidRPr="00E567F1" w:rsidRDefault="00E567F1" w:rsidP="00CD7F65">
            <w:pPr>
              <w:jc w:val="center"/>
              <w:rPr>
                <w:rFonts w:ascii="Verdana" w:hAnsi="Verdana"/>
                <w:sz w:val="20"/>
                <w:szCs w:val="20"/>
              </w:rPr>
            </w:pPr>
            <w:r>
              <w:rPr>
                <w:rFonts w:ascii="Verdana" w:hAnsi="Verdana"/>
                <w:sz w:val="20"/>
              </w:rPr>
              <w:t>Gostyngiad yn yr amser i gleifion gael eu gweld gan y clinigydd cyntaf</w:t>
            </w:r>
          </w:p>
        </w:tc>
        <w:tc>
          <w:tcPr>
            <w:tcW w:w="3006" w:type="dxa"/>
            <w:shd w:val="clear" w:color="auto" w:fill="E4B0B7"/>
          </w:tcPr>
          <w:p w14:paraId="7380EEC1" w14:textId="77777777" w:rsidR="00E567F1" w:rsidRPr="00E567F1" w:rsidRDefault="00E567F1" w:rsidP="00CD7F65">
            <w:pPr>
              <w:jc w:val="center"/>
              <w:rPr>
                <w:rFonts w:ascii="Verdana" w:hAnsi="Verdana"/>
                <w:sz w:val="20"/>
                <w:szCs w:val="20"/>
              </w:rPr>
            </w:pPr>
            <w:r>
              <w:rPr>
                <w:rFonts w:ascii="Verdana" w:hAnsi="Verdana"/>
                <w:sz w:val="20"/>
              </w:rPr>
              <w:t>Dirywiad (1.6 i 2.3 awr)</w:t>
            </w:r>
          </w:p>
        </w:tc>
      </w:tr>
      <w:tr w:rsidR="00E567F1" w:rsidRPr="00E567F1" w14:paraId="6F53A1EB" w14:textId="77777777" w:rsidTr="00107186">
        <w:trPr>
          <w:trHeight w:val="253"/>
          <w:jc w:val="center"/>
        </w:trPr>
        <w:tc>
          <w:tcPr>
            <w:tcW w:w="2122" w:type="dxa"/>
            <w:vMerge/>
          </w:tcPr>
          <w:p w14:paraId="222A67BF" w14:textId="77777777" w:rsidR="00E567F1" w:rsidRPr="00E567F1" w:rsidRDefault="00E567F1" w:rsidP="00CD7F65">
            <w:pPr>
              <w:jc w:val="center"/>
              <w:rPr>
                <w:rFonts w:ascii="Verdana" w:hAnsi="Verdana"/>
                <w:sz w:val="24"/>
                <w:szCs w:val="24"/>
              </w:rPr>
            </w:pPr>
          </w:p>
        </w:tc>
        <w:tc>
          <w:tcPr>
            <w:tcW w:w="3888" w:type="dxa"/>
          </w:tcPr>
          <w:p w14:paraId="4FDAD41E" w14:textId="77777777" w:rsidR="00E567F1" w:rsidRPr="00E567F1" w:rsidRDefault="00E567F1" w:rsidP="00CD7F65">
            <w:pPr>
              <w:jc w:val="center"/>
              <w:rPr>
                <w:rFonts w:ascii="Verdana" w:hAnsi="Verdana"/>
                <w:sz w:val="20"/>
                <w:szCs w:val="20"/>
              </w:rPr>
            </w:pPr>
            <w:r>
              <w:rPr>
                <w:rFonts w:ascii="Verdana" w:hAnsi="Verdana"/>
                <w:sz w:val="20"/>
              </w:rPr>
              <w:t>Gostyngiad yn yr amser ar gyfer dyrannu gwelyau o’r cais</w:t>
            </w:r>
          </w:p>
        </w:tc>
        <w:tc>
          <w:tcPr>
            <w:tcW w:w="3006" w:type="dxa"/>
            <w:shd w:val="clear" w:color="auto" w:fill="E4B0B7"/>
          </w:tcPr>
          <w:p w14:paraId="1908528D" w14:textId="77777777" w:rsidR="00E567F1" w:rsidRPr="00E567F1" w:rsidRDefault="00E567F1" w:rsidP="00CD7F65">
            <w:pPr>
              <w:jc w:val="center"/>
              <w:rPr>
                <w:rFonts w:ascii="Verdana" w:hAnsi="Verdana"/>
                <w:sz w:val="20"/>
                <w:szCs w:val="20"/>
              </w:rPr>
            </w:pPr>
            <w:r>
              <w:rPr>
                <w:rFonts w:ascii="Verdana" w:hAnsi="Verdana"/>
                <w:sz w:val="20"/>
              </w:rPr>
              <w:t>Dirywiad (13.9 awr = cynnydd o 20% o’r llinell sylfaen)</w:t>
            </w:r>
          </w:p>
        </w:tc>
      </w:tr>
      <w:tr w:rsidR="00E567F1" w:rsidRPr="00E567F1" w14:paraId="2BA05A77" w14:textId="77777777" w:rsidTr="00107186">
        <w:trPr>
          <w:trHeight w:val="432"/>
          <w:jc w:val="center"/>
        </w:trPr>
        <w:tc>
          <w:tcPr>
            <w:tcW w:w="2122" w:type="dxa"/>
            <w:vMerge w:val="restart"/>
          </w:tcPr>
          <w:p w14:paraId="7677A523" w14:textId="77777777" w:rsidR="00E567F1" w:rsidRPr="00E567F1" w:rsidRDefault="00E567F1" w:rsidP="00CD7F65">
            <w:pPr>
              <w:jc w:val="center"/>
              <w:rPr>
                <w:rFonts w:ascii="Verdana" w:hAnsi="Verdana"/>
                <w:sz w:val="24"/>
                <w:szCs w:val="24"/>
              </w:rPr>
            </w:pPr>
            <w:r>
              <w:rPr>
                <w:rFonts w:ascii="Verdana" w:hAnsi="Verdana"/>
                <w:noProof/>
                <w:sz w:val="24"/>
              </w:rPr>
              <w:drawing>
                <wp:inline distT="0" distB="0" distL="0" distR="0" wp14:anchorId="27AB001D" wp14:editId="2A117F4A">
                  <wp:extent cx="1231900" cy="163937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extLst>
                              <a:ext uri="{28A0092B-C50C-407E-A947-70E740481C1C}">
                                <a14:useLocalDpi xmlns:a14="http://schemas.microsoft.com/office/drawing/2010/main" val="0"/>
                              </a:ext>
                            </a:extLst>
                          </a:blip>
                          <a:stretch>
                            <a:fillRect/>
                          </a:stretch>
                        </pic:blipFill>
                        <pic:spPr>
                          <a:xfrm>
                            <a:off x="0" y="0"/>
                            <a:ext cx="1234493" cy="1642826"/>
                          </a:xfrm>
                          <a:prstGeom prst="rect">
                            <a:avLst/>
                          </a:prstGeom>
                        </pic:spPr>
                      </pic:pic>
                    </a:graphicData>
                  </a:graphic>
                </wp:inline>
              </w:drawing>
            </w:r>
          </w:p>
        </w:tc>
        <w:tc>
          <w:tcPr>
            <w:tcW w:w="3888" w:type="dxa"/>
          </w:tcPr>
          <w:p w14:paraId="670717CA" w14:textId="77777777" w:rsidR="00E567F1" w:rsidRPr="00E567F1" w:rsidRDefault="00E567F1" w:rsidP="00CD7F65">
            <w:pPr>
              <w:jc w:val="center"/>
              <w:rPr>
                <w:rFonts w:ascii="Verdana" w:hAnsi="Verdana"/>
                <w:sz w:val="20"/>
                <w:szCs w:val="20"/>
              </w:rPr>
            </w:pPr>
            <w:r>
              <w:rPr>
                <w:rFonts w:ascii="Verdana" w:hAnsi="Verdana"/>
                <w:sz w:val="20"/>
              </w:rPr>
              <w:t>Cynnydd yn nifer yr oedolion sy’n actif am o leiaf 150 munud yr wythnos</w:t>
            </w:r>
          </w:p>
        </w:tc>
        <w:tc>
          <w:tcPr>
            <w:tcW w:w="3006" w:type="dxa"/>
            <w:shd w:val="clear" w:color="auto" w:fill="F7CAAC" w:themeFill="accent2" w:themeFillTint="66"/>
          </w:tcPr>
          <w:p w14:paraId="162885C3" w14:textId="77777777" w:rsidR="00E567F1" w:rsidRPr="00E567F1" w:rsidRDefault="00E567F1" w:rsidP="00CD7F65">
            <w:pPr>
              <w:jc w:val="center"/>
              <w:rPr>
                <w:rFonts w:ascii="Verdana" w:hAnsi="Verdana"/>
                <w:sz w:val="20"/>
                <w:szCs w:val="20"/>
              </w:rPr>
            </w:pPr>
            <w:r>
              <w:t>Tebyg (51%)</w:t>
            </w:r>
          </w:p>
        </w:tc>
      </w:tr>
      <w:tr w:rsidR="00E567F1" w:rsidRPr="00E567F1" w14:paraId="33D9375E" w14:textId="77777777" w:rsidTr="00107186">
        <w:trPr>
          <w:trHeight w:val="432"/>
          <w:jc w:val="center"/>
        </w:trPr>
        <w:tc>
          <w:tcPr>
            <w:tcW w:w="2122" w:type="dxa"/>
            <w:vMerge/>
          </w:tcPr>
          <w:p w14:paraId="41BB4BCA" w14:textId="77777777" w:rsidR="00E567F1" w:rsidRPr="00E567F1" w:rsidRDefault="00E567F1" w:rsidP="00CD7F65">
            <w:pPr>
              <w:jc w:val="center"/>
              <w:rPr>
                <w:rFonts w:ascii="Verdana" w:hAnsi="Verdana"/>
                <w:sz w:val="24"/>
                <w:szCs w:val="24"/>
              </w:rPr>
            </w:pPr>
          </w:p>
        </w:tc>
        <w:tc>
          <w:tcPr>
            <w:tcW w:w="3888" w:type="dxa"/>
          </w:tcPr>
          <w:p w14:paraId="495765F0" w14:textId="77777777" w:rsidR="00E567F1" w:rsidRPr="00E567F1" w:rsidRDefault="00E567F1" w:rsidP="00CD7F65">
            <w:pPr>
              <w:jc w:val="center"/>
              <w:rPr>
                <w:rFonts w:ascii="Verdana" w:hAnsi="Verdana"/>
                <w:sz w:val="20"/>
                <w:szCs w:val="20"/>
              </w:rPr>
            </w:pPr>
            <w:r>
              <w:rPr>
                <w:rFonts w:ascii="Verdana" w:hAnsi="Verdana"/>
                <w:sz w:val="20"/>
              </w:rPr>
              <w:t>Gostyngiad yn % yr oedolion sy’n ysmygu</w:t>
            </w:r>
          </w:p>
        </w:tc>
        <w:tc>
          <w:tcPr>
            <w:tcW w:w="3006" w:type="dxa"/>
            <w:shd w:val="clear" w:color="auto" w:fill="C5E0B3" w:themeFill="accent6" w:themeFillTint="66"/>
          </w:tcPr>
          <w:p w14:paraId="38EE950F" w14:textId="77777777" w:rsidR="00E567F1" w:rsidRPr="00E567F1" w:rsidRDefault="00E567F1" w:rsidP="00CD7F65">
            <w:pPr>
              <w:jc w:val="center"/>
              <w:rPr>
                <w:rFonts w:ascii="Verdana" w:hAnsi="Verdana"/>
                <w:sz w:val="20"/>
                <w:szCs w:val="20"/>
              </w:rPr>
            </w:pPr>
            <w:r>
              <w:t>Gwella (19% i 12%)</w:t>
            </w:r>
          </w:p>
        </w:tc>
      </w:tr>
      <w:tr w:rsidR="00E567F1" w:rsidRPr="00E567F1" w14:paraId="36DFDBB9" w14:textId="77777777" w:rsidTr="00107186">
        <w:trPr>
          <w:trHeight w:val="432"/>
          <w:jc w:val="center"/>
        </w:trPr>
        <w:tc>
          <w:tcPr>
            <w:tcW w:w="2122" w:type="dxa"/>
            <w:vMerge/>
          </w:tcPr>
          <w:p w14:paraId="2F2DDF9A" w14:textId="77777777" w:rsidR="00E567F1" w:rsidRPr="00E567F1" w:rsidRDefault="00E567F1" w:rsidP="00CD7F65">
            <w:pPr>
              <w:jc w:val="center"/>
              <w:rPr>
                <w:rFonts w:ascii="Verdana" w:hAnsi="Verdana"/>
                <w:sz w:val="24"/>
                <w:szCs w:val="24"/>
              </w:rPr>
            </w:pPr>
          </w:p>
        </w:tc>
        <w:tc>
          <w:tcPr>
            <w:tcW w:w="3888" w:type="dxa"/>
          </w:tcPr>
          <w:p w14:paraId="0DE7D13E" w14:textId="77777777" w:rsidR="00E567F1" w:rsidRPr="00E567F1" w:rsidRDefault="00E567F1" w:rsidP="00CD7F65">
            <w:pPr>
              <w:jc w:val="center"/>
              <w:rPr>
                <w:rFonts w:ascii="Verdana" w:hAnsi="Verdana"/>
                <w:sz w:val="20"/>
                <w:szCs w:val="20"/>
              </w:rPr>
            </w:pPr>
            <w:r>
              <w:rPr>
                <w:rFonts w:ascii="Verdana" w:hAnsi="Verdana"/>
                <w:sz w:val="20"/>
              </w:rPr>
              <w:t>Gostyngiad yn nifer yr oedolion sydd dros bwysau neu’n ordew (BMI dros 25)</w:t>
            </w:r>
          </w:p>
        </w:tc>
        <w:tc>
          <w:tcPr>
            <w:tcW w:w="3006" w:type="dxa"/>
            <w:shd w:val="clear" w:color="auto" w:fill="F7CAAC" w:themeFill="accent2" w:themeFillTint="66"/>
          </w:tcPr>
          <w:p w14:paraId="1152F724" w14:textId="77777777" w:rsidR="00E567F1" w:rsidRPr="00E567F1" w:rsidRDefault="00E567F1" w:rsidP="00CD7F65">
            <w:pPr>
              <w:jc w:val="center"/>
              <w:rPr>
                <w:rFonts w:ascii="Verdana" w:hAnsi="Verdana"/>
                <w:sz w:val="20"/>
                <w:szCs w:val="20"/>
              </w:rPr>
            </w:pPr>
            <w:r>
              <w:t>Tebyg (67%)</w:t>
            </w:r>
          </w:p>
        </w:tc>
      </w:tr>
      <w:tr w:rsidR="00E567F1" w:rsidRPr="00E567F1" w14:paraId="5669DAD9" w14:textId="77777777" w:rsidTr="00107186">
        <w:trPr>
          <w:trHeight w:val="432"/>
          <w:jc w:val="center"/>
        </w:trPr>
        <w:tc>
          <w:tcPr>
            <w:tcW w:w="2122" w:type="dxa"/>
            <w:vMerge/>
          </w:tcPr>
          <w:p w14:paraId="44FD1229" w14:textId="77777777" w:rsidR="00E567F1" w:rsidRPr="00E567F1" w:rsidRDefault="00E567F1" w:rsidP="00CD7F65">
            <w:pPr>
              <w:jc w:val="center"/>
              <w:rPr>
                <w:rFonts w:ascii="Verdana" w:hAnsi="Verdana"/>
                <w:sz w:val="24"/>
                <w:szCs w:val="24"/>
              </w:rPr>
            </w:pPr>
          </w:p>
        </w:tc>
        <w:tc>
          <w:tcPr>
            <w:tcW w:w="3888" w:type="dxa"/>
          </w:tcPr>
          <w:p w14:paraId="3BAE9373" w14:textId="77777777" w:rsidR="00E567F1" w:rsidRPr="00E567F1" w:rsidRDefault="00E567F1" w:rsidP="00CD7F65">
            <w:pPr>
              <w:jc w:val="center"/>
              <w:rPr>
                <w:rFonts w:ascii="Verdana" w:hAnsi="Verdana"/>
                <w:sz w:val="20"/>
                <w:szCs w:val="20"/>
              </w:rPr>
            </w:pPr>
            <w:r>
              <w:rPr>
                <w:rFonts w:ascii="Verdana" w:hAnsi="Verdana"/>
                <w:sz w:val="20"/>
              </w:rPr>
              <w:t>Cynnydd mewn oedolion o oedran gweithio mewn iechyd da neu dda iawn</w:t>
            </w:r>
          </w:p>
        </w:tc>
        <w:tc>
          <w:tcPr>
            <w:tcW w:w="3006" w:type="dxa"/>
            <w:shd w:val="clear" w:color="auto" w:fill="F7CAAC" w:themeFill="accent2" w:themeFillTint="66"/>
          </w:tcPr>
          <w:p w14:paraId="335B737A" w14:textId="77777777" w:rsidR="00E567F1" w:rsidRPr="00E567F1" w:rsidRDefault="00E567F1" w:rsidP="00CD7F65">
            <w:pPr>
              <w:jc w:val="center"/>
              <w:rPr>
                <w:rFonts w:ascii="Verdana" w:hAnsi="Verdana"/>
                <w:sz w:val="20"/>
                <w:szCs w:val="20"/>
              </w:rPr>
            </w:pPr>
            <w:r>
              <w:t>Tebyg (69%)</w:t>
            </w:r>
          </w:p>
        </w:tc>
      </w:tr>
      <w:tr w:rsidR="00E567F1" w:rsidRPr="00E567F1" w14:paraId="693A78B1" w14:textId="77777777" w:rsidTr="00107186">
        <w:trPr>
          <w:trHeight w:val="432"/>
          <w:jc w:val="center"/>
        </w:trPr>
        <w:tc>
          <w:tcPr>
            <w:tcW w:w="2122" w:type="dxa"/>
            <w:vMerge/>
          </w:tcPr>
          <w:p w14:paraId="35FD9445" w14:textId="77777777" w:rsidR="00E567F1" w:rsidRPr="00E567F1" w:rsidRDefault="00E567F1" w:rsidP="00CD7F65">
            <w:pPr>
              <w:jc w:val="center"/>
              <w:rPr>
                <w:rFonts w:ascii="Verdana" w:hAnsi="Verdana"/>
                <w:sz w:val="24"/>
                <w:szCs w:val="24"/>
              </w:rPr>
            </w:pPr>
          </w:p>
        </w:tc>
        <w:tc>
          <w:tcPr>
            <w:tcW w:w="3888" w:type="dxa"/>
          </w:tcPr>
          <w:p w14:paraId="5C2DE1F2" w14:textId="77777777" w:rsidR="00E567F1" w:rsidRPr="00E567F1" w:rsidRDefault="00E567F1" w:rsidP="00CD7F65">
            <w:pPr>
              <w:jc w:val="center"/>
              <w:rPr>
                <w:rFonts w:ascii="Verdana" w:hAnsi="Verdana"/>
                <w:sz w:val="20"/>
                <w:szCs w:val="20"/>
              </w:rPr>
            </w:pPr>
            <w:r>
              <w:rPr>
                <w:rFonts w:ascii="Verdana" w:hAnsi="Verdana"/>
                <w:sz w:val="20"/>
              </w:rPr>
              <w:t>Cynyddu yn y nifer sy’n dilyn Rhaglenni Sgrinio Cenedlaethol</w:t>
            </w:r>
          </w:p>
        </w:tc>
        <w:tc>
          <w:tcPr>
            <w:tcW w:w="3006" w:type="dxa"/>
            <w:shd w:val="clear" w:color="auto" w:fill="C5E0B3" w:themeFill="accent6" w:themeFillTint="66"/>
          </w:tcPr>
          <w:p w14:paraId="6741FAAC" w14:textId="77777777" w:rsidR="00E567F1" w:rsidRPr="00E567F1" w:rsidRDefault="00E567F1" w:rsidP="00CD7F65">
            <w:pPr>
              <w:jc w:val="center"/>
              <w:rPr>
                <w:rFonts w:ascii="Verdana" w:hAnsi="Verdana"/>
                <w:sz w:val="20"/>
                <w:szCs w:val="20"/>
              </w:rPr>
            </w:pPr>
            <w:r>
              <w:t>Gwella (64% i 70.2%)</w:t>
            </w:r>
          </w:p>
        </w:tc>
      </w:tr>
      <w:tr w:rsidR="00E567F1" w:rsidRPr="00E567F1" w14:paraId="7C52A2D3" w14:textId="77777777" w:rsidTr="00107186">
        <w:trPr>
          <w:trHeight w:val="900"/>
          <w:jc w:val="center"/>
        </w:trPr>
        <w:tc>
          <w:tcPr>
            <w:tcW w:w="2122" w:type="dxa"/>
            <w:vMerge w:val="restart"/>
          </w:tcPr>
          <w:p w14:paraId="033500D6" w14:textId="77777777" w:rsidR="00E567F1" w:rsidRPr="00E567F1" w:rsidRDefault="00E567F1" w:rsidP="00CD7F65">
            <w:pPr>
              <w:jc w:val="center"/>
              <w:rPr>
                <w:rFonts w:ascii="Verdana" w:hAnsi="Verdana"/>
                <w:sz w:val="24"/>
                <w:szCs w:val="24"/>
              </w:rPr>
            </w:pPr>
            <w:r>
              <w:rPr>
                <w:rFonts w:ascii="Verdana" w:hAnsi="Verdana"/>
                <w:noProof/>
                <w:sz w:val="24"/>
              </w:rPr>
              <w:drawing>
                <wp:inline distT="0" distB="0" distL="0" distR="0" wp14:anchorId="5E7467CD" wp14:editId="729F950F">
                  <wp:extent cx="1212850" cy="1480219"/>
                  <wp:effectExtent l="0" t="0" r="635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5">
                            <a:extLst>
                              <a:ext uri="{28A0092B-C50C-407E-A947-70E740481C1C}">
                                <a14:useLocalDpi xmlns:a14="http://schemas.microsoft.com/office/drawing/2010/main" val="0"/>
                              </a:ext>
                            </a:extLst>
                          </a:blip>
                          <a:srcRect t="6239" b="2052"/>
                          <a:stretch/>
                        </pic:blipFill>
                        <pic:spPr bwMode="auto">
                          <a:xfrm>
                            <a:off x="0" y="0"/>
                            <a:ext cx="1218401" cy="1486994"/>
                          </a:xfrm>
                          <a:prstGeom prst="rect">
                            <a:avLst/>
                          </a:prstGeom>
                          <a:ln>
                            <a:noFill/>
                          </a:ln>
                          <a:extLst>
                            <a:ext uri="{53640926-AAD7-44D8-BBD7-CCE9431645EC}">
                              <a14:shadowObscured xmlns:a14="http://schemas.microsoft.com/office/drawing/2010/main"/>
                            </a:ext>
                          </a:extLst>
                        </pic:spPr>
                      </pic:pic>
                    </a:graphicData>
                  </a:graphic>
                </wp:inline>
              </w:drawing>
            </w:r>
          </w:p>
        </w:tc>
        <w:tc>
          <w:tcPr>
            <w:tcW w:w="3888" w:type="dxa"/>
          </w:tcPr>
          <w:p w14:paraId="236DBFC0" w14:textId="77777777" w:rsidR="00E567F1" w:rsidRPr="00E567F1" w:rsidRDefault="00E567F1" w:rsidP="00CD7F65">
            <w:pPr>
              <w:jc w:val="center"/>
              <w:rPr>
                <w:rFonts w:ascii="Verdana" w:hAnsi="Verdana"/>
                <w:sz w:val="20"/>
                <w:szCs w:val="20"/>
              </w:rPr>
            </w:pPr>
            <w:r>
              <w:rPr>
                <w:rFonts w:ascii="Verdana" w:hAnsi="Verdana"/>
                <w:sz w:val="20"/>
              </w:rPr>
              <w:t>Mwy o gydymffurfio o ran nifer y cleifion sy’n dechrau eu triniaeth ddiffiniol gyntaf ar gyfer canser o fewn 62 diwrnod i’r pwynt amheuaeth</w:t>
            </w:r>
          </w:p>
        </w:tc>
        <w:tc>
          <w:tcPr>
            <w:tcW w:w="3006" w:type="dxa"/>
            <w:shd w:val="clear" w:color="auto" w:fill="F7CAAC" w:themeFill="accent2" w:themeFillTint="66"/>
          </w:tcPr>
          <w:p w14:paraId="4461F075" w14:textId="77777777" w:rsidR="00E567F1" w:rsidRPr="00E567F1" w:rsidRDefault="00E567F1" w:rsidP="00CD7F65">
            <w:pPr>
              <w:jc w:val="center"/>
              <w:rPr>
                <w:rFonts w:ascii="Verdana" w:hAnsi="Verdana"/>
                <w:sz w:val="20"/>
                <w:szCs w:val="20"/>
              </w:rPr>
            </w:pPr>
            <w:r>
              <w:t>Tebyg (56%)</w:t>
            </w:r>
          </w:p>
        </w:tc>
      </w:tr>
      <w:tr w:rsidR="00E567F1" w:rsidRPr="00E567F1" w14:paraId="1E651981" w14:textId="77777777" w:rsidTr="00107186">
        <w:trPr>
          <w:trHeight w:val="692"/>
          <w:jc w:val="center"/>
        </w:trPr>
        <w:tc>
          <w:tcPr>
            <w:tcW w:w="2122" w:type="dxa"/>
            <w:vMerge/>
          </w:tcPr>
          <w:p w14:paraId="093D6F31" w14:textId="77777777" w:rsidR="00E567F1" w:rsidRPr="00E567F1" w:rsidRDefault="00E567F1" w:rsidP="00CD7F65">
            <w:pPr>
              <w:jc w:val="center"/>
              <w:rPr>
                <w:rFonts w:ascii="Verdana" w:hAnsi="Verdana"/>
                <w:sz w:val="24"/>
                <w:szCs w:val="24"/>
              </w:rPr>
            </w:pPr>
          </w:p>
        </w:tc>
        <w:tc>
          <w:tcPr>
            <w:tcW w:w="3888" w:type="dxa"/>
          </w:tcPr>
          <w:p w14:paraId="14DF6C11" w14:textId="77777777" w:rsidR="00E567F1" w:rsidRPr="00E567F1" w:rsidRDefault="00E567F1" w:rsidP="00CD7F65">
            <w:pPr>
              <w:jc w:val="center"/>
              <w:rPr>
                <w:rFonts w:ascii="Verdana" w:hAnsi="Verdana"/>
                <w:sz w:val="20"/>
                <w:szCs w:val="20"/>
              </w:rPr>
            </w:pPr>
            <w:r>
              <w:rPr>
                <w:rFonts w:ascii="Verdana" w:hAnsi="Verdana"/>
                <w:sz w:val="20"/>
              </w:rPr>
              <w:t>Cynnydd mewn goroesiad canser 5 mlynedd</w:t>
            </w:r>
          </w:p>
        </w:tc>
        <w:tc>
          <w:tcPr>
            <w:tcW w:w="3006" w:type="dxa"/>
            <w:shd w:val="clear" w:color="auto" w:fill="C5E0B3" w:themeFill="accent6" w:themeFillTint="66"/>
          </w:tcPr>
          <w:p w14:paraId="5A4183AB" w14:textId="77777777" w:rsidR="00E567F1" w:rsidRPr="00E567F1" w:rsidRDefault="00E567F1" w:rsidP="00CD7F65">
            <w:pPr>
              <w:jc w:val="center"/>
              <w:rPr>
                <w:rFonts w:ascii="Verdana" w:hAnsi="Verdana"/>
                <w:sz w:val="20"/>
                <w:szCs w:val="20"/>
              </w:rPr>
            </w:pPr>
            <w:r>
              <w:t>Gwella (49.1% i 54%)</w:t>
            </w:r>
          </w:p>
        </w:tc>
      </w:tr>
      <w:tr w:rsidR="00E567F1" w:rsidRPr="00E567F1" w14:paraId="741F1C14" w14:textId="77777777" w:rsidTr="00107186">
        <w:trPr>
          <w:trHeight w:val="648"/>
          <w:jc w:val="center"/>
        </w:trPr>
        <w:tc>
          <w:tcPr>
            <w:tcW w:w="2122" w:type="dxa"/>
            <w:vMerge w:val="restart"/>
          </w:tcPr>
          <w:p w14:paraId="2790304C" w14:textId="77777777" w:rsidR="00E567F1" w:rsidRPr="00E567F1" w:rsidRDefault="00E567F1" w:rsidP="00CD7F65">
            <w:pPr>
              <w:jc w:val="center"/>
              <w:rPr>
                <w:rFonts w:ascii="Verdana" w:hAnsi="Verdana"/>
                <w:sz w:val="24"/>
                <w:szCs w:val="24"/>
              </w:rPr>
            </w:pPr>
            <w:r>
              <w:rPr>
                <w:rFonts w:ascii="Verdana" w:hAnsi="Verdana"/>
                <w:noProof/>
                <w:sz w:val="24"/>
              </w:rPr>
              <w:drawing>
                <wp:anchor distT="0" distB="0" distL="114300" distR="114300" simplePos="0" relativeHeight="251698176" behindDoc="0" locked="0" layoutInCell="1" allowOverlap="1" wp14:anchorId="658146CA" wp14:editId="655B287B">
                  <wp:simplePos x="0" y="0"/>
                  <wp:positionH relativeFrom="column">
                    <wp:posOffset>36195</wp:posOffset>
                  </wp:positionH>
                  <wp:positionV relativeFrom="paragraph">
                    <wp:posOffset>66040</wp:posOffset>
                  </wp:positionV>
                  <wp:extent cx="1156139" cy="1416050"/>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26">
                            <a:extLst>
                              <a:ext uri="{28A0092B-C50C-407E-A947-70E740481C1C}">
                                <a14:useLocalDpi xmlns:a14="http://schemas.microsoft.com/office/drawing/2010/main" val="0"/>
                              </a:ext>
                            </a:extLst>
                          </a:blip>
                          <a:srcRect t="7963"/>
                          <a:stretch/>
                        </pic:blipFill>
                        <pic:spPr bwMode="auto">
                          <a:xfrm>
                            <a:off x="0" y="0"/>
                            <a:ext cx="1156139" cy="141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9A38E" w14:textId="77777777" w:rsidR="00E567F1" w:rsidRPr="00E567F1" w:rsidRDefault="00E567F1" w:rsidP="00CD7F65">
            <w:pPr>
              <w:jc w:val="center"/>
              <w:rPr>
                <w:rFonts w:ascii="Verdana" w:hAnsi="Verdana"/>
                <w:sz w:val="24"/>
                <w:szCs w:val="24"/>
              </w:rPr>
            </w:pPr>
          </w:p>
        </w:tc>
        <w:tc>
          <w:tcPr>
            <w:tcW w:w="3888" w:type="dxa"/>
          </w:tcPr>
          <w:p w14:paraId="2B6E2037" w14:textId="77777777" w:rsidR="00E567F1" w:rsidRDefault="00E567F1" w:rsidP="00CD7F65">
            <w:pPr>
              <w:jc w:val="center"/>
              <w:rPr>
                <w:rFonts w:ascii="Verdana" w:hAnsi="Verdana"/>
                <w:sz w:val="20"/>
              </w:rPr>
            </w:pPr>
            <w:r>
              <w:rPr>
                <w:rFonts w:ascii="Verdana" w:hAnsi="Verdana"/>
                <w:sz w:val="20"/>
              </w:rPr>
              <w:t>Cynnydd yn y sgôr Lles Iechyd Meddwl ar gyfer oedolion</w:t>
            </w:r>
          </w:p>
          <w:p w14:paraId="5E247785" w14:textId="351CC2E8" w:rsidR="00D27C3B" w:rsidRPr="00E567F1" w:rsidRDefault="00D27C3B" w:rsidP="00CD7F65">
            <w:pPr>
              <w:jc w:val="center"/>
              <w:rPr>
                <w:rFonts w:ascii="Verdana" w:hAnsi="Verdana"/>
                <w:sz w:val="20"/>
                <w:szCs w:val="20"/>
              </w:rPr>
            </w:pPr>
          </w:p>
        </w:tc>
        <w:tc>
          <w:tcPr>
            <w:tcW w:w="3006" w:type="dxa"/>
            <w:shd w:val="clear" w:color="auto" w:fill="F7CAAC" w:themeFill="accent2" w:themeFillTint="66"/>
          </w:tcPr>
          <w:p w14:paraId="380A099A" w14:textId="77777777" w:rsidR="00E567F1" w:rsidRPr="00E567F1" w:rsidRDefault="00E567F1" w:rsidP="00CD7F65">
            <w:pPr>
              <w:jc w:val="center"/>
              <w:rPr>
                <w:rFonts w:ascii="Verdana" w:hAnsi="Verdana"/>
                <w:sz w:val="20"/>
                <w:szCs w:val="20"/>
              </w:rPr>
            </w:pPr>
            <w:r>
              <w:t>Tebyg (50.5%)</w:t>
            </w:r>
          </w:p>
        </w:tc>
      </w:tr>
      <w:tr w:rsidR="00E567F1" w:rsidRPr="00E567F1" w14:paraId="26C324E2" w14:textId="77777777" w:rsidTr="00107186">
        <w:trPr>
          <w:trHeight w:val="1005"/>
          <w:jc w:val="center"/>
        </w:trPr>
        <w:tc>
          <w:tcPr>
            <w:tcW w:w="2122" w:type="dxa"/>
            <w:vMerge/>
          </w:tcPr>
          <w:p w14:paraId="688521E0" w14:textId="77777777" w:rsidR="00E567F1" w:rsidRPr="00E567F1" w:rsidRDefault="00E567F1" w:rsidP="00CD7F65">
            <w:pPr>
              <w:jc w:val="center"/>
              <w:rPr>
                <w:rFonts w:ascii="Verdana" w:hAnsi="Verdana"/>
                <w:sz w:val="24"/>
                <w:szCs w:val="24"/>
              </w:rPr>
            </w:pPr>
          </w:p>
        </w:tc>
        <w:tc>
          <w:tcPr>
            <w:tcW w:w="3888" w:type="dxa"/>
          </w:tcPr>
          <w:p w14:paraId="56EBF4D7" w14:textId="3AD6A0F8" w:rsidR="00E567F1" w:rsidRDefault="00E567F1" w:rsidP="00CD7F65">
            <w:pPr>
              <w:jc w:val="center"/>
              <w:rPr>
                <w:rFonts w:ascii="Verdana" w:hAnsi="Verdana"/>
                <w:sz w:val="20"/>
              </w:rPr>
            </w:pPr>
            <w:r>
              <w:rPr>
                <w:rFonts w:ascii="Verdana" w:hAnsi="Verdana"/>
                <w:sz w:val="20"/>
              </w:rPr>
              <w:t xml:space="preserve">Cynnydd yn % preswylwyr y Bwrdd Iechyd sy’n derbyn gwasanaethau iechyd meddwl eilaidd sydd â </w:t>
            </w:r>
            <w:r>
              <w:rPr>
                <w:rFonts w:ascii="Verdana" w:hAnsi="Verdana"/>
                <w:sz w:val="20"/>
              </w:rPr>
              <w:lastRenderedPageBreak/>
              <w:t>chynllun gofal a thriniaeth dilys (18 oed a hŷn)</w:t>
            </w:r>
          </w:p>
          <w:p w14:paraId="56EA0C67" w14:textId="77777777" w:rsidR="00D27C3B" w:rsidRDefault="00D27C3B" w:rsidP="00CD7F65">
            <w:pPr>
              <w:jc w:val="center"/>
              <w:rPr>
                <w:rFonts w:ascii="Verdana" w:hAnsi="Verdana"/>
                <w:sz w:val="20"/>
              </w:rPr>
            </w:pPr>
          </w:p>
          <w:p w14:paraId="56717CE5" w14:textId="5E073E40" w:rsidR="00D27C3B" w:rsidRPr="00E567F1" w:rsidRDefault="00D27C3B" w:rsidP="00CD7F65">
            <w:pPr>
              <w:jc w:val="center"/>
              <w:rPr>
                <w:rFonts w:ascii="Verdana" w:hAnsi="Verdana"/>
                <w:sz w:val="20"/>
                <w:szCs w:val="20"/>
              </w:rPr>
            </w:pPr>
          </w:p>
        </w:tc>
        <w:tc>
          <w:tcPr>
            <w:tcW w:w="3006" w:type="dxa"/>
            <w:shd w:val="clear" w:color="auto" w:fill="E4B0B7"/>
          </w:tcPr>
          <w:p w14:paraId="5AD133F5" w14:textId="77777777" w:rsidR="00E567F1" w:rsidRPr="00E567F1" w:rsidRDefault="00E567F1" w:rsidP="00CD7F65">
            <w:pPr>
              <w:jc w:val="center"/>
              <w:rPr>
                <w:rFonts w:ascii="Verdana" w:hAnsi="Verdana"/>
                <w:sz w:val="20"/>
                <w:szCs w:val="20"/>
              </w:rPr>
            </w:pPr>
            <w:r>
              <w:lastRenderedPageBreak/>
              <w:t>Dirywiad (80% i 75%)</w:t>
            </w:r>
          </w:p>
        </w:tc>
      </w:tr>
    </w:tbl>
    <w:p w14:paraId="276AB4A4" w14:textId="77777777" w:rsidR="00E567F1" w:rsidRPr="00E567F1" w:rsidRDefault="00E567F1" w:rsidP="00E567F1">
      <w:pPr>
        <w:jc w:val="both"/>
        <w:rPr>
          <w:rFonts w:ascii="Verdana" w:hAnsi="Verdana"/>
          <w:kern w:val="0"/>
          <w:sz w:val="24"/>
          <w:szCs w:val="24"/>
          <w14:ligatures w14:val="none"/>
        </w:rPr>
      </w:pPr>
    </w:p>
    <w:p w14:paraId="43A0B671" w14:textId="4C3504F1" w:rsidR="00E567F1" w:rsidRPr="00E567F1" w:rsidRDefault="00E567F1" w:rsidP="00CD7F65">
      <w:pPr>
        <w:spacing w:after="0" w:line="240" w:lineRule="auto"/>
        <w:jc w:val="both"/>
        <w:rPr>
          <w:rFonts w:cstheme="minorHAnsi"/>
          <w:kern w:val="0"/>
          <w14:ligatures w14:val="none"/>
        </w:rPr>
      </w:pPr>
      <w:r>
        <w:rPr>
          <w:rFonts w:ascii="Verdana" w:hAnsi="Verdana"/>
          <w:b/>
          <w:noProof/>
          <w:sz w:val="24"/>
        </w:rPr>
        <w:drawing>
          <wp:anchor distT="0" distB="0" distL="114300" distR="114300" simplePos="0" relativeHeight="251680768" behindDoc="1" locked="0" layoutInCell="1" allowOverlap="1" wp14:anchorId="42CBB8BA" wp14:editId="697DAA5D">
            <wp:simplePos x="0" y="0"/>
            <wp:positionH relativeFrom="margin">
              <wp:align>right</wp:align>
            </wp:positionH>
            <wp:positionV relativeFrom="paragraph">
              <wp:posOffset>1184910</wp:posOffset>
            </wp:positionV>
            <wp:extent cx="3705225" cy="3118485"/>
            <wp:effectExtent l="19050" t="19050" r="28575" b="24765"/>
            <wp:wrapThrough wrapText="bothSides">
              <wp:wrapPolygon edited="0">
                <wp:start x="-111" y="-132"/>
                <wp:lineTo x="-111" y="21640"/>
                <wp:lineTo x="21656" y="21640"/>
                <wp:lineTo x="21656" y="-132"/>
                <wp:lineTo x="-111" y="-132"/>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rotWithShape="1">
                    <a:blip r:embed="rId27">
                      <a:extLst>
                        <a:ext uri="{28A0092B-C50C-407E-A947-70E740481C1C}">
                          <a14:useLocalDpi xmlns:a14="http://schemas.microsoft.com/office/drawing/2010/main" val="0"/>
                        </a:ext>
                      </a:extLst>
                    </a:blip>
                    <a:srcRect r="19816"/>
                    <a:stretch/>
                  </pic:blipFill>
                  <pic:spPr bwMode="auto">
                    <a:xfrm>
                      <a:off x="0" y="0"/>
                      <a:ext cx="3705225" cy="31184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sz w:val="24"/>
        </w:rPr>
        <w:t xml:space="preserve">Mae gwasanaethau </w:t>
      </w:r>
      <w:r>
        <w:rPr>
          <w:rFonts w:ascii="Verdana" w:hAnsi="Verdana"/>
          <w:b/>
          <w:bCs/>
          <w:sz w:val="24"/>
        </w:rPr>
        <w:t>Gofal Brys ac Argyfwng</w:t>
      </w:r>
      <w:r>
        <w:rPr>
          <w:rFonts w:ascii="Verdana" w:hAnsi="Verdana"/>
          <w:sz w:val="24"/>
        </w:rPr>
        <w:t xml:space="preserve"> yn parhau i fod o dan bwysau sylweddol yn genedlaethol, yn rhanbarthol ac yn lleol, gan olygu bod darparu gofal amserol yn heriol. Ddiwedd Chwarter 3 a dechrau chwarter 4 gwelwyd nifer fawr o gleifion yn cyflwyno gyda feirysau anadlol – yn enwedig ffliw a Covid-19. Roedd y cynnydd sylweddol hwn mewn feirysau anadlol ar draws ein cymunedau hefyd wedi achosi lefelau uchel o salwch staff a oedd yn rhoi pwysau ychwanegol ar wasanaethau </w:t>
      </w:r>
      <w:r w:rsidRPr="00FC08B8">
        <w:rPr>
          <w:rFonts w:ascii="Verdana" w:hAnsi="Verdana"/>
          <w:sz w:val="24"/>
          <w:szCs w:val="24"/>
        </w:rPr>
        <w:t>gofal brys. Yn ogystal â hyn, mae mwy o alw wedi bod am ofal sylfaenol brys, mwy o alw am alwadau ambiwlans, mwy o bobl sy’n hunan-gyflwyno mewn Adrannau Brys ac Unedau Mân Anafiadau, mwy o aciwtedd sy’n gysylltiedig â’r effaith ar ôl y cyfyngiadau symud, mwy o ddefnydd o welyau ar gyfer gofal brys a lefelau uchel o oedi wrth ryddhau cleifion sy’n gysylltiedig â heriau sylweddol yn y gweithlu gofal cymdeithasol.</w:t>
      </w:r>
      <w:r>
        <w:t xml:space="preserve">   </w:t>
      </w:r>
    </w:p>
    <w:p w14:paraId="0F7852C3" w14:textId="77777777" w:rsidR="00CD7F65" w:rsidRDefault="00CD7F65" w:rsidP="00CD7F65">
      <w:pPr>
        <w:spacing w:after="0" w:line="240" w:lineRule="auto"/>
        <w:jc w:val="both"/>
        <w:rPr>
          <w:rFonts w:ascii="Verdana" w:hAnsi="Verdana"/>
          <w:kern w:val="0"/>
          <w:sz w:val="24"/>
          <w:szCs w:val="24"/>
          <w14:ligatures w14:val="none"/>
        </w:rPr>
      </w:pPr>
    </w:p>
    <w:p w14:paraId="0783F61B" w14:textId="0D65A504" w:rsidR="00E567F1" w:rsidRPr="00E567F1" w:rsidRDefault="00E567F1" w:rsidP="00CD7F65">
      <w:pPr>
        <w:spacing w:after="0" w:line="240" w:lineRule="auto"/>
        <w:jc w:val="both"/>
        <w:rPr>
          <w:rFonts w:ascii="Verdana" w:hAnsi="Verdana"/>
          <w:kern w:val="0"/>
          <w:sz w:val="24"/>
          <w:szCs w:val="24"/>
          <w14:ligatures w14:val="none"/>
        </w:rPr>
      </w:pPr>
      <w:r>
        <w:rPr>
          <w:rFonts w:ascii="Verdana" w:hAnsi="Verdana"/>
          <w:sz w:val="24"/>
        </w:rPr>
        <w:t xml:space="preserve">Mae’r pwysau hwn ar y system gofal brys wedi golygu bod cleifion yn aros yn yr ysbyty am fwy o amser. Mae'r amser cyfartalog rhwng cyrraedd a gadael yn Adran Achosion Brys Ysbyty Athrofaol y Faenor yn parhau i fod yn uwch na'r targed ac yn cynyddu yn ystod mis Ionawr yn unol â'r cyfnodau brig mewn salwch resbiradol. Rydym yn parhau i gael cleifion yn aros mwy na 50 munud i gael eu trosglwyddo i’r Adran Achosion Brys o ambiwlans. Mae hyn o ganlyniad i lif gwael drwy’r system i’r rhai y mae angen eu derbyn.  Mae’r niferoedd parhaus sy’n cael eu hatgyfeirio at arbenigedd ond </w:t>
      </w:r>
      <w:r>
        <w:rPr>
          <w:rFonts w:ascii="Verdana" w:hAnsi="Verdana"/>
          <w:sz w:val="24"/>
        </w:rPr>
        <w:lastRenderedPageBreak/>
        <w:t>sy’n cael eu rhyddhau o’r Adran Achosion Brys yn ddangosydd allweddol o’r pwysau ar draws y system.</w:t>
      </w:r>
    </w:p>
    <w:p w14:paraId="6C85103F" w14:textId="77777777" w:rsidR="00E567F1" w:rsidRPr="00E567F1" w:rsidRDefault="00E567F1" w:rsidP="00CD7F65">
      <w:pPr>
        <w:spacing w:after="0" w:line="240" w:lineRule="auto"/>
        <w:jc w:val="both"/>
        <w:rPr>
          <w:rFonts w:ascii="Verdana" w:hAnsi="Verdana"/>
          <w:color w:val="222A35" w:themeColor="text2" w:themeShade="80"/>
          <w:kern w:val="0"/>
          <w:sz w:val="24"/>
          <w:szCs w:val="24"/>
          <w14:ligatures w14:val="none"/>
        </w:rPr>
      </w:pPr>
    </w:p>
    <w:p w14:paraId="47CD21B2" w14:textId="1FEF3DDE" w:rsidR="00E567F1" w:rsidRDefault="00E567F1" w:rsidP="00CD7F65">
      <w:pPr>
        <w:spacing w:after="0" w:line="240" w:lineRule="auto"/>
        <w:jc w:val="both"/>
        <w:rPr>
          <w:rFonts w:ascii="Verdana" w:hAnsi="Verdana"/>
          <w:kern w:val="0"/>
          <w:sz w:val="24"/>
          <w:szCs w:val="24"/>
          <w14:ligatures w14:val="none"/>
        </w:rPr>
      </w:pPr>
      <w:r>
        <w:rPr>
          <w:rFonts w:ascii="Verdana" w:hAnsi="Verdana"/>
          <w:sz w:val="24"/>
        </w:rPr>
        <w:t xml:space="preserve">Mae’r pwysau eithafol ar y system gofal brys y gaeaf hwn wedi effeithio ar fesurau perfformiad cleifion sy’n aros llai na 4 awr a dros 12 awr mewn Adrannau Achosion Brys. Ym mis Mawrth 2023, roedd cydymffurfedd yn erbyn cleifion a gafodd eu trin o fewn 4 awr wedi dirywio o 73.7% (Mawrth 22) i 72.5%.  Yn ystod 2022/23, Aneurin Bevan oedd y Bwrdd Iechyd a berfformiodd orau ledled Cymru yn gyson, ac eithrio Powys, ac er nad yw’r targed o 95% wedi cael ei gyrraedd, mae ei berfformiad yn sylweddol uwch na chyfartaledd Cymru gyfan.  Hefyd, yn ystod mis Mawrth, bu cynnydd yn nifer y cleifion a oedd yn aros dros 12 awr o 1,509 (Mawrth 22) i 1,606. </w:t>
      </w:r>
    </w:p>
    <w:p w14:paraId="7D466D02" w14:textId="4B0E3B28" w:rsidR="00CD7F65" w:rsidRPr="008B4DB5" w:rsidRDefault="00CD7F65" w:rsidP="00CD7F65">
      <w:pPr>
        <w:spacing w:after="0" w:line="240" w:lineRule="auto"/>
        <w:jc w:val="both"/>
        <w:rPr>
          <w:rFonts w:ascii="Verdana" w:hAnsi="Verdana"/>
          <w:kern w:val="0"/>
          <w:sz w:val="24"/>
          <w:szCs w:val="24"/>
          <w14:ligatures w14:val="none"/>
        </w:rPr>
      </w:pPr>
    </w:p>
    <w:p w14:paraId="23927738" w14:textId="7C004C03" w:rsidR="00E567F1" w:rsidRDefault="00E33743" w:rsidP="00CD7F65">
      <w:pPr>
        <w:spacing w:after="0" w:line="240" w:lineRule="auto"/>
        <w:jc w:val="both"/>
        <w:rPr>
          <w:rFonts w:ascii="Verdana" w:hAnsi="Verdana"/>
          <w:kern w:val="0"/>
          <w:sz w:val="24"/>
          <w:szCs w:val="24"/>
          <w14:ligatures w14:val="none"/>
        </w:rPr>
      </w:pPr>
      <w:r>
        <w:rPr>
          <w:rFonts w:ascii="Verdana" w:hAnsi="Verdana"/>
          <w:noProof/>
          <w:sz w:val="24"/>
        </w:rPr>
        <w:drawing>
          <wp:anchor distT="0" distB="0" distL="114300" distR="114300" simplePos="0" relativeHeight="251699200" behindDoc="1" locked="0" layoutInCell="1" allowOverlap="1" wp14:anchorId="21348BDC" wp14:editId="4493F4F7">
            <wp:simplePos x="0" y="0"/>
            <wp:positionH relativeFrom="column">
              <wp:posOffset>2045335</wp:posOffset>
            </wp:positionH>
            <wp:positionV relativeFrom="paragraph">
              <wp:posOffset>6985</wp:posOffset>
            </wp:positionV>
            <wp:extent cx="3837940" cy="2159000"/>
            <wp:effectExtent l="0" t="0" r="0" b="0"/>
            <wp:wrapTight wrapText="bothSides">
              <wp:wrapPolygon edited="0">
                <wp:start x="0" y="0"/>
                <wp:lineTo x="0" y="21346"/>
                <wp:lineTo x="21443" y="21346"/>
                <wp:lineTo x="214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7940" cy="2159000"/>
                    </a:xfrm>
                    <a:prstGeom prst="rect">
                      <a:avLst/>
                    </a:prstGeom>
                  </pic:spPr>
                </pic:pic>
              </a:graphicData>
            </a:graphic>
            <wp14:sizeRelH relativeFrom="page">
              <wp14:pctWidth>0</wp14:pctWidth>
            </wp14:sizeRelH>
            <wp14:sizeRelV relativeFrom="page">
              <wp14:pctHeight>0</wp14:pctHeight>
            </wp14:sizeRelV>
          </wp:anchor>
        </w:drawing>
      </w:r>
      <w:r w:rsidR="00E567F1">
        <w:rPr>
          <w:rFonts w:ascii="Verdana" w:hAnsi="Verdana"/>
          <w:sz w:val="24"/>
        </w:rPr>
        <w:t xml:space="preserve">Mae gwneud y gorau o amser unigolyn yn elfen graidd o </w:t>
      </w:r>
      <w:r w:rsidR="00E567F1">
        <w:rPr>
          <w:rFonts w:ascii="Verdana" w:hAnsi="Verdana"/>
          <w:b/>
          <w:bCs/>
          <w:sz w:val="24"/>
        </w:rPr>
        <w:t>ofal wedi’i gynllunio.</w:t>
      </w:r>
      <w:r w:rsidR="00E567F1">
        <w:rPr>
          <w:rFonts w:ascii="Verdana" w:hAnsi="Verdana"/>
          <w:sz w:val="24"/>
        </w:rPr>
        <w:t xml:space="preserve"> Mae’r Bwrdd Iechyd wedi gwneud cynnydd sylweddol drwy gydol y flwyddyn o ran trin </w:t>
      </w:r>
      <w:r w:rsidR="00E567F1">
        <w:rPr>
          <w:rFonts w:ascii="Verdana" w:hAnsi="Verdana"/>
          <w:b/>
          <w:bCs/>
          <w:sz w:val="24"/>
        </w:rPr>
        <w:t>y cleifion sy’n aros hiraf</w:t>
      </w:r>
      <w:r w:rsidR="00E567F1">
        <w:rPr>
          <w:rFonts w:ascii="Verdana" w:hAnsi="Verdana"/>
          <w:sz w:val="24"/>
        </w:rPr>
        <w:t xml:space="preserve">, h.y. y rhai sy’n aros dros 104 wythnos. Rydym wedi cyrraedd a rhagori ar y targed 104 wythnos ac mae gennym y gyfran leiaf o gleifion sy’n aros ledled Cymru. </w:t>
      </w:r>
    </w:p>
    <w:p w14:paraId="0A6C4676" w14:textId="77777777" w:rsidR="00CD7F65" w:rsidRPr="00E567F1" w:rsidRDefault="00CD7F65" w:rsidP="00CD7F65">
      <w:pPr>
        <w:spacing w:after="0" w:line="240" w:lineRule="auto"/>
        <w:jc w:val="both"/>
        <w:rPr>
          <w:rFonts w:ascii="Verdana" w:hAnsi="Verdana"/>
          <w:kern w:val="0"/>
          <w:sz w:val="24"/>
          <w:szCs w:val="24"/>
          <w14:ligatures w14:val="none"/>
        </w:rPr>
      </w:pPr>
    </w:p>
    <w:p w14:paraId="44F452BF" w14:textId="1BCC4728" w:rsidR="00E567F1" w:rsidRDefault="00E567F1" w:rsidP="00CD7F65">
      <w:pPr>
        <w:spacing w:after="0" w:line="240" w:lineRule="auto"/>
        <w:jc w:val="both"/>
        <w:rPr>
          <w:rFonts w:cstheme="minorHAnsi"/>
          <w:noProof/>
          <w:kern w:val="0"/>
          <w14:ligatures w14:val="none"/>
        </w:rPr>
      </w:pPr>
      <w:r>
        <w:rPr>
          <w:rFonts w:ascii="Verdana" w:hAnsi="Verdana"/>
          <w:sz w:val="24"/>
        </w:rPr>
        <w:t>Er gwaethaf cyflawni'r taflwybrau, mae nifer o feysydd arbenigol o hyd gydag amseroedd aros cynyddol (Orthopaedeg, Offthalmoleg, ac ENT). Mae gwaith wedi’i dargedu’n parhau yn y tri arbenigedd i drin y garfan aros hiraf ac eithrio ENT, lle mae cyfanswm y capasiti sydd ar gael ar gyfer gofal ENT yn llai na’r capasiti i gyflawni’r targed. Ar gyfer Offthalmoleg, mae Achos Busnes yn ceisio darparu ateb 14 mis i ddarparu capasiti rhanbarthol ychwanegol ar gyfer camau cleifion cataract allanol a mewnol i weithredu dull rhanbarthol cydweithredol o adfer ac i wneud y defnydd gorau posibl o'n hasedau ar draws y rhanbarth i'w gymeradwyo yn Chwarter 1 23/24.</w:t>
      </w:r>
      <w:r>
        <w:t xml:space="preserve"> </w:t>
      </w:r>
    </w:p>
    <w:p w14:paraId="52603A9F" w14:textId="4BEA7F1C" w:rsidR="00CD7F65" w:rsidRPr="00E567F1" w:rsidRDefault="00CD7F65" w:rsidP="00CD7F65">
      <w:pPr>
        <w:spacing w:after="0" w:line="240" w:lineRule="auto"/>
        <w:jc w:val="both"/>
        <w:rPr>
          <w:rFonts w:ascii="Verdana" w:hAnsi="Verdana"/>
          <w:kern w:val="0"/>
          <w:sz w:val="24"/>
          <w:szCs w:val="24"/>
          <w14:ligatures w14:val="none"/>
        </w:rPr>
      </w:pPr>
    </w:p>
    <w:p w14:paraId="6C173416" w14:textId="6FBF85DC" w:rsidR="00E567F1" w:rsidRDefault="00E567F1" w:rsidP="00CD7F65">
      <w:pPr>
        <w:spacing w:after="0" w:line="240" w:lineRule="auto"/>
        <w:jc w:val="both"/>
        <w:rPr>
          <w:rFonts w:ascii="Verdana" w:hAnsi="Verdana" w:cstheme="minorHAnsi"/>
          <w:noProof/>
          <w:kern w:val="0"/>
          <w:sz w:val="24"/>
          <w:szCs w:val="24"/>
          <w14:ligatures w14:val="none"/>
        </w:rPr>
      </w:pPr>
      <w:r>
        <w:rPr>
          <w:rFonts w:ascii="Verdana" w:hAnsi="Verdana"/>
          <w:sz w:val="24"/>
        </w:rPr>
        <w:t xml:space="preserve">Mae Arbenigeddau Clinigol yn cydbwyso'r egwyddor o ymgymryd â gweithgarwch a ddiffinnir gan </w:t>
      </w:r>
      <w:r>
        <w:rPr>
          <w:rFonts w:ascii="Verdana" w:hAnsi="Verdana"/>
          <w:b/>
          <w:bCs/>
          <w:sz w:val="24"/>
        </w:rPr>
        <w:t>flaenoriaethu clinigol</w:t>
      </w:r>
      <w:r>
        <w:rPr>
          <w:rFonts w:ascii="Verdana" w:hAnsi="Verdana"/>
          <w:sz w:val="24"/>
        </w:rPr>
        <w:t xml:space="preserve">, dull seiliedig ar amser ar gyfer y cleifion sy'n aros hiraf; mae hyn yn galluogi gofal amserol ar gyfer y cleifion mwyaf brys a gwneud penderfyniadau dan arweiniad clinigol. </w:t>
      </w:r>
    </w:p>
    <w:p w14:paraId="66C0D169" w14:textId="099020A0" w:rsidR="00CD7F65" w:rsidRPr="00E567F1" w:rsidRDefault="00CD7F65" w:rsidP="00CD7F65">
      <w:pPr>
        <w:spacing w:after="0" w:line="240" w:lineRule="auto"/>
        <w:jc w:val="both"/>
        <w:rPr>
          <w:rFonts w:ascii="Verdana" w:hAnsi="Verdana" w:cstheme="minorHAnsi"/>
          <w:noProof/>
          <w:kern w:val="0"/>
          <w:sz w:val="24"/>
          <w:szCs w:val="24"/>
          <w14:ligatures w14:val="none"/>
        </w:rPr>
      </w:pPr>
    </w:p>
    <w:p w14:paraId="513633DE" w14:textId="311D9026" w:rsidR="00E567F1" w:rsidRPr="00E567F1" w:rsidRDefault="00E33743" w:rsidP="00CD7F65">
      <w:pPr>
        <w:spacing w:after="0" w:line="240" w:lineRule="auto"/>
        <w:jc w:val="both"/>
        <w:rPr>
          <w:rFonts w:ascii="Verdana" w:hAnsi="Verdana" w:cstheme="minorHAnsi"/>
          <w:noProof/>
          <w:kern w:val="0"/>
          <w:sz w:val="24"/>
          <w:szCs w:val="24"/>
          <w14:ligatures w14:val="none"/>
        </w:rPr>
      </w:pPr>
      <w:r>
        <w:rPr>
          <w:rFonts w:ascii="Verdana" w:hAnsi="Verdana"/>
          <w:noProof/>
          <w:sz w:val="24"/>
          <w:szCs w:val="24"/>
        </w:rPr>
        <w:drawing>
          <wp:anchor distT="0" distB="0" distL="114300" distR="114300" simplePos="0" relativeHeight="251700224" behindDoc="1" locked="0" layoutInCell="1" allowOverlap="1" wp14:anchorId="0CA00604" wp14:editId="49923AA0">
            <wp:simplePos x="0" y="0"/>
            <wp:positionH relativeFrom="margin">
              <wp:posOffset>1931670</wp:posOffset>
            </wp:positionH>
            <wp:positionV relativeFrom="paragraph">
              <wp:posOffset>13335</wp:posOffset>
            </wp:positionV>
            <wp:extent cx="4043045" cy="2273300"/>
            <wp:effectExtent l="0" t="0" r="0" b="0"/>
            <wp:wrapTight wrapText="bothSides">
              <wp:wrapPolygon edited="0">
                <wp:start x="0" y="0"/>
                <wp:lineTo x="0" y="21359"/>
                <wp:lineTo x="21474" y="21359"/>
                <wp:lineTo x="214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43045" cy="2273300"/>
                    </a:xfrm>
                    <a:prstGeom prst="rect">
                      <a:avLst/>
                    </a:prstGeom>
                  </pic:spPr>
                </pic:pic>
              </a:graphicData>
            </a:graphic>
            <wp14:sizeRelH relativeFrom="page">
              <wp14:pctWidth>0</wp14:pctWidth>
            </wp14:sizeRelH>
            <wp14:sizeRelV relativeFrom="page">
              <wp14:pctHeight>0</wp14:pctHeight>
            </wp14:sizeRelV>
          </wp:anchor>
        </w:drawing>
      </w:r>
      <w:r w:rsidR="00273C22" w:rsidRPr="00FC08B8">
        <w:rPr>
          <w:rFonts w:ascii="Verdana" w:hAnsi="Verdana"/>
          <w:sz w:val="24"/>
          <w:szCs w:val="24"/>
        </w:rPr>
        <w:t xml:space="preserve">Mae gwella </w:t>
      </w:r>
      <w:r w:rsidR="00273C22" w:rsidRPr="00FC08B8">
        <w:rPr>
          <w:rFonts w:ascii="Verdana" w:hAnsi="Verdana"/>
          <w:b/>
          <w:bCs/>
          <w:sz w:val="24"/>
          <w:szCs w:val="24"/>
        </w:rPr>
        <w:t xml:space="preserve">perfformiad cleifion allanol </w:t>
      </w:r>
      <w:r w:rsidR="00273C22" w:rsidRPr="00FC08B8">
        <w:rPr>
          <w:rFonts w:ascii="Verdana" w:hAnsi="Verdana"/>
          <w:sz w:val="24"/>
          <w:szCs w:val="24"/>
        </w:rPr>
        <w:t>yn dal yn un o elfennau craidd y Rhaglen Gofal wedi’i Gynllunio. Er bod</w:t>
      </w:r>
      <w:r w:rsidR="00273C22">
        <w:rPr>
          <w:rFonts w:ascii="Verdana" w:hAnsi="Verdana"/>
          <w:sz w:val="24"/>
        </w:rPr>
        <w:t xml:space="preserve"> y llwybr ychydig yn uwch na’r trywydd, mae gan Aneurin Bevan un o’r gyfran leiaf o gleifion sy’n aros mwy na 52 wythnos am apwyntiad newydd fel cleifion allanol. </w:t>
      </w:r>
    </w:p>
    <w:p w14:paraId="27709980" w14:textId="7DAE7CFC" w:rsidR="00E567F1" w:rsidRPr="00E567F1" w:rsidRDefault="00E567F1" w:rsidP="00CD7F65">
      <w:pPr>
        <w:spacing w:after="0" w:line="240" w:lineRule="auto"/>
        <w:jc w:val="both"/>
        <w:rPr>
          <w:rFonts w:ascii="Verdana" w:hAnsi="Verdana" w:cstheme="minorHAnsi"/>
          <w:noProof/>
          <w:kern w:val="0"/>
          <w:sz w:val="24"/>
          <w:szCs w:val="24"/>
          <w14:ligatures w14:val="none"/>
        </w:rPr>
      </w:pPr>
    </w:p>
    <w:p w14:paraId="25BD92C7" w14:textId="54A09FC1" w:rsidR="00E567F1" w:rsidRPr="00E567F1" w:rsidRDefault="00E567F1" w:rsidP="00CD7F65">
      <w:pPr>
        <w:spacing w:after="0" w:line="240" w:lineRule="auto"/>
        <w:jc w:val="both"/>
        <w:rPr>
          <w:rFonts w:ascii="Verdana" w:hAnsi="Verdana" w:cstheme="minorHAnsi"/>
          <w:noProof/>
          <w:kern w:val="0"/>
          <w:sz w:val="24"/>
          <w:szCs w:val="24"/>
          <w14:ligatures w14:val="none"/>
        </w:rPr>
      </w:pPr>
      <w:r>
        <w:rPr>
          <w:rFonts w:ascii="Verdana" w:hAnsi="Verdana"/>
          <w:sz w:val="24"/>
        </w:rPr>
        <w:t xml:space="preserve">Mae cynnydd wedi’i wneud gyda’r system </w:t>
      </w:r>
      <w:r>
        <w:rPr>
          <w:rFonts w:ascii="Verdana" w:hAnsi="Verdana"/>
          <w:b/>
          <w:bCs/>
          <w:sz w:val="24"/>
        </w:rPr>
        <w:t>Sylw yn ôl Symptomau</w:t>
      </w:r>
      <w:r>
        <w:rPr>
          <w:rFonts w:ascii="Verdana" w:hAnsi="Verdana"/>
          <w:sz w:val="24"/>
        </w:rPr>
        <w:t xml:space="preserve"> (SoS) newydd. Cynllun Gweithredu ‘</w:t>
      </w:r>
      <w:r>
        <w:rPr>
          <w:rFonts w:ascii="Verdana" w:hAnsi="Verdana"/>
          <w:b/>
          <w:bCs/>
          <w:sz w:val="24"/>
        </w:rPr>
        <w:t>Apwyntiad Dilynol ar Gais y Claf</w:t>
      </w:r>
      <w:r>
        <w:rPr>
          <w:rFonts w:ascii="Verdana" w:hAnsi="Verdana"/>
          <w:sz w:val="24"/>
        </w:rPr>
        <w:t xml:space="preserve">’ (Pifi) gyda </w:t>
      </w:r>
      <w:r>
        <w:rPr>
          <w:rFonts w:ascii="Verdana" w:hAnsi="Verdana"/>
          <w:b/>
          <w:bCs/>
          <w:sz w:val="24"/>
        </w:rPr>
        <w:t>12 llwybr newydd</w:t>
      </w:r>
      <w:r>
        <w:rPr>
          <w:rFonts w:ascii="Verdana" w:hAnsi="Verdana"/>
          <w:sz w:val="24"/>
        </w:rPr>
        <w:t xml:space="preserve"> wedi’u datblygu. Mae’r Bwrdd Iechyd hefyd wedi gweithio’n galed i gynyddu capasiti triniaeth ar ôl COVID ac ar ôl agor yr Uned Driniaeth i Gleifion Allanol yn Ysbyty Brenhinol Gwent, mae’r capasiti ar hyn o bryd yn 105% o’r lefelau cyn COVID.  Mae gan yr uned trin cleifion allanol ddwy ystafell driniaeth ac er bod y cyntaf wedi’i staffio’n llawn, mae cynllun wedi’i ddatblygu ac mae ar waith i staffio’r ail ystafell.</w:t>
      </w:r>
    </w:p>
    <w:p w14:paraId="74B49682" w14:textId="77777777" w:rsidR="00E567F1" w:rsidRPr="00E567F1" w:rsidRDefault="00E567F1" w:rsidP="00CD7F65">
      <w:pPr>
        <w:spacing w:after="0" w:line="240" w:lineRule="auto"/>
        <w:jc w:val="both"/>
        <w:rPr>
          <w:rFonts w:ascii="Verdana" w:hAnsi="Verdana" w:cstheme="minorHAnsi"/>
          <w:noProof/>
          <w:kern w:val="0"/>
          <w:sz w:val="24"/>
          <w:szCs w:val="24"/>
          <w14:ligatures w14:val="none"/>
        </w:rPr>
      </w:pPr>
    </w:p>
    <w:p w14:paraId="4EFEFE99" w14:textId="402D977E" w:rsidR="00E567F1" w:rsidRPr="00E567F1" w:rsidRDefault="00E567F1" w:rsidP="00CD7F65">
      <w:pPr>
        <w:spacing w:after="0" w:line="240" w:lineRule="auto"/>
        <w:jc w:val="both"/>
        <w:rPr>
          <w:rFonts w:ascii="Verdana" w:hAnsi="Verdana" w:cstheme="minorHAnsi"/>
          <w:noProof/>
          <w:kern w:val="0"/>
          <w:sz w:val="24"/>
          <w:szCs w:val="24"/>
          <w14:ligatures w14:val="none"/>
        </w:rPr>
      </w:pPr>
      <w:r>
        <w:rPr>
          <w:rFonts w:ascii="Verdana" w:hAnsi="Verdana"/>
          <w:sz w:val="24"/>
        </w:rPr>
        <w:t xml:space="preserve">Mae mynediad at </w:t>
      </w:r>
      <w:r>
        <w:rPr>
          <w:rFonts w:ascii="Verdana" w:hAnsi="Verdana"/>
          <w:b/>
          <w:bCs/>
          <w:sz w:val="24"/>
        </w:rPr>
        <w:t>ddiagnosteg</w:t>
      </w:r>
      <w:r>
        <w:rPr>
          <w:rFonts w:ascii="Verdana" w:hAnsi="Verdana"/>
          <w:sz w:val="24"/>
        </w:rPr>
        <w:t xml:space="preserve"> amserol ac effeithiol yn hanfodol i ddarparu gofal o ansawdd uchel, gan leihau amseroedd aros ar gyfer triniaeth a gwella canlyniadau iechyd. Fel y gwelir yn y graff isod, mae cardioleg wedi gweld gwelliant sylweddol, wedi’i sbarduno gan ddefnydd o gwmni cyflenwi mewnol i ddarparu capasiti eco ychwanegol. </w:t>
      </w:r>
    </w:p>
    <w:p w14:paraId="277A19B6" w14:textId="0415C62E" w:rsidR="00E567F1" w:rsidRPr="00E567F1" w:rsidRDefault="00E567F1" w:rsidP="00E567F1">
      <w:pPr>
        <w:spacing w:after="0" w:line="240" w:lineRule="auto"/>
        <w:jc w:val="both"/>
        <w:rPr>
          <w:rFonts w:ascii="Verdana" w:hAnsi="Verdana" w:cstheme="minorHAnsi"/>
          <w:noProof/>
          <w:kern w:val="0"/>
          <w:sz w:val="24"/>
          <w:szCs w:val="24"/>
          <w14:ligatures w14:val="none"/>
        </w:rPr>
      </w:pPr>
    </w:p>
    <w:p w14:paraId="123924B3" w14:textId="6AC0CA29" w:rsidR="00E567F1" w:rsidRPr="00E567F1" w:rsidRDefault="00E33743" w:rsidP="00E567F1">
      <w:pPr>
        <w:spacing w:after="0" w:line="240" w:lineRule="auto"/>
        <w:jc w:val="both"/>
        <w:rPr>
          <w:rFonts w:ascii="Verdana" w:hAnsi="Verdana" w:cstheme="minorHAnsi"/>
          <w:noProof/>
          <w:kern w:val="0"/>
          <w:sz w:val="24"/>
          <w:szCs w:val="24"/>
          <w14:ligatures w14:val="none"/>
        </w:rPr>
      </w:pPr>
      <w:r>
        <w:rPr>
          <w:rFonts w:ascii="Verdana" w:hAnsi="Verdana" w:cstheme="minorHAnsi"/>
          <w:noProof/>
          <w:kern w:val="0"/>
          <w:sz w:val="24"/>
          <w:szCs w:val="24"/>
        </w:rPr>
        <w:lastRenderedPageBreak/>
        <w:drawing>
          <wp:inline distT="0" distB="0" distL="0" distR="0" wp14:anchorId="011884B4" wp14:editId="58F3F969">
            <wp:extent cx="5731510" cy="322326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14:paraId="3541A8BE" w14:textId="77777777" w:rsidR="00E567F1" w:rsidRPr="00E567F1" w:rsidRDefault="00E567F1" w:rsidP="00E567F1">
      <w:pPr>
        <w:spacing w:after="0" w:line="240" w:lineRule="auto"/>
        <w:jc w:val="both"/>
        <w:rPr>
          <w:rFonts w:ascii="Verdana" w:hAnsi="Verdana" w:cstheme="minorHAnsi"/>
          <w:noProof/>
          <w:kern w:val="0"/>
          <w:sz w:val="24"/>
          <w:szCs w:val="24"/>
          <w14:ligatures w14:val="none"/>
        </w:rPr>
      </w:pPr>
    </w:p>
    <w:p w14:paraId="32F33FF7" w14:textId="77777777" w:rsidR="00E567F1" w:rsidRPr="00E567F1" w:rsidRDefault="00E567F1" w:rsidP="00E567F1">
      <w:pPr>
        <w:spacing w:after="0" w:line="240" w:lineRule="auto"/>
        <w:jc w:val="both"/>
        <w:rPr>
          <w:rFonts w:ascii="Verdana" w:hAnsi="Verdana" w:cstheme="minorHAnsi"/>
          <w:noProof/>
          <w:kern w:val="0"/>
          <w:sz w:val="24"/>
          <w:szCs w:val="24"/>
          <w14:ligatures w14:val="none"/>
        </w:rPr>
      </w:pPr>
      <w:r>
        <w:rPr>
          <w:rFonts w:ascii="Verdana" w:hAnsi="Verdana"/>
          <w:sz w:val="24"/>
        </w:rPr>
        <w:t>Mae meysydd allweddol eraill mewn diagnosteg yn cynnwys:</w:t>
      </w:r>
    </w:p>
    <w:p w14:paraId="38E9B063" w14:textId="77777777" w:rsidR="00E567F1" w:rsidRPr="00E567F1" w:rsidRDefault="00E567F1" w:rsidP="00E567F1">
      <w:pPr>
        <w:spacing w:after="0" w:line="240" w:lineRule="auto"/>
        <w:jc w:val="both"/>
        <w:rPr>
          <w:rFonts w:ascii="Verdana" w:hAnsi="Verdana" w:cstheme="minorHAnsi"/>
          <w:noProof/>
          <w:kern w:val="0"/>
          <w:sz w:val="28"/>
          <w:szCs w:val="28"/>
          <w14:ligatures w14:val="none"/>
        </w:rPr>
      </w:pPr>
    </w:p>
    <w:p w14:paraId="78208EA4" w14:textId="77777777" w:rsidR="00E567F1" w:rsidRPr="00E567F1" w:rsidRDefault="00E567F1" w:rsidP="00E567F1">
      <w:pPr>
        <w:numPr>
          <w:ilvl w:val="0"/>
          <w:numId w:val="10"/>
        </w:numPr>
        <w:spacing w:after="0" w:line="240" w:lineRule="auto"/>
        <w:ind w:left="360"/>
        <w:jc w:val="both"/>
        <w:rPr>
          <w:rFonts w:ascii="Verdana" w:hAnsi="Verdana" w:cstheme="minorHAnsi"/>
          <w:noProof/>
          <w:kern w:val="0"/>
          <w:sz w:val="24"/>
          <w:szCs w:val="24"/>
          <w14:ligatures w14:val="none"/>
        </w:rPr>
      </w:pPr>
      <w:r>
        <w:rPr>
          <w:rFonts w:ascii="Verdana" w:hAnsi="Verdana"/>
          <w:sz w:val="24"/>
        </w:rPr>
        <w:t>Mae defnyddio capasiti endosgopi ychwanegol yn barhaus wedi cefnogi’r gwaith o gynnal yr ôl-groniad o 8 wythnos gyda gostyngiad bach yn nifer y bobl sy’n aros ddiwedd mis Mawrth (2,061).</w:t>
      </w:r>
    </w:p>
    <w:p w14:paraId="140D3120" w14:textId="77777777" w:rsidR="00E567F1" w:rsidRPr="00E567F1" w:rsidRDefault="00E567F1" w:rsidP="00E567F1">
      <w:pPr>
        <w:numPr>
          <w:ilvl w:val="0"/>
          <w:numId w:val="10"/>
        </w:numPr>
        <w:spacing w:after="0" w:line="240" w:lineRule="auto"/>
        <w:ind w:left="360"/>
        <w:jc w:val="both"/>
        <w:rPr>
          <w:rFonts w:ascii="Verdana" w:hAnsi="Verdana" w:cstheme="minorHAnsi"/>
          <w:noProof/>
          <w:kern w:val="0"/>
          <w:sz w:val="24"/>
          <w:szCs w:val="24"/>
          <w14:ligatures w14:val="none"/>
        </w:rPr>
      </w:pPr>
      <w:r>
        <w:rPr>
          <w:rFonts w:ascii="Verdana" w:hAnsi="Verdana"/>
          <w:sz w:val="24"/>
        </w:rPr>
        <w:t>Mae amseroedd aros diagnosteg Radioleg wedi lleihau yn ystod Chwarter 4.</w:t>
      </w:r>
    </w:p>
    <w:p w14:paraId="592262BA" w14:textId="77777777" w:rsidR="00E567F1" w:rsidRPr="00E567F1" w:rsidRDefault="00E567F1" w:rsidP="00E567F1">
      <w:pPr>
        <w:numPr>
          <w:ilvl w:val="0"/>
          <w:numId w:val="10"/>
        </w:numPr>
        <w:spacing w:after="0" w:line="240" w:lineRule="auto"/>
        <w:ind w:left="360"/>
        <w:jc w:val="both"/>
        <w:rPr>
          <w:rFonts w:ascii="Verdana" w:hAnsi="Verdana" w:cstheme="minorHAnsi"/>
          <w:noProof/>
          <w:kern w:val="0"/>
          <w:sz w:val="24"/>
          <w:szCs w:val="24"/>
          <w14:ligatures w14:val="none"/>
        </w:rPr>
      </w:pPr>
      <w:r>
        <w:rPr>
          <w:rFonts w:ascii="Verdana" w:hAnsi="Verdana"/>
          <w:sz w:val="24"/>
        </w:rPr>
        <w:t>Mae datblygiadau uned endosgopi RGH i’r dyfodol wedi mynd rhagddynt gyda chymeradwyaeth i recriwtio cyn i’r uned newydd agor yn 2023. Dylid nodi bod hyn er mwyn cynnal gwasanaethau ac mae’n seiliedig ar glirio’r ôl-groniad erbyn adeg agor yr uned newydd.</w:t>
      </w:r>
    </w:p>
    <w:p w14:paraId="17326C10" w14:textId="77777777" w:rsidR="00E567F1" w:rsidRPr="00E567F1" w:rsidRDefault="00E567F1" w:rsidP="00E567F1">
      <w:pPr>
        <w:spacing w:after="0" w:line="240" w:lineRule="auto"/>
        <w:jc w:val="both"/>
        <w:rPr>
          <w:rFonts w:ascii="Verdana" w:hAnsi="Verdana" w:cstheme="minorHAnsi"/>
          <w:noProof/>
          <w:kern w:val="0"/>
          <w:sz w:val="24"/>
          <w:szCs w:val="24"/>
          <w14:ligatures w14:val="none"/>
        </w:rPr>
      </w:pPr>
    </w:p>
    <w:p w14:paraId="04686A46" w14:textId="574CDBE9" w:rsidR="00E567F1" w:rsidRPr="007C30D3" w:rsidRDefault="00FC1D20" w:rsidP="00E567F1">
      <w:pPr>
        <w:spacing w:after="0" w:line="240" w:lineRule="auto"/>
        <w:jc w:val="both"/>
        <w:rPr>
          <w:rFonts w:ascii="Verdana" w:hAnsi="Verdana"/>
          <w:kern w:val="0"/>
          <w:sz w:val="24"/>
          <w:szCs w:val="24"/>
          <w14:ligatures w14:val="none"/>
        </w:rPr>
      </w:pPr>
      <w:r>
        <w:rPr>
          <w:noProof/>
        </w:rPr>
        <w:lastRenderedPageBreak/>
        <w:drawing>
          <wp:anchor distT="0" distB="0" distL="114300" distR="114300" simplePos="0" relativeHeight="251693056" behindDoc="0" locked="0" layoutInCell="1" allowOverlap="1" wp14:anchorId="63FD2163" wp14:editId="7C66F17C">
            <wp:simplePos x="0" y="0"/>
            <wp:positionH relativeFrom="column">
              <wp:posOffset>1466850</wp:posOffset>
            </wp:positionH>
            <wp:positionV relativeFrom="paragraph">
              <wp:posOffset>3293110</wp:posOffset>
            </wp:positionV>
            <wp:extent cx="4434205" cy="3244850"/>
            <wp:effectExtent l="19050" t="19050" r="23495" b="1270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1">
                      <a:extLst>
                        <a:ext uri="{28A0092B-C50C-407E-A947-70E740481C1C}">
                          <a14:useLocalDpi xmlns:a14="http://schemas.microsoft.com/office/drawing/2010/main" val="0"/>
                        </a:ext>
                      </a:extLst>
                    </a:blip>
                    <a:stretch>
                      <a:fillRect/>
                    </a:stretch>
                  </pic:blipFill>
                  <pic:spPr>
                    <a:xfrm>
                      <a:off x="0" y="0"/>
                      <a:ext cx="4434205" cy="3244850"/>
                    </a:xfrm>
                    <a:prstGeom prst="rect">
                      <a:avLst/>
                    </a:prstGeom>
                    <a:ln>
                      <a:solidFill>
                        <a:srgbClr val="4472C4">
                          <a:lumMod val="50000"/>
                        </a:srgbClr>
                      </a:solidFill>
                    </a:ln>
                  </pic:spPr>
                </pic:pic>
              </a:graphicData>
            </a:graphic>
            <wp14:sizeRelH relativeFrom="margin">
              <wp14:pctWidth>0</wp14:pctWidth>
            </wp14:sizeRelH>
            <wp14:sizeRelV relativeFrom="margin">
              <wp14:pctHeight>0</wp14:pctHeight>
            </wp14:sizeRelV>
          </wp:anchor>
        </w:drawing>
      </w:r>
      <w:r w:rsidR="00FA59CC">
        <w:rPr>
          <w:noProof/>
        </w:rPr>
        <w:drawing>
          <wp:anchor distT="0" distB="0" distL="114300" distR="114300" simplePos="0" relativeHeight="251692032" behindDoc="1" locked="0" layoutInCell="1" allowOverlap="1" wp14:anchorId="4B2A7F5F" wp14:editId="3A9D6A0A">
            <wp:simplePos x="0" y="0"/>
            <wp:positionH relativeFrom="column">
              <wp:posOffset>1450975</wp:posOffset>
            </wp:positionH>
            <wp:positionV relativeFrom="paragraph">
              <wp:posOffset>19050</wp:posOffset>
            </wp:positionV>
            <wp:extent cx="4450080" cy="3256280"/>
            <wp:effectExtent l="19050" t="19050" r="26670" b="203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a:extLst>
                        <a:ext uri="{28A0092B-C50C-407E-A947-70E740481C1C}">
                          <a14:useLocalDpi xmlns:a14="http://schemas.microsoft.com/office/drawing/2010/main" val="0"/>
                        </a:ext>
                      </a:extLst>
                    </a:blip>
                    <a:stretch>
                      <a:fillRect/>
                    </a:stretch>
                  </pic:blipFill>
                  <pic:spPr>
                    <a:xfrm>
                      <a:off x="0" y="0"/>
                      <a:ext cx="4450080" cy="3256280"/>
                    </a:xfrm>
                    <a:prstGeom prst="rect">
                      <a:avLst/>
                    </a:prstGeom>
                    <a:ln>
                      <a:solidFill>
                        <a:srgbClr val="4472C4">
                          <a:lumMod val="50000"/>
                        </a:srgbClr>
                      </a:solidFill>
                    </a:ln>
                  </pic:spPr>
                </pic:pic>
              </a:graphicData>
            </a:graphic>
            <wp14:sizeRelH relativeFrom="margin">
              <wp14:pctWidth>0</wp14:pctWidth>
            </wp14:sizeRelH>
            <wp14:sizeRelV relativeFrom="margin">
              <wp14:pctHeight>0</wp14:pctHeight>
            </wp14:sizeRelV>
          </wp:anchor>
        </w:drawing>
      </w:r>
      <w:r w:rsidR="00FA59CC">
        <w:rPr>
          <w:rFonts w:ascii="Verdana" w:hAnsi="Verdana"/>
          <w:sz w:val="24"/>
        </w:rPr>
        <w:t xml:space="preserve">Mae cydymffurfedd yn erbyn </w:t>
      </w:r>
      <w:r w:rsidR="00FA59CC">
        <w:rPr>
          <w:rFonts w:ascii="Verdana" w:hAnsi="Verdana"/>
          <w:b/>
          <w:bCs/>
          <w:sz w:val="24"/>
        </w:rPr>
        <w:t xml:space="preserve">Llwybr Lle’r Amheuir Canser </w:t>
      </w:r>
      <w:r w:rsidR="00FA59CC">
        <w:rPr>
          <w:rFonts w:ascii="Verdana" w:hAnsi="Verdana"/>
          <w:sz w:val="24"/>
        </w:rPr>
        <w:t>(SCP) wedi cynyddu o 55.6% (Tachwedd 2022) i 58% ddiwedd mis Mawrth 2023. Er bod perfformiad yn cydymffurfio â’r lefel adfer gofal wedi’i gynllunio o 55%, mae hyn yn dal yn is na’r targed cenedlaethol. Mae cynnydd sylweddol yn y galw sy’n ymwneud ag atgyfeiriadau amheuaeth o ganser wedi parhau i fod yn fwy na 2,500 o atgyfeiriadau bob mis ac mae’n parhau i gael effaith ar berfformiad gan greu heriau capasiti drwy gydol y llwybr ar gyfer gwasanaethau sy’n cael eu darparu gan y Bwrdd Iechyd a’r rheini sy’n cael eu darparu mewn canolfannau trydyddol.</w:t>
      </w:r>
    </w:p>
    <w:p w14:paraId="4E4E6ED2" w14:textId="62ABAD23" w:rsidR="00E567F1" w:rsidRPr="00E567F1" w:rsidRDefault="00E567F1" w:rsidP="00E567F1">
      <w:pPr>
        <w:spacing w:after="0" w:line="240" w:lineRule="auto"/>
        <w:jc w:val="both"/>
        <w:rPr>
          <w:rFonts w:ascii="Verdana" w:hAnsi="Verdana"/>
          <w:color w:val="222A35" w:themeColor="text2" w:themeShade="80"/>
          <w:kern w:val="0"/>
          <w:sz w:val="24"/>
          <w:szCs w:val="24"/>
          <w14:ligatures w14:val="none"/>
        </w:rPr>
      </w:pPr>
    </w:p>
    <w:p w14:paraId="31FE456F" w14:textId="5F5FC375" w:rsidR="00E567F1" w:rsidRPr="007C30D3"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Mae nifer o ffactorau wedi cael effaith ar berfformiad yn gyffredinol. Un o’r prif ffactorau sy’n sbarduno hyn yw gostyngiad sylweddol mewn triniaethau croen. Yn hanesyddol, mae’r niferoedd ar gyfer yr arbenigedd hwn wedi cyfrannu at gynyddu’r enwadur perfformiad. Dylanwadwyd ar y gostyngiad hwn gan yr heriau capasiti a wynebir gan histopatholeg ac mae cynllun gweithredu ar waith i wella’r sefyllfa drwy allanoli. Mae’r gallu i gyflawni elfen ddiagnostig y llwybr yn rhwystr sylweddol i gyflawni’r SCP. </w:t>
      </w:r>
    </w:p>
    <w:p w14:paraId="02BA7052" w14:textId="0A8C3116" w:rsidR="00E567F1" w:rsidRPr="007C30D3" w:rsidRDefault="00E567F1" w:rsidP="00E567F1">
      <w:pPr>
        <w:spacing w:after="0" w:line="240" w:lineRule="auto"/>
        <w:jc w:val="both"/>
        <w:rPr>
          <w:rFonts w:ascii="Verdana" w:hAnsi="Verdana"/>
          <w:kern w:val="0"/>
          <w:sz w:val="24"/>
          <w:szCs w:val="24"/>
          <w14:ligatures w14:val="none"/>
        </w:rPr>
      </w:pPr>
    </w:p>
    <w:p w14:paraId="4573A7B8" w14:textId="568DCFF3" w:rsidR="00E567F1" w:rsidRPr="00E567F1" w:rsidRDefault="008B4DB5" w:rsidP="00E567F1">
      <w:pPr>
        <w:jc w:val="both"/>
        <w:rPr>
          <w:rFonts w:ascii="Verdana" w:hAnsi="Verdana" w:cs="Calibri"/>
          <w:color w:val="222A35"/>
          <w:kern w:val="0"/>
          <w:sz w:val="24"/>
          <w:szCs w:val="24"/>
          <w:shd w:val="clear" w:color="auto" w:fill="FFFFFF"/>
          <w14:ligatures w14:val="none"/>
        </w:rPr>
      </w:pPr>
      <w:r>
        <w:rPr>
          <w:noProof/>
        </w:rPr>
        <w:lastRenderedPageBreak/>
        <w:drawing>
          <wp:anchor distT="0" distB="0" distL="114300" distR="114300" simplePos="0" relativeHeight="251674624" behindDoc="0" locked="0" layoutInCell="1" allowOverlap="1" wp14:anchorId="13F0F9C2" wp14:editId="7ED25974">
            <wp:simplePos x="0" y="0"/>
            <wp:positionH relativeFrom="margin">
              <wp:posOffset>76200</wp:posOffset>
            </wp:positionH>
            <wp:positionV relativeFrom="paragraph">
              <wp:posOffset>518160</wp:posOffset>
            </wp:positionV>
            <wp:extent cx="5730240" cy="3161665"/>
            <wp:effectExtent l="19050" t="19050" r="22860" b="19685"/>
            <wp:wrapSquare wrapText="bothSides"/>
            <wp:docPr id="55" name="Picture 55">
              <a:extLst xmlns:a="http://schemas.openxmlformats.org/drawingml/2006/main">
                <a:ext uri="{FF2B5EF4-FFF2-40B4-BE49-F238E27FC236}">
                  <a16:creationId xmlns:a16="http://schemas.microsoft.com/office/drawing/2014/main" id="{DD3A1CD1-05B6-2659-4AA7-809164AA0F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FF2B5EF4-FFF2-40B4-BE49-F238E27FC236}">
                          <a16:creationId xmlns:a16="http://schemas.microsoft.com/office/drawing/2014/main" id="{DD3A1CD1-05B6-2659-4AA7-809164AA0F04}"/>
                        </a:ext>
                      </a:extLst>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30240" cy="3161665"/>
                    </a:xfrm>
                    <a:prstGeom prst="rect">
                      <a:avLst/>
                    </a:prstGeom>
                    <a:noFill/>
                    <a:ln>
                      <a:solidFill>
                        <a:srgbClr val="5B9BD5">
                          <a:lumMod val="50000"/>
                        </a:srgbClr>
                      </a:solidFill>
                    </a:ln>
                  </pic:spPr>
                </pic:pic>
              </a:graphicData>
            </a:graphic>
            <wp14:sizeRelH relativeFrom="page">
              <wp14:pctWidth>0</wp14:pctWidth>
            </wp14:sizeRelH>
            <wp14:sizeRelV relativeFrom="page">
              <wp14:pctHeight>0</wp14:pctHeight>
            </wp14:sizeRelV>
          </wp:anchor>
        </w:drawing>
      </w:r>
      <w:r>
        <w:rPr>
          <w:rFonts w:ascii="Verdana" w:hAnsi="Verdana"/>
          <w:sz w:val="24"/>
          <w:shd w:val="clear" w:color="auto" w:fill="FFFFFF"/>
        </w:rPr>
        <w:t>Yn gyffredinol, bu gwelliant sylweddol yn y gyfradd goroesi canser 5 mlynedd a gofnodwyd dros y 10 mlynedd diwethaf.</w:t>
      </w:r>
    </w:p>
    <w:p w14:paraId="17E16B79" w14:textId="77777777" w:rsidR="00273C22" w:rsidRPr="007C30D3" w:rsidRDefault="00273C22" w:rsidP="00273C22">
      <w:pPr>
        <w:spacing w:after="0" w:line="240" w:lineRule="auto"/>
        <w:jc w:val="both"/>
        <w:textAlignment w:val="baseline"/>
        <w:rPr>
          <w:rFonts w:ascii="Verdana" w:hAnsi="Verdana"/>
          <w:kern w:val="0"/>
          <w:sz w:val="24"/>
          <w:szCs w:val="24"/>
          <w14:ligatures w14:val="none"/>
        </w:rPr>
      </w:pPr>
    </w:p>
    <w:p w14:paraId="00F624F4" w14:textId="0893599C" w:rsidR="00E567F1" w:rsidRPr="007C30D3" w:rsidRDefault="00E567F1" w:rsidP="00273C22">
      <w:pPr>
        <w:spacing w:after="0" w:line="240" w:lineRule="auto"/>
        <w:jc w:val="both"/>
        <w:textAlignment w:val="baseline"/>
        <w:rPr>
          <w:rFonts w:ascii="Verdana" w:hAnsi="Verdana"/>
          <w:kern w:val="0"/>
          <w:sz w:val="24"/>
          <w:szCs w:val="24"/>
          <w14:ligatures w14:val="none"/>
        </w:rPr>
      </w:pPr>
      <w:r>
        <w:rPr>
          <w:rFonts w:ascii="Verdana" w:hAnsi="Verdana"/>
          <w:sz w:val="24"/>
        </w:rPr>
        <w:t>Adroddwyd sgôr debyg ar gyfer llesiant iechyd meddwl oedolion yn y Bwrdd Iechyd, er bod cynnydd bach wedi cael ei weld o 50.3% i 5.5% yn 2018/19, gan gyfrannu at y cynnydd tuag at gyflawni’r canlyniad gwell cadernid iechyd meddwl mewn oedolion. </w:t>
      </w:r>
    </w:p>
    <w:p w14:paraId="7DF4465B" w14:textId="77777777" w:rsidR="00E567F1" w:rsidRPr="00E567F1" w:rsidRDefault="00E567F1" w:rsidP="00273C22">
      <w:pPr>
        <w:spacing w:after="0" w:line="240" w:lineRule="auto"/>
        <w:jc w:val="both"/>
        <w:rPr>
          <w:rFonts w:ascii="Verdana" w:hAnsi="Verdana" w:cs="Calibri"/>
          <w:color w:val="222A35"/>
          <w:kern w:val="0"/>
          <w:sz w:val="24"/>
          <w:szCs w:val="24"/>
          <w:shd w:val="clear" w:color="auto" w:fill="FFFFFF"/>
          <w14:ligatures w14:val="none"/>
        </w:rPr>
      </w:pPr>
    </w:p>
    <w:p w14:paraId="1F3C0739" w14:textId="52954DE9" w:rsidR="00E567F1" w:rsidRPr="007C30D3" w:rsidRDefault="00FF6AA0" w:rsidP="00273C22">
      <w:pPr>
        <w:spacing w:after="0" w:line="240" w:lineRule="auto"/>
        <w:jc w:val="both"/>
        <w:rPr>
          <w:rFonts w:ascii="Verdana" w:hAnsi="Verdana"/>
          <w:kern w:val="0"/>
          <w:sz w:val="24"/>
          <w:szCs w:val="24"/>
          <w14:ligatures w14:val="none"/>
        </w:rPr>
      </w:pPr>
      <w:r w:rsidRPr="007C30D3">
        <w:rPr>
          <w:rFonts w:ascii="Verdana" w:hAnsi="Verdana"/>
          <w:b/>
          <w:bCs/>
          <w:noProof/>
          <w:kern w:val="0"/>
          <w:sz w:val="28"/>
          <w:szCs w:val="28"/>
          <w14:ligatures w14:val="none"/>
        </w:rPr>
        <mc:AlternateContent>
          <mc:Choice Requires="wps">
            <w:drawing>
              <wp:anchor distT="0" distB="0" distL="114300" distR="114300" simplePos="0" relativeHeight="251713536" behindDoc="0" locked="0" layoutInCell="1" allowOverlap="1" wp14:anchorId="44DAD456" wp14:editId="1A10C847">
                <wp:simplePos x="0" y="0"/>
                <wp:positionH relativeFrom="margin">
                  <wp:posOffset>0</wp:posOffset>
                </wp:positionH>
                <wp:positionV relativeFrom="paragraph">
                  <wp:posOffset>180975</wp:posOffset>
                </wp:positionV>
                <wp:extent cx="1704975" cy="1590675"/>
                <wp:effectExtent l="0" t="0" r="9525" b="9525"/>
                <wp:wrapSquare wrapText="bothSides"/>
                <wp:docPr id="37" name="Flowchart: Connector 37"/>
                <wp:cNvGraphicFramePr/>
                <a:graphic xmlns:a="http://schemas.openxmlformats.org/drawingml/2006/main">
                  <a:graphicData uri="http://schemas.microsoft.com/office/word/2010/wordprocessingShape">
                    <wps:wsp>
                      <wps:cNvSpPr/>
                      <wps:spPr>
                        <a:xfrm>
                          <a:off x="0" y="0"/>
                          <a:ext cx="1704975" cy="1590675"/>
                        </a:xfrm>
                        <a:prstGeom prst="flowChartConnector">
                          <a:avLst/>
                        </a:prstGeom>
                        <a:solidFill>
                          <a:srgbClr val="4472C4">
                            <a:lumMod val="75000"/>
                          </a:srgbClr>
                        </a:solidFill>
                        <a:ln w="12700" cap="flat" cmpd="sng" algn="ctr">
                          <a:noFill/>
                          <a:prstDash val="solid"/>
                          <a:miter lim="800000"/>
                        </a:ln>
                        <a:effectLst/>
                      </wps:spPr>
                      <wps:txbx>
                        <w:txbxContent>
                          <w:p w14:paraId="5AFF7942" w14:textId="596C44C8" w:rsidR="00FF6AA0" w:rsidRPr="002E6440" w:rsidRDefault="00FF6AA0" w:rsidP="00FF6AA0">
                            <w:pPr>
                              <w:jc w:val="center"/>
                              <w:rPr>
                                <w:b/>
                                <w:bCs/>
                                <w:color w:val="FFFFFF" w:themeColor="background1"/>
                              </w:rPr>
                            </w:pPr>
                            <w:r>
                              <w:rPr>
                                <w:b/>
                                <w:bCs/>
                                <w:color w:val="FFFFFF" w:themeColor="background1"/>
                              </w:rPr>
                              <w:t>Blaenoriaeth</w:t>
                            </w:r>
                            <w:r w:rsidRPr="002E6440">
                              <w:rPr>
                                <w:b/>
                                <w:bCs/>
                                <w:color w:val="FFFFFF" w:themeColor="background1"/>
                              </w:rPr>
                              <w:t xml:space="preserve"> </w:t>
                            </w:r>
                            <w:r>
                              <w:rPr>
                                <w:b/>
                                <w:bCs/>
                                <w:color w:val="FFFFFF" w:themeColor="background1"/>
                              </w:rPr>
                              <w:t>4</w:t>
                            </w:r>
                          </w:p>
                          <w:p w14:paraId="15DBB9B6" w14:textId="06400CFB" w:rsidR="00FF6AA0" w:rsidRPr="002E6440" w:rsidRDefault="00FF6AA0" w:rsidP="00FF6AA0">
                            <w:pPr>
                              <w:jc w:val="center"/>
                              <w:rPr>
                                <w:color w:val="FFFFFF" w:themeColor="background1"/>
                              </w:rPr>
                            </w:pPr>
                            <w:r>
                              <w:rPr>
                                <w:rStyle w:val="oypena"/>
                                <w:color w:val="FFFFFF"/>
                              </w:rPr>
                              <w:t>Cefnogir oedolion hŷn i fyw yn dda ac yn annibynnol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D456" id="Flowchart: Connector 37" o:spid="_x0000_s1030" type="#_x0000_t120" style="position:absolute;left:0;text-align:left;margin-left:0;margin-top:14.25pt;width:134.25pt;height:125.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" fillcolor="#2f5597" stroked="f" strokeweight="1pt">
                <v:stroke joinstyle="miter"/>
                <v:textbox>
                  <w:txbxContent>
                    <w:p w14:paraId="5AFF7942" w14:textId="596C44C8" w:rsidR="00FF6AA0" w:rsidRPr="002E6440" w:rsidRDefault="00FF6AA0" w:rsidP="00FF6AA0">
                      <w:pPr>
                        <w:jc w:val="center"/>
                        <w:rPr>
                          <w:b/>
                          <w:bCs/>
                          <w:color w:val="FFFFFF" w:themeColor="background1"/>
                        </w:rPr>
                      </w:pPr>
                      <w:r>
                        <w:rPr>
                          <w:b/>
                          <w:bCs/>
                          <w:color w:val="FFFFFF" w:themeColor="background1"/>
                        </w:rPr>
                        <w:t>Blaenoriaeth</w:t>
                      </w:r>
                      <w:r w:rsidRPr="002E6440">
                        <w:rPr>
                          <w:b/>
                          <w:bCs/>
                          <w:color w:val="FFFFFF" w:themeColor="background1"/>
                        </w:rPr>
                        <w:t xml:space="preserve"> </w:t>
                      </w:r>
                      <w:r>
                        <w:rPr>
                          <w:b/>
                          <w:bCs/>
                          <w:color w:val="FFFFFF" w:themeColor="background1"/>
                        </w:rPr>
                        <w:t>4</w:t>
                      </w:r>
                    </w:p>
                    <w:p w14:paraId="15DBB9B6" w14:textId="06400CFB" w:rsidR="00FF6AA0" w:rsidRPr="002E6440" w:rsidRDefault="00FF6AA0" w:rsidP="00FF6AA0">
                      <w:pPr>
                        <w:jc w:val="center"/>
                        <w:rPr>
                          <w:color w:val="FFFFFF" w:themeColor="background1"/>
                        </w:rPr>
                      </w:pPr>
                      <w:r>
                        <w:rPr>
                          <w:rStyle w:val="oypena"/>
                          <w:color w:val="FFFFFF"/>
                        </w:rPr>
                        <w:t>Cefnogir oedolion hŷn i fyw yn dda ac yn annibynnol</w:t>
                      </w:r>
                    </w:p>
                  </w:txbxContent>
                </v:textbox>
                <w10:wrap type="square" anchorx="margin"/>
              </v:shape>
            </w:pict>
          </mc:Fallback>
        </mc:AlternateContent>
      </w:r>
      <w:r w:rsidR="00E567F1">
        <w:rPr>
          <w:rFonts w:ascii="Verdana" w:hAnsi="Verdana"/>
          <w:sz w:val="24"/>
        </w:rPr>
        <w:t>Mae cefnogi</w:t>
      </w:r>
      <w:r w:rsidR="00E567F1">
        <w:rPr>
          <w:rFonts w:ascii="Verdana" w:hAnsi="Verdana"/>
          <w:b/>
          <w:bCs/>
          <w:sz w:val="24"/>
        </w:rPr>
        <w:t xml:space="preserve"> oedolion hŷn</w:t>
      </w:r>
      <w:r w:rsidR="00E567F1">
        <w:rPr>
          <w:rFonts w:ascii="Verdana" w:hAnsi="Verdana"/>
          <w:sz w:val="24"/>
        </w:rPr>
        <w:t xml:space="preserve"> i fyw’n dda ac yn annibynnol yn elfen graidd o gynllun y Byrddau Iechyd ar gyfer system iechyd a gofal gynaliadwy. Rydyn ni’n gwybod bod angen i ni wella ar gyfer boblogaeth hon yn ein gwasanaeth. Mae ailgynllunio gwasanaethau ar gyfer pobl hŷn yn rhaglen flaenoriaeth ar gyfer Dyfodol Clinigol. </w:t>
      </w:r>
      <w:bookmarkStart w:id="6" w:name="_Hlk134539182"/>
      <w:r w:rsidR="00E567F1">
        <w:rPr>
          <w:rFonts w:ascii="Verdana" w:hAnsi="Verdana"/>
          <w:sz w:val="24"/>
        </w:rPr>
        <w:t>Rydym yn ceisio cyflawni tri chanlyniad, ac mae trosolwg o’n cynnydd yn 2022/23 i’w weld yn y tabl dros y dudalen.</w:t>
      </w:r>
      <w:bookmarkEnd w:id="6"/>
    </w:p>
    <w:p w14:paraId="5CEDE5F4" w14:textId="77777777" w:rsidR="00E567F1" w:rsidRPr="00E567F1" w:rsidRDefault="00E567F1" w:rsidP="00273C22">
      <w:pPr>
        <w:spacing w:after="0" w:line="240" w:lineRule="auto"/>
        <w:jc w:val="both"/>
        <w:rPr>
          <w:rFonts w:ascii="Verdana" w:hAnsi="Verdana"/>
          <w:color w:val="222A35" w:themeColor="text2" w:themeShade="80"/>
          <w:kern w:val="0"/>
          <w:sz w:val="24"/>
          <w:szCs w:val="24"/>
          <w14:ligatures w14:val="none"/>
        </w:rPr>
      </w:pPr>
    </w:p>
    <w:p w14:paraId="643F4B4F" w14:textId="77777777" w:rsidR="008B4DB5" w:rsidRDefault="008B4DB5">
      <w:bookmarkStart w:id="7" w:name="_Hlk134539164"/>
      <w:r>
        <w:br w:type="page"/>
      </w:r>
    </w:p>
    <w:tbl>
      <w:tblPr>
        <w:tblStyle w:val="TableGrid"/>
        <w:tblW w:w="0" w:type="auto"/>
        <w:jc w:val="center"/>
        <w:tblLook w:val="04A0" w:firstRow="1" w:lastRow="0" w:firstColumn="1" w:lastColumn="0" w:noHBand="0" w:noVBand="1"/>
      </w:tblPr>
      <w:tblGrid>
        <w:gridCol w:w="2157"/>
        <w:gridCol w:w="3865"/>
        <w:gridCol w:w="2994"/>
      </w:tblGrid>
      <w:tr w:rsidR="00E567F1" w:rsidRPr="00E567F1" w14:paraId="410A84C3" w14:textId="77777777" w:rsidTr="00107186">
        <w:trPr>
          <w:jc w:val="center"/>
        </w:trPr>
        <w:tc>
          <w:tcPr>
            <w:tcW w:w="2122" w:type="dxa"/>
          </w:tcPr>
          <w:p w14:paraId="2D9BB016" w14:textId="196F7745" w:rsidR="00E567F1" w:rsidRPr="00E567F1" w:rsidRDefault="00E567F1" w:rsidP="00E567F1">
            <w:pPr>
              <w:jc w:val="center"/>
              <w:rPr>
                <w:rFonts w:ascii="Verdana" w:hAnsi="Verdana"/>
                <w:b/>
                <w:bCs/>
              </w:rPr>
            </w:pPr>
            <w:r>
              <w:rPr>
                <w:rFonts w:ascii="Verdana" w:hAnsi="Verdana"/>
                <w:b/>
              </w:rPr>
              <w:lastRenderedPageBreak/>
              <w:t>Ein Hymrwymiadau</w:t>
            </w:r>
          </w:p>
        </w:tc>
        <w:tc>
          <w:tcPr>
            <w:tcW w:w="3888" w:type="dxa"/>
          </w:tcPr>
          <w:p w14:paraId="48BF0BCA" w14:textId="77777777" w:rsidR="00E567F1" w:rsidRPr="00E567F1" w:rsidRDefault="00E567F1" w:rsidP="00E567F1">
            <w:pPr>
              <w:jc w:val="center"/>
              <w:rPr>
                <w:rFonts w:ascii="Verdana" w:hAnsi="Verdana"/>
                <w:b/>
                <w:bCs/>
              </w:rPr>
            </w:pPr>
            <w:r>
              <w:rPr>
                <w:rFonts w:ascii="Verdana" w:hAnsi="Verdana"/>
                <w:b/>
              </w:rPr>
              <w:t>Ein Mesurau</w:t>
            </w:r>
          </w:p>
        </w:tc>
        <w:tc>
          <w:tcPr>
            <w:tcW w:w="3006" w:type="dxa"/>
          </w:tcPr>
          <w:p w14:paraId="64342F61" w14:textId="77777777" w:rsidR="00E567F1" w:rsidRPr="00E567F1" w:rsidRDefault="00E567F1" w:rsidP="00E567F1">
            <w:pPr>
              <w:jc w:val="center"/>
              <w:rPr>
                <w:rFonts w:ascii="Verdana" w:hAnsi="Verdana"/>
                <w:b/>
                <w:bCs/>
              </w:rPr>
            </w:pPr>
            <w:r>
              <w:rPr>
                <w:rFonts w:ascii="Verdana" w:hAnsi="Verdana"/>
                <w:b/>
              </w:rPr>
              <w:t>Ein Perfformiad</w:t>
            </w:r>
          </w:p>
        </w:tc>
      </w:tr>
      <w:tr w:rsidR="00E567F1" w:rsidRPr="00E567F1" w14:paraId="2F05A55A" w14:textId="77777777" w:rsidTr="002C13A5">
        <w:trPr>
          <w:trHeight w:val="2009"/>
          <w:jc w:val="center"/>
        </w:trPr>
        <w:tc>
          <w:tcPr>
            <w:tcW w:w="2122" w:type="dxa"/>
          </w:tcPr>
          <w:p w14:paraId="48D24D01" w14:textId="77777777" w:rsidR="00E567F1" w:rsidRDefault="00E567F1" w:rsidP="00E567F1">
            <w:pPr>
              <w:jc w:val="center"/>
              <w:rPr>
                <w:rFonts w:ascii="Verdana" w:hAnsi="Verdana"/>
                <w:sz w:val="24"/>
                <w:szCs w:val="24"/>
              </w:rPr>
            </w:pPr>
            <w:r>
              <w:rPr>
                <w:rFonts w:ascii="Verdana" w:hAnsi="Verdana"/>
                <w:noProof/>
                <w:sz w:val="24"/>
              </w:rPr>
              <w:drawing>
                <wp:anchor distT="0" distB="0" distL="114300" distR="114300" simplePos="0" relativeHeight="251701248" behindDoc="0" locked="0" layoutInCell="1" allowOverlap="1" wp14:anchorId="4BC99B5E" wp14:editId="4DCB475B">
                  <wp:simplePos x="0" y="0"/>
                  <wp:positionH relativeFrom="column">
                    <wp:posOffset>138302</wp:posOffset>
                  </wp:positionH>
                  <wp:positionV relativeFrom="paragraph">
                    <wp:posOffset>76835</wp:posOffset>
                  </wp:positionV>
                  <wp:extent cx="952500" cy="1167751"/>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34">
                            <a:extLst>
                              <a:ext uri="{28A0092B-C50C-407E-A947-70E740481C1C}">
                                <a14:useLocalDpi xmlns:a14="http://schemas.microsoft.com/office/drawing/2010/main" val="0"/>
                              </a:ext>
                            </a:extLst>
                          </a:blip>
                          <a:srcRect t="4083" b="3790"/>
                          <a:stretch/>
                        </pic:blipFill>
                        <pic:spPr bwMode="auto">
                          <a:xfrm>
                            <a:off x="0" y="0"/>
                            <a:ext cx="952500" cy="1167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941597" w14:textId="4EE52BE8" w:rsidR="002C13A5" w:rsidRPr="00E567F1" w:rsidRDefault="002C13A5" w:rsidP="00E567F1">
            <w:pPr>
              <w:jc w:val="center"/>
              <w:rPr>
                <w:rFonts w:ascii="Verdana" w:hAnsi="Verdana"/>
                <w:sz w:val="24"/>
                <w:szCs w:val="24"/>
              </w:rPr>
            </w:pPr>
          </w:p>
        </w:tc>
        <w:tc>
          <w:tcPr>
            <w:tcW w:w="3888" w:type="dxa"/>
          </w:tcPr>
          <w:p w14:paraId="0B0D1927" w14:textId="77777777" w:rsidR="00E567F1" w:rsidRPr="00E567F1" w:rsidRDefault="00E567F1" w:rsidP="00E567F1">
            <w:pPr>
              <w:jc w:val="center"/>
              <w:rPr>
                <w:rFonts w:ascii="Verdana" w:hAnsi="Verdana"/>
                <w:sz w:val="20"/>
                <w:szCs w:val="20"/>
              </w:rPr>
            </w:pPr>
            <w:r>
              <w:rPr>
                <w:rFonts w:ascii="Verdana" w:hAnsi="Verdana"/>
                <w:sz w:val="20"/>
              </w:rPr>
              <w:t>Cynnydd mewn pobl hŷn mewn iechyd da</w:t>
            </w:r>
          </w:p>
        </w:tc>
        <w:tc>
          <w:tcPr>
            <w:tcW w:w="3006" w:type="dxa"/>
            <w:shd w:val="clear" w:color="auto" w:fill="FFFFFF" w:themeFill="background1"/>
          </w:tcPr>
          <w:p w14:paraId="108A91BC" w14:textId="77777777" w:rsidR="00E567F1" w:rsidRPr="00E567F1" w:rsidRDefault="00E567F1" w:rsidP="00E567F1">
            <w:pPr>
              <w:jc w:val="center"/>
              <w:rPr>
                <w:rFonts w:ascii="Verdana" w:hAnsi="Verdana"/>
                <w:sz w:val="20"/>
                <w:szCs w:val="20"/>
              </w:rPr>
            </w:pPr>
            <w:r>
              <w:rPr>
                <w:rFonts w:ascii="Verdana" w:hAnsi="Verdana"/>
                <w:sz w:val="20"/>
              </w:rPr>
              <w:t>Dangosydd yn cael ei ddatblygu fel rhan o waith Marmot</w:t>
            </w:r>
          </w:p>
        </w:tc>
      </w:tr>
      <w:tr w:rsidR="00E567F1" w:rsidRPr="00E567F1" w14:paraId="4953D760" w14:textId="77777777" w:rsidTr="00107186">
        <w:trPr>
          <w:trHeight w:val="580"/>
          <w:jc w:val="center"/>
        </w:trPr>
        <w:tc>
          <w:tcPr>
            <w:tcW w:w="2122" w:type="dxa"/>
            <w:vMerge w:val="restart"/>
          </w:tcPr>
          <w:p w14:paraId="06A52F30" w14:textId="77777777" w:rsidR="00E567F1" w:rsidRPr="00E567F1" w:rsidRDefault="00E567F1" w:rsidP="00E567F1">
            <w:pPr>
              <w:jc w:val="center"/>
              <w:rPr>
                <w:rFonts w:ascii="Verdana" w:hAnsi="Verdana"/>
                <w:sz w:val="24"/>
                <w:szCs w:val="24"/>
              </w:rPr>
            </w:pPr>
            <w:r>
              <w:rPr>
                <w:rFonts w:ascii="Verdana" w:hAnsi="Verdana"/>
                <w:noProof/>
                <w:sz w:val="24"/>
              </w:rPr>
              <w:drawing>
                <wp:inline distT="0" distB="0" distL="0" distR="0" wp14:anchorId="6FD3713A" wp14:editId="157FA5C2">
                  <wp:extent cx="880497" cy="117173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5">
                            <a:extLst>
                              <a:ext uri="{28A0092B-C50C-407E-A947-70E740481C1C}">
                                <a14:useLocalDpi xmlns:a14="http://schemas.microsoft.com/office/drawing/2010/main" val="0"/>
                              </a:ext>
                            </a:extLst>
                          </a:blip>
                          <a:stretch>
                            <a:fillRect/>
                          </a:stretch>
                        </pic:blipFill>
                        <pic:spPr>
                          <a:xfrm>
                            <a:off x="0" y="0"/>
                            <a:ext cx="880497" cy="1171739"/>
                          </a:xfrm>
                          <a:prstGeom prst="rect">
                            <a:avLst/>
                          </a:prstGeom>
                        </pic:spPr>
                      </pic:pic>
                    </a:graphicData>
                  </a:graphic>
                </wp:inline>
              </w:drawing>
            </w:r>
          </w:p>
        </w:tc>
        <w:tc>
          <w:tcPr>
            <w:tcW w:w="3888" w:type="dxa"/>
          </w:tcPr>
          <w:p w14:paraId="0A0FEE7A" w14:textId="77777777" w:rsidR="00E567F1" w:rsidRPr="00E567F1" w:rsidRDefault="00E567F1" w:rsidP="00E567F1">
            <w:pPr>
              <w:jc w:val="center"/>
              <w:rPr>
                <w:rFonts w:ascii="Verdana" w:hAnsi="Verdana"/>
                <w:sz w:val="20"/>
                <w:szCs w:val="20"/>
              </w:rPr>
            </w:pPr>
            <w:r>
              <w:rPr>
                <w:rFonts w:ascii="Verdana" w:hAnsi="Verdana"/>
                <w:sz w:val="20"/>
              </w:rPr>
              <w:t>Cynnydd mewn Ymateb Cyflym o fewn 4 awr</w:t>
            </w:r>
          </w:p>
        </w:tc>
        <w:tc>
          <w:tcPr>
            <w:tcW w:w="3006" w:type="dxa"/>
            <w:shd w:val="clear" w:color="auto" w:fill="F7CAAC" w:themeFill="accent2" w:themeFillTint="66"/>
          </w:tcPr>
          <w:p w14:paraId="203C6DFA" w14:textId="77777777" w:rsidR="00E567F1" w:rsidRPr="00E567F1" w:rsidRDefault="00E567F1" w:rsidP="00E567F1">
            <w:pPr>
              <w:jc w:val="center"/>
              <w:rPr>
                <w:rFonts w:ascii="Verdana" w:hAnsi="Verdana"/>
                <w:sz w:val="20"/>
                <w:szCs w:val="20"/>
              </w:rPr>
            </w:pPr>
            <w:r>
              <w:t>Tebyg (38%)</w:t>
            </w:r>
          </w:p>
        </w:tc>
      </w:tr>
      <w:tr w:rsidR="00E567F1" w:rsidRPr="00E567F1" w14:paraId="512BCAA3" w14:textId="77777777" w:rsidTr="00107186">
        <w:trPr>
          <w:trHeight w:val="580"/>
          <w:jc w:val="center"/>
        </w:trPr>
        <w:tc>
          <w:tcPr>
            <w:tcW w:w="2122" w:type="dxa"/>
            <w:vMerge/>
          </w:tcPr>
          <w:p w14:paraId="307A69A0" w14:textId="77777777" w:rsidR="00E567F1" w:rsidRPr="00E567F1" w:rsidRDefault="00E567F1" w:rsidP="00E567F1">
            <w:pPr>
              <w:jc w:val="center"/>
              <w:rPr>
                <w:rFonts w:ascii="Verdana" w:hAnsi="Verdana"/>
                <w:sz w:val="24"/>
                <w:szCs w:val="24"/>
              </w:rPr>
            </w:pPr>
          </w:p>
        </w:tc>
        <w:tc>
          <w:tcPr>
            <w:tcW w:w="3888" w:type="dxa"/>
          </w:tcPr>
          <w:p w14:paraId="6332DA3E" w14:textId="77777777" w:rsidR="00E567F1" w:rsidRPr="00E567F1" w:rsidRDefault="00E567F1" w:rsidP="00E567F1">
            <w:pPr>
              <w:jc w:val="center"/>
              <w:rPr>
                <w:rFonts w:ascii="Verdana" w:hAnsi="Verdana"/>
                <w:sz w:val="20"/>
                <w:szCs w:val="20"/>
              </w:rPr>
            </w:pPr>
            <w:r>
              <w:rPr>
                <w:rFonts w:ascii="Verdana" w:hAnsi="Verdana"/>
                <w:sz w:val="20"/>
              </w:rPr>
              <w:t>Gostyngiad yn nifer y cleifion arhosiad byr (&lt;7 diwrnod)</w:t>
            </w:r>
          </w:p>
        </w:tc>
        <w:tc>
          <w:tcPr>
            <w:tcW w:w="3006" w:type="dxa"/>
            <w:shd w:val="clear" w:color="auto" w:fill="F7CAAC" w:themeFill="accent2" w:themeFillTint="66"/>
          </w:tcPr>
          <w:p w14:paraId="30EB626D" w14:textId="77777777" w:rsidR="00E567F1" w:rsidRPr="00E567F1" w:rsidRDefault="00E567F1" w:rsidP="00E567F1">
            <w:pPr>
              <w:jc w:val="center"/>
              <w:rPr>
                <w:rFonts w:ascii="Verdana" w:hAnsi="Verdana"/>
                <w:sz w:val="20"/>
                <w:szCs w:val="20"/>
              </w:rPr>
            </w:pPr>
            <w:r>
              <w:t>Tebyg (12%)</w:t>
            </w:r>
          </w:p>
        </w:tc>
      </w:tr>
      <w:tr w:rsidR="00E567F1" w:rsidRPr="00E567F1" w14:paraId="532D490A" w14:textId="77777777" w:rsidTr="00107186">
        <w:trPr>
          <w:trHeight w:val="580"/>
          <w:jc w:val="center"/>
        </w:trPr>
        <w:tc>
          <w:tcPr>
            <w:tcW w:w="2122" w:type="dxa"/>
            <w:vMerge/>
          </w:tcPr>
          <w:p w14:paraId="18099D4B" w14:textId="77777777" w:rsidR="00E567F1" w:rsidRPr="00E567F1" w:rsidRDefault="00E567F1" w:rsidP="00E567F1">
            <w:pPr>
              <w:jc w:val="center"/>
              <w:rPr>
                <w:rFonts w:ascii="Verdana" w:hAnsi="Verdana"/>
                <w:sz w:val="24"/>
                <w:szCs w:val="24"/>
              </w:rPr>
            </w:pPr>
          </w:p>
        </w:tc>
        <w:tc>
          <w:tcPr>
            <w:tcW w:w="3888" w:type="dxa"/>
          </w:tcPr>
          <w:p w14:paraId="43E40410" w14:textId="77777777" w:rsidR="00E567F1" w:rsidRPr="00E567F1" w:rsidRDefault="00E567F1" w:rsidP="00E567F1">
            <w:pPr>
              <w:jc w:val="center"/>
              <w:rPr>
                <w:rFonts w:ascii="Verdana" w:hAnsi="Verdana"/>
                <w:sz w:val="20"/>
                <w:szCs w:val="20"/>
              </w:rPr>
            </w:pPr>
            <w:r>
              <w:rPr>
                <w:rFonts w:ascii="Verdana" w:hAnsi="Verdana"/>
                <w:sz w:val="20"/>
              </w:rPr>
              <w:t>Gostyngiad yn y llwyth achosion LOS cyfartalog</w:t>
            </w:r>
          </w:p>
        </w:tc>
        <w:tc>
          <w:tcPr>
            <w:tcW w:w="3006" w:type="dxa"/>
            <w:shd w:val="clear" w:color="auto" w:fill="E4B0B7"/>
          </w:tcPr>
          <w:p w14:paraId="1D7CAE09" w14:textId="77777777" w:rsidR="00E567F1" w:rsidRPr="00E567F1" w:rsidRDefault="00E567F1" w:rsidP="00E567F1">
            <w:pPr>
              <w:jc w:val="center"/>
              <w:rPr>
                <w:rFonts w:ascii="Verdana" w:hAnsi="Verdana"/>
                <w:sz w:val="20"/>
                <w:szCs w:val="20"/>
              </w:rPr>
            </w:pPr>
            <w:r>
              <w:t>Dirywiad (52.7 diwrnod yn erbyn gwaelodlin 40 diwrnod)</w:t>
            </w:r>
          </w:p>
        </w:tc>
      </w:tr>
      <w:tr w:rsidR="00E567F1" w:rsidRPr="00E567F1" w14:paraId="0A4950A1" w14:textId="77777777" w:rsidTr="00107186">
        <w:trPr>
          <w:trHeight w:val="900"/>
          <w:jc w:val="center"/>
        </w:trPr>
        <w:tc>
          <w:tcPr>
            <w:tcW w:w="2122" w:type="dxa"/>
            <w:vMerge w:val="restart"/>
          </w:tcPr>
          <w:p w14:paraId="0B57E033" w14:textId="77777777" w:rsidR="00E567F1" w:rsidRPr="00E567F1" w:rsidRDefault="00E567F1" w:rsidP="00E567F1">
            <w:pPr>
              <w:jc w:val="center"/>
              <w:rPr>
                <w:rFonts w:ascii="Verdana" w:hAnsi="Verdana"/>
                <w:sz w:val="24"/>
                <w:szCs w:val="24"/>
              </w:rPr>
            </w:pPr>
            <w:r>
              <w:rPr>
                <w:rFonts w:ascii="Verdana" w:hAnsi="Verdana"/>
                <w:noProof/>
                <w:sz w:val="24"/>
              </w:rPr>
              <w:drawing>
                <wp:inline distT="0" distB="0" distL="0" distR="0" wp14:anchorId="609B3601" wp14:editId="69BF502B">
                  <wp:extent cx="958797" cy="1123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36">
                            <a:extLst>
                              <a:ext uri="{28A0092B-C50C-407E-A947-70E740481C1C}">
                                <a14:useLocalDpi xmlns:a14="http://schemas.microsoft.com/office/drawing/2010/main" val="0"/>
                              </a:ext>
                            </a:extLst>
                          </a:blip>
                          <a:srcRect t="7191" b="4721"/>
                          <a:stretch/>
                        </pic:blipFill>
                        <pic:spPr bwMode="auto">
                          <a:xfrm>
                            <a:off x="0" y="0"/>
                            <a:ext cx="961209" cy="1126778"/>
                          </a:xfrm>
                          <a:prstGeom prst="rect">
                            <a:avLst/>
                          </a:prstGeom>
                          <a:ln>
                            <a:noFill/>
                          </a:ln>
                          <a:extLst>
                            <a:ext uri="{53640926-AAD7-44D8-BBD7-CCE9431645EC}">
                              <a14:shadowObscured xmlns:a14="http://schemas.microsoft.com/office/drawing/2010/main"/>
                            </a:ext>
                          </a:extLst>
                        </pic:spPr>
                      </pic:pic>
                    </a:graphicData>
                  </a:graphic>
                </wp:inline>
              </w:drawing>
            </w:r>
          </w:p>
        </w:tc>
        <w:tc>
          <w:tcPr>
            <w:tcW w:w="3888" w:type="dxa"/>
          </w:tcPr>
          <w:p w14:paraId="4540B6A8" w14:textId="77777777" w:rsidR="00E567F1" w:rsidRPr="00E567F1" w:rsidRDefault="00E567F1" w:rsidP="00E567F1">
            <w:pPr>
              <w:jc w:val="center"/>
              <w:rPr>
                <w:rFonts w:ascii="Verdana" w:hAnsi="Verdana"/>
                <w:sz w:val="20"/>
                <w:szCs w:val="20"/>
              </w:rPr>
            </w:pPr>
            <w:r>
              <w:rPr>
                <w:rFonts w:ascii="Verdana" w:hAnsi="Verdana"/>
                <w:sz w:val="20"/>
              </w:rPr>
              <w:t>Cynnydd mewn Osgoi Derbyniadau (mis)</w:t>
            </w:r>
          </w:p>
        </w:tc>
        <w:tc>
          <w:tcPr>
            <w:tcW w:w="3006" w:type="dxa"/>
            <w:shd w:val="clear" w:color="auto" w:fill="C5E0B3" w:themeFill="accent6" w:themeFillTint="66"/>
          </w:tcPr>
          <w:p w14:paraId="5EAC125D" w14:textId="77777777" w:rsidR="00E567F1" w:rsidRPr="00E567F1" w:rsidRDefault="00E567F1" w:rsidP="00E567F1">
            <w:pPr>
              <w:jc w:val="center"/>
              <w:rPr>
                <w:rFonts w:ascii="Verdana" w:hAnsi="Verdana"/>
                <w:sz w:val="20"/>
                <w:szCs w:val="20"/>
              </w:rPr>
            </w:pPr>
            <w:r>
              <w:t>Gwella (ar draws 4 Ardal Awdurdod Lleol)</w:t>
            </w:r>
          </w:p>
        </w:tc>
      </w:tr>
      <w:tr w:rsidR="00E567F1" w:rsidRPr="00E567F1" w14:paraId="636D6BDF" w14:textId="77777777" w:rsidTr="00107186">
        <w:trPr>
          <w:trHeight w:val="900"/>
          <w:jc w:val="center"/>
        </w:trPr>
        <w:tc>
          <w:tcPr>
            <w:tcW w:w="2122" w:type="dxa"/>
            <w:vMerge/>
          </w:tcPr>
          <w:p w14:paraId="39A6F7F8" w14:textId="77777777" w:rsidR="00E567F1" w:rsidRPr="00E567F1" w:rsidRDefault="00E567F1" w:rsidP="00E567F1">
            <w:pPr>
              <w:jc w:val="center"/>
              <w:rPr>
                <w:rFonts w:ascii="Verdana" w:hAnsi="Verdana"/>
                <w:sz w:val="24"/>
                <w:szCs w:val="24"/>
              </w:rPr>
            </w:pPr>
          </w:p>
        </w:tc>
        <w:tc>
          <w:tcPr>
            <w:tcW w:w="3888" w:type="dxa"/>
          </w:tcPr>
          <w:p w14:paraId="5583C9DF" w14:textId="77777777" w:rsidR="00E567F1" w:rsidRPr="00E567F1" w:rsidRDefault="00E567F1" w:rsidP="00E567F1">
            <w:pPr>
              <w:jc w:val="center"/>
              <w:rPr>
                <w:rFonts w:ascii="Verdana" w:hAnsi="Verdana"/>
                <w:sz w:val="20"/>
                <w:szCs w:val="20"/>
              </w:rPr>
            </w:pPr>
            <w:r>
              <w:rPr>
                <w:rFonts w:ascii="Verdana" w:hAnsi="Verdana"/>
                <w:sz w:val="20"/>
              </w:rPr>
              <w:t>Gostyngiad yn nifer y cleifion y mae eu LOS dros 21 diwrnod</w:t>
            </w:r>
          </w:p>
        </w:tc>
        <w:tc>
          <w:tcPr>
            <w:tcW w:w="3006" w:type="dxa"/>
            <w:shd w:val="clear" w:color="auto" w:fill="C5E0B3" w:themeFill="accent6" w:themeFillTint="66"/>
          </w:tcPr>
          <w:p w14:paraId="3BE4559D" w14:textId="77777777" w:rsidR="00E567F1" w:rsidRPr="00E567F1" w:rsidRDefault="00E567F1" w:rsidP="00E567F1">
            <w:pPr>
              <w:jc w:val="center"/>
              <w:rPr>
                <w:rFonts w:ascii="Verdana" w:hAnsi="Verdana"/>
                <w:sz w:val="20"/>
                <w:szCs w:val="20"/>
              </w:rPr>
            </w:pPr>
            <w:r>
              <w:rPr>
                <w:rFonts w:ascii="Verdana" w:hAnsi="Verdana"/>
                <w:sz w:val="20"/>
              </w:rPr>
              <w:t>Gwella (65% (1534/206) i 56% (145/264)</w:t>
            </w:r>
          </w:p>
          <w:p w14:paraId="41B54D90" w14:textId="77777777" w:rsidR="00E567F1" w:rsidRPr="00E567F1" w:rsidRDefault="00E567F1" w:rsidP="00E567F1">
            <w:pPr>
              <w:jc w:val="center"/>
              <w:rPr>
                <w:rFonts w:ascii="Verdana" w:hAnsi="Verdana"/>
                <w:sz w:val="20"/>
                <w:szCs w:val="20"/>
              </w:rPr>
            </w:pPr>
          </w:p>
        </w:tc>
      </w:tr>
      <w:bookmarkEnd w:id="7"/>
    </w:tbl>
    <w:p w14:paraId="77D02CB0" w14:textId="77777777" w:rsidR="00E567F1" w:rsidRPr="00E567F1" w:rsidRDefault="00E567F1" w:rsidP="00273C22">
      <w:pPr>
        <w:spacing w:after="0" w:line="240" w:lineRule="auto"/>
        <w:jc w:val="both"/>
        <w:rPr>
          <w:rFonts w:ascii="Verdana" w:hAnsi="Verdana"/>
          <w:kern w:val="0"/>
          <w:sz w:val="24"/>
          <w:szCs w:val="24"/>
          <w14:ligatures w14:val="none"/>
        </w:rPr>
      </w:pPr>
    </w:p>
    <w:p w14:paraId="084F649C" w14:textId="77777777" w:rsidR="00E567F1" w:rsidRDefault="00E567F1" w:rsidP="00273C22">
      <w:pPr>
        <w:spacing w:after="0" w:line="240" w:lineRule="auto"/>
        <w:jc w:val="both"/>
        <w:rPr>
          <w:rFonts w:ascii="Verdana" w:hAnsi="Verdana"/>
          <w:kern w:val="0"/>
          <w:sz w:val="24"/>
          <w:szCs w:val="24"/>
          <w14:ligatures w14:val="none"/>
        </w:rPr>
      </w:pPr>
      <w:r w:rsidRPr="00FC08B8">
        <w:rPr>
          <w:rFonts w:ascii="Verdana" w:hAnsi="Verdana"/>
          <w:noProof/>
          <w:sz w:val="24"/>
          <w:szCs w:val="24"/>
        </w:rPr>
        <w:drawing>
          <wp:anchor distT="0" distB="0" distL="114300" distR="114300" simplePos="0" relativeHeight="251666432" behindDoc="0" locked="0" layoutInCell="1" allowOverlap="1" wp14:anchorId="1BCA718D" wp14:editId="0375499C">
            <wp:simplePos x="0" y="0"/>
            <wp:positionH relativeFrom="margin">
              <wp:posOffset>1410970</wp:posOffset>
            </wp:positionH>
            <wp:positionV relativeFrom="paragraph">
              <wp:posOffset>948055</wp:posOffset>
            </wp:positionV>
            <wp:extent cx="4335780" cy="2926080"/>
            <wp:effectExtent l="19050" t="19050" r="26670" b="266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335780" cy="2926080"/>
                    </a:xfrm>
                    <a:prstGeom prst="rect">
                      <a:avLst/>
                    </a:prstGeom>
                    <a:noFill/>
                    <a:ln>
                      <a:solidFill>
                        <a:srgbClr val="5B9BD5">
                          <a:lumMod val="50000"/>
                        </a:srgbClr>
                      </a:solidFill>
                    </a:ln>
                  </pic:spPr>
                </pic:pic>
              </a:graphicData>
            </a:graphic>
            <wp14:sizeRelH relativeFrom="page">
              <wp14:pctWidth>0</wp14:pctWidth>
            </wp14:sizeRelH>
            <wp14:sizeRelV relativeFrom="page">
              <wp14:pctHeight>0</wp14:pctHeight>
            </wp14:sizeRelV>
          </wp:anchor>
        </w:drawing>
      </w:r>
      <w:r w:rsidRPr="00FC08B8">
        <w:rPr>
          <w:rFonts w:ascii="Verdana" w:hAnsi="Verdana"/>
          <w:sz w:val="24"/>
          <w:szCs w:val="24"/>
        </w:rPr>
        <w:t>Mae’r canlyniad ‘Darparu Gofal yn Nes at Adref’ wedi arwain at ddirywiad yng ngwerth 1 dangosydd; fodd bynnag, mae digwyddiad Seiber ym mis Awst 2022 wedi effeithio ar y system sy’n casglu ac yn cynnal y data felly nid yw’n bosibl darparu diweddariad Chwarter 4 ar gyfer 3 o’r metrigau.</w:t>
      </w:r>
      <w:r>
        <w:rPr>
          <w:rFonts w:ascii="Verdana" w:hAnsi="Verdana"/>
          <w:sz w:val="24"/>
        </w:rPr>
        <w:t xml:space="preserve"> Ar ddiwedd Chwarter 1, roedd ymateb cyflym o fewn 4 awr wedi gostwng ar draws y 4 ardal Bwrdeistref a gofnodwyd (nid yw’r data’n cynnwys Sir Fynwy) o 38% i 35%.  Adroddwyd hefyd am gynnydd yn hyd arhosiad pobl ar gyfartaledd. Mae hyn yn fwyaf nodedig ym Mwrdeistrefi Blaenau Gwent a Chasnewydd. Mae gwerth y dangosydd ‘lleihau nifer y cleifion arhosiad byr’ wedi cael ei gynnal ar tua 12%.</w:t>
      </w:r>
    </w:p>
    <w:p w14:paraId="3C9B07D6" w14:textId="77777777" w:rsidR="00273C22" w:rsidRPr="00E567F1" w:rsidRDefault="00273C22" w:rsidP="00273C22">
      <w:pPr>
        <w:spacing w:after="0" w:line="240" w:lineRule="auto"/>
        <w:jc w:val="both"/>
        <w:rPr>
          <w:rFonts w:ascii="Verdana" w:hAnsi="Verdana"/>
          <w:kern w:val="0"/>
          <w:sz w:val="24"/>
          <w:szCs w:val="24"/>
          <w14:ligatures w14:val="none"/>
        </w:rPr>
      </w:pPr>
    </w:p>
    <w:p w14:paraId="103F1761" w14:textId="77777777" w:rsidR="00273C22" w:rsidRDefault="00273C22">
      <w:pPr>
        <w:rPr>
          <w:rFonts w:ascii="Verdana" w:hAnsi="Verdana"/>
          <w:kern w:val="0"/>
          <w:sz w:val="24"/>
          <w:szCs w:val="24"/>
          <w14:ligatures w14:val="none"/>
        </w:rPr>
      </w:pPr>
      <w:r>
        <w:lastRenderedPageBreak/>
        <w:br w:type="page"/>
      </w:r>
    </w:p>
    <w:p w14:paraId="68D37422" w14:textId="62A5DDE9" w:rsidR="00E567F1" w:rsidRDefault="00E567F1" w:rsidP="00273C22">
      <w:pPr>
        <w:spacing w:after="0" w:line="240" w:lineRule="auto"/>
        <w:jc w:val="both"/>
        <w:rPr>
          <w:rFonts w:ascii="Verdana" w:hAnsi="Verdana"/>
          <w:kern w:val="0"/>
          <w:sz w:val="24"/>
          <w:szCs w:val="24"/>
          <w14:ligatures w14:val="none"/>
        </w:rPr>
      </w:pPr>
      <w:r>
        <w:rPr>
          <w:rFonts w:ascii="Verdana" w:hAnsi="Verdana"/>
          <w:sz w:val="24"/>
        </w:rPr>
        <w:lastRenderedPageBreak/>
        <w:t xml:space="preserve">Mae hwn yn faes ffocws ar gyfer y flwyddyn ariannol nesaf, mewn partneriaeth â’r Bwrdd Partneriaeth Gwasanaeth Integredig a strwythurau’r Bwrdd Partneriaeth Rhanbarthol, i gefnogi’r sector cartrefi gofal, gwella ein Model Ymateb Cyflym, a mynediad at glinigau mynediad sydyn, gan ddarparu un pwynt mynediad a llwybrau derbyn uniongyrchol. </w:t>
      </w:r>
    </w:p>
    <w:p w14:paraId="41512954" w14:textId="77777777" w:rsidR="00273C22" w:rsidRPr="00E567F1" w:rsidRDefault="00273C22" w:rsidP="00273C22">
      <w:pPr>
        <w:spacing w:after="0" w:line="240" w:lineRule="auto"/>
        <w:jc w:val="both"/>
        <w:rPr>
          <w:rFonts w:ascii="Verdana" w:hAnsi="Verdana"/>
          <w:kern w:val="0"/>
          <w:sz w:val="24"/>
          <w:szCs w:val="24"/>
          <w14:ligatures w14:val="none"/>
        </w:rPr>
      </w:pPr>
    </w:p>
    <w:p w14:paraId="131B36CA" w14:textId="03A80A74" w:rsidR="00E567F1" w:rsidRPr="007C30D3" w:rsidRDefault="00FF6AA0" w:rsidP="00273C22">
      <w:pPr>
        <w:spacing w:after="0" w:line="240" w:lineRule="auto"/>
        <w:jc w:val="both"/>
        <w:rPr>
          <w:rFonts w:ascii="Verdana" w:hAnsi="Verdana" w:cs="Calibri"/>
          <w:kern w:val="0"/>
          <w:sz w:val="24"/>
          <w:szCs w:val="24"/>
          <w:shd w:val="clear" w:color="auto" w:fill="FFFFFF"/>
          <w14:ligatures w14:val="none"/>
        </w:rPr>
      </w:pPr>
      <w:r w:rsidRPr="007C30D3">
        <w:rPr>
          <w:rFonts w:ascii="Verdana" w:hAnsi="Verdana"/>
          <w:b/>
          <w:bCs/>
          <w:noProof/>
          <w:kern w:val="0"/>
          <w:sz w:val="28"/>
          <w:szCs w:val="28"/>
          <w14:ligatures w14:val="none"/>
        </w:rPr>
        <mc:AlternateContent>
          <mc:Choice Requires="wps">
            <w:drawing>
              <wp:anchor distT="0" distB="0" distL="114300" distR="114300" simplePos="0" relativeHeight="251715584" behindDoc="0" locked="0" layoutInCell="1" allowOverlap="1" wp14:anchorId="60A5C015" wp14:editId="51C6CB75">
                <wp:simplePos x="0" y="0"/>
                <wp:positionH relativeFrom="margin">
                  <wp:posOffset>0</wp:posOffset>
                </wp:positionH>
                <wp:positionV relativeFrom="paragraph">
                  <wp:posOffset>180975</wp:posOffset>
                </wp:positionV>
                <wp:extent cx="1704975" cy="1590675"/>
                <wp:effectExtent l="0" t="0" r="9525" b="9525"/>
                <wp:wrapSquare wrapText="bothSides"/>
                <wp:docPr id="49" name="Flowchart: Connector 49"/>
                <wp:cNvGraphicFramePr/>
                <a:graphic xmlns:a="http://schemas.openxmlformats.org/drawingml/2006/main">
                  <a:graphicData uri="http://schemas.microsoft.com/office/word/2010/wordprocessingShape">
                    <wps:wsp>
                      <wps:cNvSpPr/>
                      <wps:spPr>
                        <a:xfrm>
                          <a:off x="0" y="0"/>
                          <a:ext cx="1704975" cy="1590675"/>
                        </a:xfrm>
                        <a:prstGeom prst="flowChartConnector">
                          <a:avLst/>
                        </a:prstGeom>
                        <a:solidFill>
                          <a:srgbClr val="4472C4">
                            <a:lumMod val="75000"/>
                          </a:srgbClr>
                        </a:solidFill>
                        <a:ln w="12700" cap="flat" cmpd="sng" algn="ctr">
                          <a:noFill/>
                          <a:prstDash val="solid"/>
                          <a:miter lim="800000"/>
                        </a:ln>
                        <a:effectLst/>
                      </wps:spPr>
                      <wps:txbx>
                        <w:txbxContent>
                          <w:p w14:paraId="03CB71F8" w14:textId="0009B63E" w:rsidR="00FF6AA0" w:rsidRPr="002E6440" w:rsidRDefault="00FF6AA0" w:rsidP="00FF6AA0">
                            <w:pPr>
                              <w:jc w:val="center"/>
                              <w:rPr>
                                <w:b/>
                                <w:bCs/>
                                <w:color w:val="FFFFFF" w:themeColor="background1"/>
                              </w:rPr>
                            </w:pPr>
                            <w:r>
                              <w:rPr>
                                <w:b/>
                                <w:bCs/>
                                <w:color w:val="FFFFFF" w:themeColor="background1"/>
                              </w:rPr>
                              <w:t>Blaenoriaeth</w:t>
                            </w:r>
                            <w:r w:rsidRPr="002E6440">
                              <w:rPr>
                                <w:b/>
                                <w:bCs/>
                                <w:color w:val="FFFFFF" w:themeColor="background1"/>
                              </w:rPr>
                              <w:t xml:space="preserve"> </w:t>
                            </w:r>
                            <w:r>
                              <w:rPr>
                                <w:b/>
                                <w:bCs/>
                                <w:color w:val="FFFFFF" w:themeColor="background1"/>
                              </w:rPr>
                              <w:t>5</w:t>
                            </w:r>
                          </w:p>
                          <w:p w14:paraId="2EDFF642" w14:textId="4DE6F9F9" w:rsidR="00FF6AA0" w:rsidRPr="002E6440" w:rsidRDefault="00FF6AA0" w:rsidP="00FF6AA0">
                            <w:pPr>
                              <w:jc w:val="center"/>
                              <w:rPr>
                                <w:color w:val="FFFFFF" w:themeColor="background1"/>
                              </w:rPr>
                            </w:pPr>
                            <w:r>
                              <w:rPr>
                                <w:rStyle w:val="oypena"/>
                                <w:color w:val="FFFFFF"/>
                              </w:rPr>
                              <w:t>Marw’n dda fel rhan o fywyd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5C015" id="Flowchart: Connector 49" o:spid="_x0000_s1031" type="#_x0000_t120" style="position:absolute;left:0;text-align:left;margin-left:0;margin-top:14.25pt;width:134.25pt;height:125.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" fillcolor="#2f5597" stroked="f" strokeweight="1pt">
                <v:stroke joinstyle="miter"/>
                <v:textbox>
                  <w:txbxContent>
                    <w:p w14:paraId="03CB71F8" w14:textId="0009B63E" w:rsidR="00FF6AA0" w:rsidRPr="002E6440" w:rsidRDefault="00FF6AA0" w:rsidP="00FF6AA0">
                      <w:pPr>
                        <w:jc w:val="center"/>
                        <w:rPr>
                          <w:b/>
                          <w:bCs/>
                          <w:color w:val="FFFFFF" w:themeColor="background1"/>
                        </w:rPr>
                      </w:pPr>
                      <w:r>
                        <w:rPr>
                          <w:b/>
                          <w:bCs/>
                          <w:color w:val="FFFFFF" w:themeColor="background1"/>
                        </w:rPr>
                        <w:t>Blaenoriaeth</w:t>
                      </w:r>
                      <w:r w:rsidRPr="002E6440">
                        <w:rPr>
                          <w:b/>
                          <w:bCs/>
                          <w:color w:val="FFFFFF" w:themeColor="background1"/>
                        </w:rPr>
                        <w:t xml:space="preserve"> </w:t>
                      </w:r>
                      <w:r>
                        <w:rPr>
                          <w:b/>
                          <w:bCs/>
                          <w:color w:val="FFFFFF" w:themeColor="background1"/>
                        </w:rPr>
                        <w:t>5</w:t>
                      </w:r>
                    </w:p>
                    <w:p w14:paraId="2EDFF642" w14:textId="4DE6F9F9" w:rsidR="00FF6AA0" w:rsidRPr="002E6440" w:rsidRDefault="00FF6AA0" w:rsidP="00FF6AA0">
                      <w:pPr>
                        <w:jc w:val="center"/>
                        <w:rPr>
                          <w:color w:val="FFFFFF" w:themeColor="background1"/>
                        </w:rPr>
                      </w:pPr>
                      <w:r>
                        <w:rPr>
                          <w:rStyle w:val="oypena"/>
                          <w:color w:val="FFFFFF"/>
                        </w:rPr>
                        <w:t>Marw’n dda fel rhan o fywyd</w:t>
                      </w:r>
                    </w:p>
                  </w:txbxContent>
                </v:textbox>
                <w10:wrap type="square" anchorx="margin"/>
              </v:shape>
            </w:pict>
          </mc:Fallback>
        </mc:AlternateContent>
      </w:r>
      <w:r w:rsidR="00E567F1">
        <w:rPr>
          <w:rFonts w:ascii="Verdana" w:hAnsi="Verdana"/>
          <w:sz w:val="24"/>
          <w:shd w:val="clear" w:color="auto" w:fill="FFFFFF"/>
        </w:rPr>
        <w:t>Mae’r IMTP yn nodi ein hymrwymiad i wella’n barhaus yr hyn a wnawn i ddiwallu anghenion pobl o bob oed sydd ar ddiwedd eu hoes. Mae’r mesurau’n cynrychioli dangosyddion i gefnogi dealltwriaeth y sefydliad o sut mae’n cyflawni yn y maes hwn i gefnogi’r boblogaeth i farw ble maent yn dewis a chael mynediad at ofal da. Rydym yn ceisio cyflawni dau ganlyniad, ac mae trosolwg o’n cynnydd yn 2022/23 i’w weld yn y tabl isod.</w:t>
      </w:r>
    </w:p>
    <w:p w14:paraId="03DF8247" w14:textId="77777777" w:rsidR="00273C22" w:rsidRPr="007C30D3" w:rsidRDefault="00273C22" w:rsidP="00273C22">
      <w:pPr>
        <w:spacing w:after="0" w:line="240" w:lineRule="auto"/>
        <w:jc w:val="both"/>
        <w:rPr>
          <w:rFonts w:ascii="Verdana" w:hAnsi="Verdana" w:cs="Calibri"/>
          <w:kern w:val="0"/>
          <w:sz w:val="24"/>
          <w:szCs w:val="24"/>
          <w:shd w:val="clear" w:color="auto" w:fill="FFFFFF"/>
          <w14:ligatures w14:val="none"/>
        </w:rPr>
      </w:pPr>
    </w:p>
    <w:tbl>
      <w:tblPr>
        <w:tblStyle w:val="TableGrid"/>
        <w:tblW w:w="0" w:type="auto"/>
        <w:jc w:val="center"/>
        <w:tblLook w:val="04A0" w:firstRow="1" w:lastRow="0" w:firstColumn="1" w:lastColumn="0" w:noHBand="0" w:noVBand="1"/>
      </w:tblPr>
      <w:tblGrid>
        <w:gridCol w:w="2196"/>
        <w:gridCol w:w="3838"/>
        <w:gridCol w:w="2982"/>
      </w:tblGrid>
      <w:tr w:rsidR="00E567F1" w:rsidRPr="00E567F1" w14:paraId="594D1937" w14:textId="77777777" w:rsidTr="00107186">
        <w:trPr>
          <w:jc w:val="center"/>
        </w:trPr>
        <w:tc>
          <w:tcPr>
            <w:tcW w:w="2196" w:type="dxa"/>
          </w:tcPr>
          <w:p w14:paraId="16118F38" w14:textId="77777777" w:rsidR="00E567F1" w:rsidRPr="00E567F1" w:rsidRDefault="00E567F1" w:rsidP="00273C22">
            <w:pPr>
              <w:jc w:val="center"/>
              <w:rPr>
                <w:rFonts w:ascii="Verdana" w:hAnsi="Verdana"/>
                <w:b/>
                <w:bCs/>
              </w:rPr>
            </w:pPr>
            <w:r>
              <w:rPr>
                <w:rFonts w:ascii="Verdana" w:hAnsi="Verdana"/>
                <w:b/>
              </w:rPr>
              <w:t>Ein Hymrwymiadau</w:t>
            </w:r>
          </w:p>
        </w:tc>
        <w:tc>
          <w:tcPr>
            <w:tcW w:w="3838" w:type="dxa"/>
          </w:tcPr>
          <w:p w14:paraId="3AB014C9" w14:textId="77777777" w:rsidR="00E567F1" w:rsidRPr="00E567F1" w:rsidRDefault="00E567F1" w:rsidP="00273C22">
            <w:pPr>
              <w:jc w:val="center"/>
              <w:rPr>
                <w:rFonts w:ascii="Verdana" w:hAnsi="Verdana"/>
                <w:b/>
                <w:bCs/>
              </w:rPr>
            </w:pPr>
            <w:r>
              <w:rPr>
                <w:rFonts w:ascii="Verdana" w:hAnsi="Verdana"/>
                <w:b/>
              </w:rPr>
              <w:t>Ein Mesurau</w:t>
            </w:r>
          </w:p>
        </w:tc>
        <w:tc>
          <w:tcPr>
            <w:tcW w:w="2982" w:type="dxa"/>
          </w:tcPr>
          <w:p w14:paraId="101A3AC4" w14:textId="77777777" w:rsidR="00E567F1" w:rsidRPr="00E567F1" w:rsidRDefault="00E567F1" w:rsidP="00273C22">
            <w:pPr>
              <w:jc w:val="center"/>
              <w:rPr>
                <w:rFonts w:ascii="Verdana" w:hAnsi="Verdana"/>
                <w:b/>
                <w:bCs/>
              </w:rPr>
            </w:pPr>
            <w:r>
              <w:rPr>
                <w:rFonts w:ascii="Verdana" w:hAnsi="Verdana"/>
                <w:b/>
              </w:rPr>
              <w:t>Ein Perfformiad</w:t>
            </w:r>
          </w:p>
        </w:tc>
      </w:tr>
      <w:tr w:rsidR="00E567F1" w:rsidRPr="00E567F1" w14:paraId="58B08B4C" w14:textId="77777777" w:rsidTr="00107186">
        <w:trPr>
          <w:trHeight w:val="570"/>
          <w:jc w:val="center"/>
        </w:trPr>
        <w:tc>
          <w:tcPr>
            <w:tcW w:w="2196" w:type="dxa"/>
            <w:vMerge w:val="restart"/>
          </w:tcPr>
          <w:p w14:paraId="7DCD2CAB" w14:textId="0A4540EE" w:rsidR="00731913" w:rsidRPr="00E567F1" w:rsidRDefault="00E567F1" w:rsidP="00731913">
            <w:pPr>
              <w:rPr>
                <w:rFonts w:ascii="Verdana" w:hAnsi="Verdana"/>
                <w:sz w:val="24"/>
                <w:szCs w:val="24"/>
              </w:rPr>
            </w:pPr>
            <w:r>
              <w:rPr>
                <w:rFonts w:ascii="Verdana" w:hAnsi="Verdana"/>
                <w:noProof/>
                <w:sz w:val="24"/>
              </w:rPr>
              <w:drawing>
                <wp:anchor distT="0" distB="0" distL="114300" distR="114300" simplePos="0" relativeHeight="251703296" behindDoc="1" locked="0" layoutInCell="1" allowOverlap="1" wp14:anchorId="1450A8B0" wp14:editId="3A3DA351">
                  <wp:simplePos x="0" y="0"/>
                  <wp:positionH relativeFrom="column">
                    <wp:posOffset>111125</wp:posOffset>
                  </wp:positionH>
                  <wp:positionV relativeFrom="paragraph">
                    <wp:posOffset>157480</wp:posOffset>
                  </wp:positionV>
                  <wp:extent cx="996217" cy="1153160"/>
                  <wp:effectExtent l="0" t="0" r="0" b="8890"/>
                  <wp:wrapTight wrapText="bothSides">
                    <wp:wrapPolygon edited="0">
                      <wp:start x="0" y="0"/>
                      <wp:lineTo x="0" y="21410"/>
                      <wp:lineTo x="21077" y="21410"/>
                      <wp:lineTo x="21077"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38">
                            <a:extLst>
                              <a:ext uri="{28A0092B-C50C-407E-A947-70E740481C1C}">
                                <a14:useLocalDpi xmlns:a14="http://schemas.microsoft.com/office/drawing/2010/main" val="0"/>
                              </a:ext>
                            </a:extLst>
                          </a:blip>
                          <a:srcRect t="9345" b="3672"/>
                          <a:stretch/>
                        </pic:blipFill>
                        <pic:spPr bwMode="auto">
                          <a:xfrm>
                            <a:off x="0" y="0"/>
                            <a:ext cx="996217" cy="115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38" w:type="dxa"/>
          </w:tcPr>
          <w:p w14:paraId="43378638" w14:textId="77777777" w:rsidR="00E567F1" w:rsidRPr="00E567F1" w:rsidRDefault="00E567F1" w:rsidP="00273C22">
            <w:pPr>
              <w:jc w:val="center"/>
              <w:rPr>
                <w:rFonts w:ascii="Verdana" w:hAnsi="Verdana"/>
                <w:sz w:val="20"/>
                <w:szCs w:val="20"/>
              </w:rPr>
            </w:pPr>
            <w:r>
              <w:rPr>
                <w:rFonts w:ascii="Verdana" w:hAnsi="Verdana"/>
                <w:sz w:val="20"/>
              </w:rPr>
              <w:t>Gostyngiad yn % yr ysbyty fel man marw</w:t>
            </w:r>
          </w:p>
        </w:tc>
        <w:tc>
          <w:tcPr>
            <w:tcW w:w="2982" w:type="dxa"/>
            <w:shd w:val="clear" w:color="auto" w:fill="C5E0B3" w:themeFill="accent6" w:themeFillTint="66"/>
          </w:tcPr>
          <w:p w14:paraId="4424F3FA" w14:textId="77777777" w:rsidR="00E567F1" w:rsidRPr="00E567F1" w:rsidRDefault="00E567F1" w:rsidP="00273C22">
            <w:pPr>
              <w:jc w:val="center"/>
              <w:rPr>
                <w:rFonts w:ascii="Verdana" w:hAnsi="Verdana"/>
                <w:sz w:val="20"/>
                <w:szCs w:val="20"/>
              </w:rPr>
            </w:pPr>
            <w:r>
              <w:t>Gwella (50%)</w:t>
            </w:r>
          </w:p>
        </w:tc>
      </w:tr>
      <w:tr w:rsidR="00E567F1" w:rsidRPr="00E567F1" w14:paraId="717A4EC9" w14:textId="77777777" w:rsidTr="00107186">
        <w:trPr>
          <w:trHeight w:val="570"/>
          <w:jc w:val="center"/>
        </w:trPr>
        <w:tc>
          <w:tcPr>
            <w:tcW w:w="2196" w:type="dxa"/>
            <w:vMerge/>
          </w:tcPr>
          <w:p w14:paraId="07DCB569" w14:textId="77777777" w:rsidR="00E567F1" w:rsidRPr="00E567F1" w:rsidRDefault="00E567F1" w:rsidP="00273C22">
            <w:pPr>
              <w:jc w:val="center"/>
              <w:rPr>
                <w:rFonts w:ascii="Verdana" w:hAnsi="Verdana"/>
                <w:sz w:val="24"/>
                <w:szCs w:val="24"/>
              </w:rPr>
            </w:pPr>
          </w:p>
        </w:tc>
        <w:tc>
          <w:tcPr>
            <w:tcW w:w="3838" w:type="dxa"/>
          </w:tcPr>
          <w:p w14:paraId="3928259B" w14:textId="77777777" w:rsidR="00E567F1" w:rsidRPr="00E567F1" w:rsidRDefault="00E567F1" w:rsidP="00273C22">
            <w:pPr>
              <w:jc w:val="center"/>
              <w:rPr>
                <w:rFonts w:ascii="Verdana" w:hAnsi="Verdana"/>
                <w:sz w:val="20"/>
                <w:szCs w:val="20"/>
              </w:rPr>
            </w:pPr>
            <w:r>
              <w:rPr>
                <w:rFonts w:ascii="Verdana" w:hAnsi="Verdana"/>
                <w:sz w:val="20"/>
              </w:rPr>
              <w:t>Cynnydd mewn cydymffurfiaeth â chyhoeddi Tystysgrifau Meddygol o fewn 5 diwrnod</w:t>
            </w:r>
          </w:p>
        </w:tc>
        <w:tc>
          <w:tcPr>
            <w:tcW w:w="2982" w:type="dxa"/>
            <w:shd w:val="clear" w:color="auto" w:fill="C5E0B3" w:themeFill="accent6" w:themeFillTint="66"/>
          </w:tcPr>
          <w:p w14:paraId="54378872" w14:textId="77777777" w:rsidR="00E567F1" w:rsidRPr="00E567F1" w:rsidRDefault="00E567F1" w:rsidP="00273C22">
            <w:pPr>
              <w:jc w:val="center"/>
              <w:rPr>
                <w:rFonts w:ascii="Verdana" w:hAnsi="Verdana"/>
                <w:sz w:val="20"/>
                <w:szCs w:val="20"/>
              </w:rPr>
            </w:pPr>
            <w:r>
              <w:t>Gwella (83% o fewn 5 diwrnod)</w:t>
            </w:r>
          </w:p>
        </w:tc>
      </w:tr>
      <w:tr w:rsidR="00E567F1" w:rsidRPr="00E567F1" w14:paraId="203AEAE8" w14:textId="77777777" w:rsidTr="00731913">
        <w:trPr>
          <w:trHeight w:val="1132"/>
          <w:jc w:val="center"/>
        </w:trPr>
        <w:tc>
          <w:tcPr>
            <w:tcW w:w="2196" w:type="dxa"/>
            <w:vMerge/>
          </w:tcPr>
          <w:p w14:paraId="7C2D58E5" w14:textId="77777777" w:rsidR="00E567F1" w:rsidRPr="00E567F1" w:rsidRDefault="00E567F1" w:rsidP="00273C22">
            <w:pPr>
              <w:jc w:val="center"/>
              <w:rPr>
                <w:rFonts w:ascii="Verdana" w:hAnsi="Verdana"/>
                <w:sz w:val="24"/>
                <w:szCs w:val="24"/>
              </w:rPr>
            </w:pPr>
          </w:p>
        </w:tc>
        <w:tc>
          <w:tcPr>
            <w:tcW w:w="3838" w:type="dxa"/>
          </w:tcPr>
          <w:p w14:paraId="72B84E56" w14:textId="77777777" w:rsidR="00E567F1" w:rsidRPr="00E567F1" w:rsidRDefault="00E567F1" w:rsidP="00273C22">
            <w:pPr>
              <w:jc w:val="center"/>
              <w:rPr>
                <w:rFonts w:ascii="Verdana" w:hAnsi="Verdana"/>
                <w:sz w:val="20"/>
                <w:szCs w:val="20"/>
              </w:rPr>
            </w:pPr>
            <w:r>
              <w:rPr>
                <w:rFonts w:ascii="Verdana" w:hAnsi="Verdana"/>
                <w:sz w:val="20"/>
              </w:rPr>
              <w:t>Llai o gwynion</w:t>
            </w:r>
          </w:p>
        </w:tc>
        <w:tc>
          <w:tcPr>
            <w:tcW w:w="2982" w:type="dxa"/>
            <w:shd w:val="clear" w:color="auto" w:fill="FFFFFF" w:themeFill="background1"/>
          </w:tcPr>
          <w:p w14:paraId="23A230E8" w14:textId="77777777" w:rsidR="00E567F1" w:rsidRPr="00E567F1" w:rsidRDefault="00E567F1" w:rsidP="00273C22">
            <w:pPr>
              <w:jc w:val="center"/>
              <w:rPr>
                <w:rFonts w:ascii="Verdana" w:hAnsi="Verdana"/>
                <w:sz w:val="20"/>
                <w:szCs w:val="20"/>
              </w:rPr>
            </w:pPr>
            <w:r>
              <w:t xml:space="preserve">Dangosydd yn cael ei ddatblygu </w:t>
            </w:r>
          </w:p>
        </w:tc>
      </w:tr>
      <w:tr w:rsidR="00E567F1" w:rsidRPr="00E567F1" w14:paraId="434DE7BA" w14:textId="77777777" w:rsidTr="00107186">
        <w:trPr>
          <w:trHeight w:val="580"/>
          <w:jc w:val="center"/>
        </w:trPr>
        <w:tc>
          <w:tcPr>
            <w:tcW w:w="2196" w:type="dxa"/>
            <w:vMerge w:val="restart"/>
          </w:tcPr>
          <w:p w14:paraId="0F5289B8" w14:textId="144FD0A5" w:rsidR="00731913" w:rsidRPr="00E567F1" w:rsidRDefault="00E567F1" w:rsidP="00731913">
            <w:pPr>
              <w:rPr>
                <w:rFonts w:ascii="Verdana" w:hAnsi="Verdana"/>
                <w:sz w:val="24"/>
                <w:szCs w:val="24"/>
              </w:rPr>
            </w:pPr>
            <w:r>
              <w:rPr>
                <w:rFonts w:ascii="Verdana" w:hAnsi="Verdana"/>
                <w:noProof/>
                <w:sz w:val="24"/>
              </w:rPr>
              <w:drawing>
                <wp:anchor distT="0" distB="0" distL="114300" distR="114300" simplePos="0" relativeHeight="251702272" behindDoc="1" locked="0" layoutInCell="1" allowOverlap="1" wp14:anchorId="20733588" wp14:editId="54848E3E">
                  <wp:simplePos x="0" y="0"/>
                  <wp:positionH relativeFrom="column">
                    <wp:posOffset>80645</wp:posOffset>
                  </wp:positionH>
                  <wp:positionV relativeFrom="paragraph">
                    <wp:posOffset>121920</wp:posOffset>
                  </wp:positionV>
                  <wp:extent cx="1054445" cy="1290320"/>
                  <wp:effectExtent l="0" t="0" r="0" b="5080"/>
                  <wp:wrapTight wrapText="bothSides">
                    <wp:wrapPolygon edited="0">
                      <wp:start x="0" y="0"/>
                      <wp:lineTo x="0" y="21366"/>
                      <wp:lineTo x="21080" y="21366"/>
                      <wp:lineTo x="2108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39">
                            <a:extLst>
                              <a:ext uri="{28A0092B-C50C-407E-A947-70E740481C1C}">
                                <a14:useLocalDpi xmlns:a14="http://schemas.microsoft.com/office/drawing/2010/main" val="0"/>
                              </a:ext>
                            </a:extLst>
                          </a:blip>
                          <a:srcRect t="4781" b="3264"/>
                          <a:stretch/>
                        </pic:blipFill>
                        <pic:spPr bwMode="auto">
                          <a:xfrm>
                            <a:off x="0" y="0"/>
                            <a:ext cx="1054445" cy="129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38" w:type="dxa"/>
          </w:tcPr>
          <w:p w14:paraId="6C7A1D99" w14:textId="77777777" w:rsidR="00E567F1" w:rsidRPr="00E567F1" w:rsidRDefault="00E567F1" w:rsidP="00273C22">
            <w:pPr>
              <w:jc w:val="center"/>
              <w:rPr>
                <w:rFonts w:ascii="Verdana" w:hAnsi="Verdana"/>
                <w:sz w:val="20"/>
                <w:szCs w:val="20"/>
              </w:rPr>
            </w:pPr>
            <w:r>
              <w:rPr>
                <w:rFonts w:ascii="Verdana" w:hAnsi="Verdana"/>
                <w:sz w:val="20"/>
              </w:rPr>
              <w:t>Cynnydd yng nghyfran yr atgyfeiriadau Gofal Lliniarol Brys a aseswyd o fewn 2 ddiwrnod</w:t>
            </w:r>
          </w:p>
        </w:tc>
        <w:tc>
          <w:tcPr>
            <w:tcW w:w="2982" w:type="dxa"/>
            <w:shd w:val="clear" w:color="auto" w:fill="C5E0B3" w:themeFill="accent6" w:themeFillTint="66"/>
          </w:tcPr>
          <w:p w14:paraId="23CE7AE8" w14:textId="77777777" w:rsidR="00E567F1" w:rsidRPr="00E567F1" w:rsidRDefault="00E567F1" w:rsidP="00273C22">
            <w:pPr>
              <w:jc w:val="center"/>
              <w:rPr>
                <w:rFonts w:ascii="Verdana" w:hAnsi="Verdana"/>
                <w:sz w:val="20"/>
                <w:szCs w:val="20"/>
              </w:rPr>
            </w:pPr>
            <w:r>
              <w:t>Gwella (91% i 99%)</w:t>
            </w:r>
          </w:p>
        </w:tc>
      </w:tr>
      <w:tr w:rsidR="00E567F1" w:rsidRPr="00E567F1" w14:paraId="039397AF" w14:textId="77777777" w:rsidTr="00731913">
        <w:trPr>
          <w:trHeight w:val="1547"/>
          <w:jc w:val="center"/>
        </w:trPr>
        <w:tc>
          <w:tcPr>
            <w:tcW w:w="2196" w:type="dxa"/>
            <w:vMerge/>
          </w:tcPr>
          <w:p w14:paraId="1EBFB56C" w14:textId="77777777" w:rsidR="00E567F1" w:rsidRPr="00E567F1" w:rsidRDefault="00E567F1" w:rsidP="00273C22">
            <w:pPr>
              <w:jc w:val="center"/>
              <w:rPr>
                <w:rFonts w:ascii="Verdana" w:hAnsi="Verdana"/>
                <w:sz w:val="24"/>
                <w:szCs w:val="24"/>
              </w:rPr>
            </w:pPr>
          </w:p>
        </w:tc>
        <w:tc>
          <w:tcPr>
            <w:tcW w:w="3838" w:type="dxa"/>
          </w:tcPr>
          <w:p w14:paraId="3B9FA476" w14:textId="77777777" w:rsidR="00E567F1" w:rsidRPr="00E567F1" w:rsidRDefault="00E567F1" w:rsidP="00273C22">
            <w:pPr>
              <w:jc w:val="center"/>
              <w:rPr>
                <w:rFonts w:ascii="Verdana" w:hAnsi="Verdana"/>
                <w:sz w:val="20"/>
                <w:szCs w:val="20"/>
              </w:rPr>
            </w:pPr>
            <w:r>
              <w:rPr>
                <w:rFonts w:ascii="Verdana" w:hAnsi="Verdana"/>
                <w:sz w:val="20"/>
              </w:rPr>
              <w:t>Cynnydd yn nifer y Cynlluniau Gofal Uwch sydd ar waith</w:t>
            </w:r>
          </w:p>
        </w:tc>
        <w:tc>
          <w:tcPr>
            <w:tcW w:w="2982" w:type="dxa"/>
            <w:shd w:val="clear" w:color="auto" w:fill="FFFFFF" w:themeFill="background1"/>
          </w:tcPr>
          <w:p w14:paraId="76750D7E" w14:textId="77777777" w:rsidR="00E567F1" w:rsidRPr="00E567F1" w:rsidRDefault="00E567F1" w:rsidP="00273C22">
            <w:pPr>
              <w:jc w:val="center"/>
              <w:rPr>
                <w:rFonts w:ascii="Verdana" w:hAnsi="Verdana"/>
                <w:sz w:val="20"/>
                <w:szCs w:val="20"/>
              </w:rPr>
            </w:pPr>
            <w:r>
              <w:t>Dangosydd yn cael ei ddatblygu</w:t>
            </w:r>
          </w:p>
        </w:tc>
      </w:tr>
    </w:tbl>
    <w:p w14:paraId="502EC042" w14:textId="77777777" w:rsidR="00E567F1" w:rsidRPr="00E567F1" w:rsidRDefault="00E567F1" w:rsidP="00273C22">
      <w:pPr>
        <w:spacing w:after="0" w:line="240" w:lineRule="auto"/>
        <w:jc w:val="both"/>
        <w:rPr>
          <w:rFonts w:ascii="Verdana" w:hAnsi="Verdana"/>
          <w:color w:val="222A35" w:themeColor="text2" w:themeShade="80"/>
          <w:kern w:val="0"/>
          <w:sz w:val="28"/>
          <w:szCs w:val="28"/>
          <w14:ligatures w14:val="none"/>
        </w:rPr>
      </w:pPr>
    </w:p>
    <w:p w14:paraId="2C9279D9" w14:textId="77777777" w:rsidR="00E567F1" w:rsidRPr="00273C22" w:rsidRDefault="00E567F1" w:rsidP="00273C22">
      <w:pPr>
        <w:spacing w:after="0" w:line="240" w:lineRule="auto"/>
        <w:jc w:val="both"/>
        <w:rPr>
          <w:rFonts w:ascii="Verdana" w:hAnsi="Verdana"/>
          <w:kern w:val="0"/>
          <w:sz w:val="24"/>
          <w:szCs w:val="24"/>
          <w14:ligatures w14:val="none"/>
        </w:rPr>
      </w:pPr>
      <w:r>
        <w:rPr>
          <w:rFonts w:ascii="Verdana" w:hAnsi="Verdana"/>
          <w:sz w:val="24"/>
        </w:rPr>
        <w:t xml:space="preserve">Ar gyfer y canlyniad ‘Cynllunio a darparu gofal diwedd oes yn well’, bu cynnydd sylweddol yng nghyfran yr atgyfeiriadau Gofal Lliniarol Brys a </w:t>
      </w:r>
      <w:r>
        <w:rPr>
          <w:rFonts w:ascii="Verdana" w:hAnsi="Verdana"/>
          <w:sz w:val="24"/>
        </w:rPr>
        <w:lastRenderedPageBreak/>
        <w:t>aseswyd o fewn 2 ddiwrnod ers mis Gorffennaf 2020 a chynnydd pellach o 97% i 99% yn ystod Chwarter 2 a Chwarter 3.</w:t>
      </w:r>
    </w:p>
    <w:p w14:paraId="0A593375" w14:textId="77777777" w:rsidR="00E567F1" w:rsidRPr="00273C22" w:rsidRDefault="00E567F1" w:rsidP="00273C22">
      <w:pPr>
        <w:spacing w:after="0" w:line="240" w:lineRule="auto"/>
        <w:jc w:val="both"/>
        <w:rPr>
          <w:rFonts w:ascii="Verdana" w:hAnsi="Verdana"/>
          <w:kern w:val="0"/>
          <w:sz w:val="24"/>
          <w:szCs w:val="24"/>
          <w14:ligatures w14:val="none"/>
        </w:rPr>
      </w:pPr>
    </w:p>
    <w:p w14:paraId="1B17B6C5" w14:textId="77777777" w:rsidR="00E567F1" w:rsidRPr="00273C22" w:rsidRDefault="00E567F1" w:rsidP="00273C22">
      <w:pPr>
        <w:spacing w:after="0" w:line="240" w:lineRule="auto"/>
        <w:jc w:val="both"/>
        <w:rPr>
          <w:rFonts w:ascii="Verdana" w:hAnsi="Verdana"/>
          <w:kern w:val="0"/>
          <w:sz w:val="24"/>
          <w:szCs w:val="24"/>
          <w14:ligatures w14:val="none"/>
        </w:rPr>
      </w:pPr>
      <w:r>
        <w:rPr>
          <w:rFonts w:ascii="Verdana" w:hAnsi="Verdana"/>
          <w:sz w:val="24"/>
        </w:rPr>
        <w:t>Mae rhagor o fesurau a dangosyddion canlyniadau yn dal i gael eu datblygu’n genedlaethol a bydd y flaenoriaeth hon yn esblygu i gynnwys y canlyniadau perthnasol.</w:t>
      </w:r>
    </w:p>
    <w:p w14:paraId="77CB5DEF" w14:textId="77777777" w:rsidR="00E567F1" w:rsidRPr="00273C22" w:rsidRDefault="00E567F1" w:rsidP="00273C22">
      <w:pPr>
        <w:spacing w:after="0" w:line="240" w:lineRule="auto"/>
        <w:jc w:val="both"/>
        <w:rPr>
          <w:rFonts w:ascii="Verdana" w:hAnsi="Verdana"/>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9016"/>
      </w:tblGrid>
      <w:tr w:rsidR="00E567F1" w:rsidRPr="00E567F1" w14:paraId="4D42119A" w14:textId="77777777" w:rsidTr="00DA3455">
        <w:tc>
          <w:tcPr>
            <w:tcW w:w="9016" w:type="dxa"/>
            <w:shd w:val="clear" w:color="auto" w:fill="1F3864" w:themeFill="accent1" w:themeFillShade="80"/>
          </w:tcPr>
          <w:p w14:paraId="4FDF86C5" w14:textId="77777777" w:rsidR="00E567F1" w:rsidRPr="00E567F1" w:rsidRDefault="00E567F1" w:rsidP="00273C22">
            <w:pPr>
              <w:numPr>
                <w:ilvl w:val="0"/>
                <w:numId w:val="30"/>
              </w:numPr>
              <w:contextualSpacing/>
              <w:rPr>
                <w:rFonts w:ascii="Verdana" w:hAnsi="Verdana"/>
                <w:b/>
                <w:bCs/>
                <w:sz w:val="24"/>
                <w:szCs w:val="24"/>
              </w:rPr>
            </w:pPr>
            <w:bookmarkStart w:id="8" w:name="_Hlk134545548"/>
            <w:r>
              <w:rPr>
                <w:rFonts w:ascii="Verdana" w:hAnsi="Verdana"/>
                <w:b/>
                <w:color w:val="FFFFFF" w:themeColor="background1"/>
                <w:sz w:val="24"/>
              </w:rPr>
              <w:t>Cynllun Tymor Canolig Integredig 2022/23 – Rhaglenni â Blaenoriaeth</w:t>
            </w:r>
          </w:p>
        </w:tc>
      </w:tr>
      <w:bookmarkEnd w:id="8"/>
    </w:tbl>
    <w:p w14:paraId="6EECC062" w14:textId="77777777" w:rsidR="008B4DB5" w:rsidRDefault="008B4DB5" w:rsidP="00273C22">
      <w:pPr>
        <w:spacing w:after="0" w:line="240" w:lineRule="auto"/>
        <w:jc w:val="both"/>
        <w:rPr>
          <w:rFonts w:ascii="Verdana" w:hAnsi="Verdana"/>
          <w:color w:val="222A35" w:themeColor="text2" w:themeShade="80"/>
          <w:kern w:val="0"/>
          <w:sz w:val="24"/>
          <w:szCs w:val="24"/>
          <w14:ligatures w14:val="none"/>
        </w:rPr>
      </w:pPr>
    </w:p>
    <w:p w14:paraId="7AAA1935" w14:textId="24BD2CEA" w:rsidR="00E567F1" w:rsidRPr="00273C22" w:rsidRDefault="00E567F1" w:rsidP="00273C22">
      <w:pPr>
        <w:spacing w:after="0" w:line="240" w:lineRule="auto"/>
        <w:jc w:val="both"/>
        <w:rPr>
          <w:rFonts w:ascii="Verdana" w:hAnsi="Verdana"/>
          <w:kern w:val="0"/>
          <w:sz w:val="24"/>
          <w:szCs w:val="24"/>
          <w14:ligatures w14:val="none"/>
        </w:rPr>
      </w:pPr>
      <w:r>
        <w:rPr>
          <w:rFonts w:ascii="Verdana" w:hAnsi="Verdana"/>
          <w:sz w:val="24"/>
        </w:rPr>
        <w:t>Mae ein meysydd gwaith sy’n flaenoriaeth i’r sefydliad wedi’u cynllunio i greu ac optimeiddio’r capasiti cywir i ddiwallu anghenion ein poblogaeth drwy ddatblygu gwasanaethau, ailddylunio a/neu drawsnewid ac i gael effaith gadarnhaol ar iechyd y boblogaeth a sicrhau gwelliant drwy gydol oes unigolyn. Mae’r rhaglenni hyn yn seiliedig ar ffocws di-baid ar ansawdd a diogelwch.</w:t>
      </w:r>
    </w:p>
    <w:p w14:paraId="4712B65D" w14:textId="198D46F6" w:rsidR="00273C22" w:rsidRDefault="00273C22">
      <w:pPr>
        <w:rPr>
          <w:rFonts w:ascii="Verdana" w:hAnsi="Verdana"/>
          <w:kern w:val="0"/>
          <w:sz w:val="24"/>
          <w:szCs w:val="24"/>
          <w14:ligatures w14:val="none"/>
        </w:rPr>
      </w:pPr>
    </w:p>
    <w:p w14:paraId="6A960568" w14:textId="1A7B696C" w:rsidR="00E567F1" w:rsidRDefault="00E567F1" w:rsidP="00273C22">
      <w:pPr>
        <w:spacing w:after="0" w:line="240" w:lineRule="auto"/>
        <w:jc w:val="both"/>
        <w:rPr>
          <w:rFonts w:ascii="Verdana" w:hAnsi="Verdana"/>
          <w:kern w:val="0"/>
          <w:sz w:val="24"/>
          <w:szCs w:val="24"/>
          <w14:ligatures w14:val="none"/>
        </w:rPr>
      </w:pPr>
      <w:r>
        <w:rPr>
          <w:rFonts w:ascii="Verdana" w:hAnsi="Verdana"/>
          <w:sz w:val="24"/>
        </w:rPr>
        <w:lastRenderedPageBreak/>
        <w:t>Oherwydd eu natur, mae’r rhaglenni blaenoriaeth strategaeth allweddol hyn yn gymhleth, ar draws y system a byddant yn cael eu cyflawni dros oes y Cynllun Tymor Canolig Integredig 3 blynedd a thu hwnt. Mae’r adran hon yn rhoi trosolwg o’r cynnydd sydd wedi cael ei gyflawni yn ystod 2022/23.</w:t>
      </w:r>
    </w:p>
    <w:p w14:paraId="1FEE5E35" w14:textId="5BE80BA7" w:rsidR="00273C22" w:rsidRPr="00273C22" w:rsidRDefault="00FF6AA0" w:rsidP="00273C22">
      <w:pPr>
        <w:spacing w:after="0" w:line="240" w:lineRule="auto"/>
        <w:jc w:val="both"/>
        <w:rPr>
          <w:rFonts w:ascii="Verdana" w:hAnsi="Verdana"/>
          <w:kern w:val="0"/>
          <w:sz w:val="24"/>
          <w:szCs w:val="24"/>
          <w14:ligatures w14:val="none"/>
        </w:rPr>
      </w:pPr>
      <w:r w:rsidRPr="00273C22">
        <w:rPr>
          <w:rFonts w:ascii="Verdana" w:hAnsi="Verdana"/>
          <w:b/>
          <w:bCs/>
          <w:noProof/>
          <w:kern w:val="0"/>
          <w:sz w:val="24"/>
          <w:szCs w:val="24"/>
          <w14:ligatures w14:val="none"/>
        </w:rPr>
        <mc:AlternateContent>
          <mc:Choice Requires="wps">
            <w:drawing>
              <wp:anchor distT="0" distB="0" distL="114300" distR="114300" simplePos="0" relativeHeight="251717632" behindDoc="0" locked="0" layoutInCell="1" allowOverlap="1" wp14:anchorId="1FF016C4" wp14:editId="07549C94">
                <wp:simplePos x="0" y="0"/>
                <wp:positionH relativeFrom="margin">
                  <wp:posOffset>4343400</wp:posOffset>
                </wp:positionH>
                <wp:positionV relativeFrom="paragraph">
                  <wp:posOffset>100330</wp:posOffset>
                </wp:positionV>
                <wp:extent cx="1790700" cy="1800225"/>
                <wp:effectExtent l="0" t="0" r="0" b="9525"/>
                <wp:wrapSquare wrapText="bothSides"/>
                <wp:docPr id="58" name="Flowchart: Connector 58"/>
                <wp:cNvGraphicFramePr/>
                <a:graphic xmlns:a="http://schemas.openxmlformats.org/drawingml/2006/main">
                  <a:graphicData uri="http://schemas.microsoft.com/office/word/2010/wordprocessingShape">
                    <wps:wsp>
                      <wps:cNvSpPr/>
                      <wps:spPr>
                        <a:xfrm>
                          <a:off x="0" y="0"/>
                          <a:ext cx="1790700" cy="1800225"/>
                        </a:xfrm>
                        <a:prstGeom prst="flowChartConnector">
                          <a:avLst/>
                        </a:prstGeom>
                        <a:solidFill>
                          <a:srgbClr val="FFC000">
                            <a:lumMod val="75000"/>
                          </a:srgbClr>
                        </a:solidFill>
                        <a:ln w="12700" cap="flat" cmpd="sng" algn="ctr">
                          <a:noFill/>
                          <a:prstDash val="solid"/>
                          <a:miter lim="800000"/>
                        </a:ln>
                        <a:effectLst/>
                      </wps:spPr>
                      <wps:txbx>
                        <w:txbxContent>
                          <w:p w14:paraId="486CE232" w14:textId="3C9E9656" w:rsidR="00FF6AA0" w:rsidRDefault="00FF6AA0" w:rsidP="00FF6AA0">
                            <w:pPr>
                              <w:jc w:val="center"/>
                              <w:rPr>
                                <w:b/>
                                <w:bCs/>
                                <w:color w:val="FFFFFF" w:themeColor="background1"/>
                              </w:rPr>
                            </w:pPr>
                            <w:r>
                              <w:rPr>
                                <w:b/>
                                <w:bCs/>
                                <w:color w:val="FFFFFF" w:themeColor="background1"/>
                              </w:rPr>
                              <w:t>Gwella Gofal Brys ac Argyfwng</w:t>
                            </w:r>
                          </w:p>
                          <w:p w14:paraId="142E7B4C" w14:textId="42631677" w:rsidR="00FF6AA0" w:rsidRPr="002E6440" w:rsidRDefault="00FF6AA0" w:rsidP="00FF6AA0">
                            <w:pPr>
                              <w:jc w:val="center"/>
                              <w:rPr>
                                <w:b/>
                                <w:bCs/>
                                <w:color w:val="FFFFFF" w:themeColor="background1"/>
                              </w:rPr>
                            </w:pPr>
                            <w:r>
                              <w:rPr>
                                <w:b/>
                                <w:bCs/>
                                <w:color w:val="FFFFFF" w:themeColor="background1"/>
                              </w:rPr>
                              <w:t xml:space="preserve">(6 </w:t>
                            </w:r>
                            <w:r>
                              <w:rPr>
                                <w:b/>
                                <w:bCs/>
                                <w:color w:val="FFFFFF" w:themeColor="background1"/>
                              </w:rPr>
                              <w:t>G</w:t>
                            </w:r>
                            <w:r>
                              <w:rPr>
                                <w:rFonts w:cstheme="minorHAnsi"/>
                                <w:b/>
                                <w:bCs/>
                                <w:color w:val="FFFFFF" w:themeColor="background1"/>
                              </w:rPr>
                              <w:t>ô</w:t>
                            </w:r>
                            <w:r>
                              <w:rPr>
                                <w:b/>
                                <w:bCs/>
                                <w:color w:val="FFFFFF" w:themeColor="background1"/>
                              </w:rPr>
                              <w:t>l</w:t>
                            </w:r>
                            <w:r>
                              <w:rPr>
                                <w:b/>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16C4" id="Flowchart: Connector 58" o:spid="_x0000_s1032" type="#_x0000_t120" style="position:absolute;left:0;text-align:left;margin-left:342pt;margin-top:7.9pt;width:141pt;height:141.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" fillcolor="#bf9000" stroked="f" strokeweight="1pt">
                <v:stroke joinstyle="miter"/>
                <v:textbox>
                  <w:txbxContent>
                    <w:p w14:paraId="486CE232" w14:textId="3C9E9656" w:rsidR="00FF6AA0" w:rsidRDefault="00FF6AA0" w:rsidP="00FF6AA0">
                      <w:pPr>
                        <w:jc w:val="center"/>
                        <w:rPr>
                          <w:b/>
                          <w:bCs/>
                          <w:color w:val="FFFFFF" w:themeColor="background1"/>
                        </w:rPr>
                      </w:pPr>
                      <w:r>
                        <w:rPr>
                          <w:b/>
                          <w:bCs/>
                          <w:color w:val="FFFFFF" w:themeColor="background1"/>
                        </w:rPr>
                        <w:t>Gwella Gofal Brys ac Argyfwng</w:t>
                      </w:r>
                    </w:p>
                    <w:p w14:paraId="142E7B4C" w14:textId="42631677" w:rsidR="00FF6AA0" w:rsidRPr="002E6440" w:rsidRDefault="00FF6AA0" w:rsidP="00FF6AA0">
                      <w:pPr>
                        <w:jc w:val="center"/>
                        <w:rPr>
                          <w:b/>
                          <w:bCs/>
                          <w:color w:val="FFFFFF" w:themeColor="background1"/>
                        </w:rPr>
                      </w:pPr>
                      <w:r>
                        <w:rPr>
                          <w:b/>
                          <w:bCs/>
                          <w:color w:val="FFFFFF" w:themeColor="background1"/>
                        </w:rPr>
                        <w:t xml:space="preserve">(6 </w:t>
                      </w:r>
                      <w:r>
                        <w:rPr>
                          <w:b/>
                          <w:bCs/>
                          <w:color w:val="FFFFFF" w:themeColor="background1"/>
                        </w:rPr>
                        <w:t>G</w:t>
                      </w:r>
                      <w:r>
                        <w:rPr>
                          <w:rFonts w:cstheme="minorHAnsi"/>
                          <w:b/>
                          <w:bCs/>
                          <w:color w:val="FFFFFF" w:themeColor="background1"/>
                        </w:rPr>
                        <w:t>ô</w:t>
                      </w:r>
                      <w:r>
                        <w:rPr>
                          <w:b/>
                          <w:bCs/>
                          <w:color w:val="FFFFFF" w:themeColor="background1"/>
                        </w:rPr>
                        <w:t>l</w:t>
                      </w:r>
                      <w:r>
                        <w:rPr>
                          <w:b/>
                          <w:bCs/>
                          <w:color w:val="FFFFFF" w:themeColor="background1"/>
                        </w:rPr>
                        <w:t>)</w:t>
                      </w:r>
                    </w:p>
                  </w:txbxContent>
                </v:textbox>
                <w10:wrap type="square" anchorx="margin"/>
              </v:shape>
            </w:pict>
          </mc:Fallback>
        </mc:AlternateContent>
      </w:r>
    </w:p>
    <w:p w14:paraId="185A4A10" w14:textId="63B4E847" w:rsidR="00E567F1" w:rsidRDefault="00E567F1" w:rsidP="00273C22">
      <w:pPr>
        <w:spacing w:after="0" w:line="240" w:lineRule="auto"/>
        <w:jc w:val="both"/>
        <w:rPr>
          <w:rFonts w:ascii="Verdana" w:hAnsi="Verdana"/>
          <w:kern w:val="0"/>
          <w:sz w:val="24"/>
          <w:szCs w:val="24"/>
          <w14:ligatures w14:val="none"/>
        </w:rPr>
      </w:pPr>
      <w:r>
        <w:rPr>
          <w:rFonts w:ascii="Verdana" w:hAnsi="Verdana"/>
          <w:sz w:val="24"/>
        </w:rPr>
        <w:t xml:space="preserve">Cyn y pandemig, roedd y sefyllfa mewn Adrannau Achosion Brys yn fwyfwy anodd, gyda’r galw’n cynyddu a chanran y bobl oedd yn cael eu gweld o fewn y targed pedair awr yn cyrraedd y lefel isel erioed yn ystod gaeaf 2019/20. Ers i’r cyfyngiadau symud lacio, mae’r galw wedi cynyddu’n raddol, ac mae mwy o bobl â phroblemau difrifol yn cyflwyno eu hunain yn ein system gofal brys. </w:t>
      </w:r>
    </w:p>
    <w:p w14:paraId="35768C9A" w14:textId="77777777" w:rsidR="00273C22" w:rsidRPr="00273C22" w:rsidRDefault="00273C22" w:rsidP="00273C22">
      <w:pPr>
        <w:spacing w:after="0" w:line="240" w:lineRule="auto"/>
        <w:jc w:val="both"/>
        <w:rPr>
          <w:rFonts w:ascii="Verdana" w:hAnsi="Verdana"/>
          <w:kern w:val="0"/>
          <w:sz w:val="24"/>
          <w:szCs w:val="24"/>
          <w14:ligatures w14:val="none"/>
        </w:rPr>
      </w:pPr>
    </w:p>
    <w:p w14:paraId="5AD81523" w14:textId="771C2C18" w:rsidR="00E567F1" w:rsidRDefault="00E567F1" w:rsidP="00273C22">
      <w:pPr>
        <w:spacing w:after="0" w:line="240" w:lineRule="auto"/>
        <w:jc w:val="both"/>
        <w:rPr>
          <w:rFonts w:ascii="Verdana" w:hAnsi="Verdana"/>
          <w:kern w:val="0"/>
          <w:sz w:val="24"/>
          <w:szCs w:val="24"/>
          <w14:ligatures w14:val="none"/>
        </w:rPr>
      </w:pPr>
      <w:r>
        <w:rPr>
          <w:rFonts w:ascii="Verdana" w:hAnsi="Verdana"/>
          <w:sz w:val="24"/>
        </w:rPr>
        <w:t xml:space="preserve">Cyhoeddodd Llywodraeth Cymru lawlyfr i helpu Byrddau Iechyd i </w:t>
      </w:r>
      <w:r>
        <w:rPr>
          <w:rFonts w:ascii="Verdana" w:hAnsi="Verdana"/>
          <w:b/>
          <w:bCs/>
          <w:sz w:val="24"/>
        </w:rPr>
        <w:t>wella gofal brys a gofal argyfwng</w:t>
      </w:r>
      <w:r>
        <w:rPr>
          <w:rFonts w:ascii="Verdana" w:hAnsi="Verdana"/>
          <w:sz w:val="24"/>
        </w:rPr>
        <w:t xml:space="preserve">, gan ganolbwyntio ar gryfhau cyfeirio, dewisiadau clinigol diogel yn lle derbyn, ymateb gofal brys cyflym, arferion rhyddhau da ac atal aildderbyn cleifion. Yn ystod 2022/23, rydym wedi gweld momentwm cadarnhaol ar y cyfan drwy bob un o’r nodau yng nghyd-destun pwysau gweithredol sylweddol. </w:t>
      </w:r>
    </w:p>
    <w:p w14:paraId="3D914FD1" w14:textId="53474B01" w:rsidR="00273C22" w:rsidRPr="00273C22" w:rsidRDefault="00273C22" w:rsidP="00273C22">
      <w:pPr>
        <w:spacing w:after="0" w:line="240" w:lineRule="auto"/>
        <w:jc w:val="both"/>
        <w:rPr>
          <w:rFonts w:ascii="Verdana" w:hAnsi="Verdana"/>
          <w:kern w:val="0"/>
          <w:sz w:val="24"/>
          <w:szCs w:val="24"/>
          <w14:ligatures w14:val="none"/>
        </w:rPr>
      </w:pPr>
    </w:p>
    <w:p w14:paraId="1635EB92" w14:textId="6919DFB6" w:rsidR="00273C22" w:rsidRDefault="00E567F1" w:rsidP="00E567F1">
      <w:pPr>
        <w:spacing w:after="0" w:line="240" w:lineRule="auto"/>
        <w:jc w:val="both"/>
        <w:textAlignment w:val="baseline"/>
        <w:rPr>
          <w:rFonts w:ascii="Verdana" w:eastAsia="Times New Roman" w:hAnsi="Verdana" w:cstheme="minorHAnsi"/>
          <w:b/>
          <w:bCs/>
          <w:kern w:val="0"/>
          <w:position w:val="2"/>
          <w:sz w:val="24"/>
          <w:szCs w:val="24"/>
          <w14:ligatures w14:val="none"/>
        </w:rPr>
      </w:pPr>
      <w:r>
        <w:rPr>
          <w:rFonts w:ascii="Verdana" w:hAnsi="Verdana"/>
          <w:b/>
          <w:sz w:val="24"/>
        </w:rPr>
        <w:t>Mae rhai meysydd cynnydd yn cynnwys:</w:t>
      </w:r>
    </w:p>
    <w:p w14:paraId="29093042" w14:textId="0ED484AA" w:rsidR="00E567F1" w:rsidRPr="00E567F1" w:rsidRDefault="00937A77" w:rsidP="00E567F1">
      <w:pPr>
        <w:numPr>
          <w:ilvl w:val="0"/>
          <w:numId w:val="11"/>
        </w:numPr>
        <w:spacing w:after="0" w:line="240" w:lineRule="auto"/>
        <w:ind w:left="284" w:hanging="284"/>
        <w:contextualSpacing/>
        <w:jc w:val="both"/>
        <w:textAlignment w:val="baseline"/>
        <w:rPr>
          <w:rFonts w:ascii="Verdana" w:eastAsia="Times New Roman" w:hAnsi="Verdana"/>
          <w:kern w:val="0"/>
          <w:position w:val="2"/>
          <w:sz w:val="24"/>
          <w:szCs w:val="24"/>
          <w14:ligatures w14:val="none"/>
        </w:rPr>
      </w:pPr>
      <w:r>
        <w:rPr>
          <w:rFonts w:ascii="Verdana" w:hAnsi="Verdana"/>
          <w:noProof/>
          <w:sz w:val="24"/>
        </w:rPr>
        <w:drawing>
          <wp:anchor distT="0" distB="0" distL="114300" distR="114300" simplePos="0" relativeHeight="251718656" behindDoc="1" locked="0" layoutInCell="1" allowOverlap="1" wp14:anchorId="059CD05D" wp14:editId="17532778">
            <wp:simplePos x="0" y="0"/>
            <wp:positionH relativeFrom="column">
              <wp:posOffset>2533650</wp:posOffset>
            </wp:positionH>
            <wp:positionV relativeFrom="paragraph">
              <wp:posOffset>59055</wp:posOffset>
            </wp:positionV>
            <wp:extent cx="3582035" cy="2190750"/>
            <wp:effectExtent l="0" t="0" r="0" b="0"/>
            <wp:wrapTight wrapText="bothSides">
              <wp:wrapPolygon edited="0">
                <wp:start x="0" y="0"/>
                <wp:lineTo x="0" y="21412"/>
                <wp:lineTo x="21481" y="21412"/>
                <wp:lineTo x="2148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40">
                      <a:extLst>
                        <a:ext uri="{28A0092B-C50C-407E-A947-70E740481C1C}">
                          <a14:useLocalDpi xmlns:a14="http://schemas.microsoft.com/office/drawing/2010/main" val="0"/>
                        </a:ext>
                      </a:extLst>
                    </a:blip>
                    <a:srcRect b="9366"/>
                    <a:stretch/>
                  </pic:blipFill>
                  <pic:spPr bwMode="auto">
                    <a:xfrm>
                      <a:off x="0" y="0"/>
                      <a:ext cx="3582035"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7F1">
        <w:rPr>
          <w:rFonts w:ascii="Verdana" w:hAnsi="Verdana"/>
          <w:sz w:val="24"/>
        </w:rPr>
        <w:t xml:space="preserve">Mae ‘model gwasanaeth defnyddwyr dwysedd uchel’ yn bodoli, lle mae atgyfeiriadau’n cael eu gwneud i Nyrs Arweiniol sy’n gallu gwneud yr atgyfeiriad cymdeithasol cywir sydd ei angen i gefnogi’r claf i gael ei ryddhau’n ddiogel. </w:t>
      </w:r>
    </w:p>
    <w:p w14:paraId="608D0A00" w14:textId="77777777" w:rsidR="00E567F1" w:rsidRPr="00E567F1" w:rsidRDefault="00E567F1" w:rsidP="00E567F1">
      <w:pPr>
        <w:numPr>
          <w:ilvl w:val="0"/>
          <w:numId w:val="11"/>
        </w:numPr>
        <w:spacing w:after="0" w:line="240" w:lineRule="auto"/>
        <w:ind w:left="284" w:hanging="284"/>
        <w:contextualSpacing/>
        <w:jc w:val="both"/>
        <w:textAlignment w:val="baseline"/>
        <w:rPr>
          <w:rFonts w:ascii="Verdana" w:eastAsia="Times New Roman" w:hAnsi="Verdana"/>
          <w:kern w:val="0"/>
          <w:position w:val="2"/>
          <w:sz w:val="24"/>
          <w:szCs w:val="24"/>
          <w14:ligatures w14:val="none"/>
        </w:rPr>
      </w:pPr>
      <w:r>
        <w:rPr>
          <w:rFonts w:ascii="Verdana" w:hAnsi="Verdana"/>
          <w:sz w:val="24"/>
        </w:rPr>
        <w:t>Ar ôl agor Gofal Argyfwng yr Un Diwrnod (SDEC) yn Ysbyty Ystrad Fawr, mae cyllid heb fod yn gylchol wedi cael ei sicrhau erbyn hyn.</w:t>
      </w:r>
    </w:p>
    <w:p w14:paraId="1DC57A6B" w14:textId="77777777" w:rsidR="00E567F1" w:rsidRPr="00E567F1" w:rsidRDefault="00E567F1" w:rsidP="00E567F1">
      <w:pPr>
        <w:numPr>
          <w:ilvl w:val="0"/>
          <w:numId w:val="11"/>
        </w:numPr>
        <w:spacing w:after="0" w:line="240" w:lineRule="auto"/>
        <w:ind w:left="284" w:hanging="284"/>
        <w:contextualSpacing/>
        <w:jc w:val="both"/>
        <w:textAlignment w:val="baseline"/>
        <w:rPr>
          <w:rFonts w:ascii="Verdana" w:eastAsia="Times New Roman" w:hAnsi="Verdana"/>
          <w:kern w:val="0"/>
          <w:position w:val="2"/>
          <w:sz w:val="24"/>
          <w:szCs w:val="24"/>
          <w14:ligatures w14:val="none"/>
        </w:rPr>
      </w:pPr>
      <w:r>
        <w:rPr>
          <w:rFonts w:ascii="Verdana" w:hAnsi="Verdana"/>
          <w:sz w:val="24"/>
        </w:rPr>
        <w:t xml:space="preserve">Mae sefydlu SDEC yn ychwanegiad pwysig i'n gwasanaethau gofal brys ac mae'n darparu cyfleoedd sylweddol i ffrydio cleifion o'r un diwrnod i'r diwrnod nesaf a gweithredu fel catalydd ar gyfer datblygiad gwasanaeth dydd arbenigol. Ers agor SDEC yn Ysbyty Athrofaol y Faenor, mae 4,054 o gleifion wedi cael eu gweld (20-25 yn mynychu bob dydd ar gyfartaledd) </w:t>
      </w:r>
      <w:r>
        <w:rPr>
          <w:rFonts w:ascii="Verdana" w:hAnsi="Verdana"/>
          <w:sz w:val="24"/>
        </w:rPr>
        <w:lastRenderedPageBreak/>
        <w:t xml:space="preserve">i gyd yn cael eu rhyddhau ar yr un diwrnod gydag amser aros canolrifol o 3.6 awr. Ers agor SDEC yn YYF, mae 678 o gleifion wedi cael eu gweld. </w:t>
      </w:r>
    </w:p>
    <w:p w14:paraId="3BF61B3C" w14:textId="77777777" w:rsidR="00E567F1" w:rsidRPr="00E567F1" w:rsidRDefault="00E567F1" w:rsidP="00E567F1">
      <w:pPr>
        <w:numPr>
          <w:ilvl w:val="0"/>
          <w:numId w:val="11"/>
        </w:numPr>
        <w:spacing w:after="0" w:line="240" w:lineRule="auto"/>
        <w:ind w:left="284" w:hanging="284"/>
        <w:contextualSpacing/>
        <w:jc w:val="both"/>
        <w:textAlignment w:val="baseline"/>
        <w:rPr>
          <w:rFonts w:ascii="Verdana" w:eastAsia="Times New Roman" w:hAnsi="Verdana"/>
          <w:kern w:val="0"/>
          <w:position w:val="2"/>
          <w:sz w:val="24"/>
          <w:szCs w:val="24"/>
          <w14:ligatures w14:val="none"/>
        </w:rPr>
      </w:pPr>
      <w:r>
        <w:rPr>
          <w:rFonts w:ascii="Verdana" w:hAnsi="Verdana"/>
          <w:sz w:val="24"/>
        </w:rPr>
        <w:t>Mae Gofal Sylfaenol Brys yn parhau i gael ei gryfhau ac yn derbyn atgyfeiriadau o ailgyfeiriadau, 111 ac uwchgyfeirio gofal sylfaenol y tu allan i oriau.</w:t>
      </w:r>
    </w:p>
    <w:p w14:paraId="6B7FA7C2" w14:textId="77777777" w:rsidR="00E567F1" w:rsidRPr="00E567F1" w:rsidRDefault="00E567F1" w:rsidP="00273C22">
      <w:pPr>
        <w:numPr>
          <w:ilvl w:val="0"/>
          <w:numId w:val="11"/>
        </w:numPr>
        <w:spacing w:after="0" w:line="240" w:lineRule="auto"/>
        <w:ind w:left="284" w:hanging="284"/>
        <w:contextualSpacing/>
        <w:jc w:val="both"/>
        <w:textAlignment w:val="baseline"/>
        <w:rPr>
          <w:rFonts w:ascii="Verdana" w:eastAsia="Times New Roman" w:hAnsi="Verdana"/>
          <w:kern w:val="0"/>
          <w:position w:val="2"/>
          <w:sz w:val="24"/>
          <w:szCs w:val="24"/>
          <w14:ligatures w14:val="none"/>
        </w:rPr>
      </w:pPr>
      <w:r>
        <w:rPr>
          <w:rFonts w:ascii="Verdana" w:hAnsi="Verdana"/>
          <w:sz w:val="24"/>
        </w:rPr>
        <w:t xml:space="preserve">Rydym wedi cael cyllid drwy ‘Gronfa Arloesi’ genedlaethol Chwe Nod i gefnogi’r gwaith o weithredu ateb brysbennu electronig ar gyfer yr Adran Achosion Brys er mwyn gwella gwelededd clinigol a gwella profiad cleifion. </w:t>
      </w:r>
    </w:p>
    <w:p w14:paraId="1B53AAF3" w14:textId="77777777" w:rsidR="00E567F1" w:rsidRPr="00E567F1" w:rsidRDefault="00E567F1" w:rsidP="00273C22">
      <w:pPr>
        <w:numPr>
          <w:ilvl w:val="0"/>
          <w:numId w:val="11"/>
        </w:numPr>
        <w:spacing w:after="0" w:line="240" w:lineRule="auto"/>
        <w:ind w:left="284" w:hanging="284"/>
        <w:contextualSpacing/>
        <w:jc w:val="both"/>
        <w:textAlignment w:val="baseline"/>
        <w:rPr>
          <w:rFonts w:ascii="Verdana" w:eastAsia="Times New Roman" w:hAnsi="Verdana"/>
          <w:kern w:val="0"/>
          <w:position w:val="2"/>
          <w:sz w:val="24"/>
          <w:szCs w:val="24"/>
          <w14:ligatures w14:val="none"/>
        </w:rPr>
      </w:pPr>
      <w:r>
        <w:rPr>
          <w:rFonts w:ascii="Verdana" w:hAnsi="Verdana"/>
          <w:sz w:val="24"/>
        </w:rPr>
        <w:t xml:space="preserve">Mae cynllun peilot Asesu Eiddilwch yr Henoed bellach wedi’i gwblhau yn GUH gyda nifer o wersi a chamau gweithredu cadarnhaol i’w dilyn. </w:t>
      </w:r>
    </w:p>
    <w:p w14:paraId="73D1EE49" w14:textId="77777777" w:rsidR="00E567F1" w:rsidRPr="00E567F1" w:rsidRDefault="00E567F1" w:rsidP="00273C22">
      <w:pPr>
        <w:numPr>
          <w:ilvl w:val="0"/>
          <w:numId w:val="11"/>
        </w:numPr>
        <w:spacing w:after="0" w:line="240" w:lineRule="auto"/>
        <w:ind w:left="284" w:hanging="284"/>
        <w:contextualSpacing/>
        <w:jc w:val="both"/>
        <w:textAlignment w:val="baseline"/>
        <w:rPr>
          <w:rFonts w:ascii="Verdana" w:eastAsia="Times New Roman" w:hAnsi="Verdana"/>
          <w:kern w:val="0"/>
          <w:position w:val="2"/>
          <w:sz w:val="24"/>
          <w:szCs w:val="24"/>
          <w14:ligatures w14:val="none"/>
        </w:rPr>
      </w:pPr>
      <w:r>
        <w:rPr>
          <w:rFonts w:ascii="Verdana" w:hAnsi="Verdana"/>
          <w:sz w:val="24"/>
        </w:rPr>
        <w:t>Mae gwella trosglwyddiadau ambiwlans yn ffocws allweddol i’r rhaglen ac mae cynlluniau i dreialu model llif gwthio i annog atgyfeirio cleifion yn amserol i arbenigeddau ar adegau penodol o’r dydd.</w:t>
      </w:r>
    </w:p>
    <w:p w14:paraId="57AF67B2" w14:textId="77777777" w:rsidR="00E567F1" w:rsidRPr="00E567F1" w:rsidRDefault="00E567F1" w:rsidP="00273C22">
      <w:pPr>
        <w:numPr>
          <w:ilvl w:val="0"/>
          <w:numId w:val="11"/>
        </w:numPr>
        <w:spacing w:after="0" w:line="240" w:lineRule="auto"/>
        <w:ind w:left="284" w:hanging="284"/>
        <w:contextualSpacing/>
        <w:jc w:val="both"/>
        <w:textAlignment w:val="baseline"/>
        <w:rPr>
          <w:rFonts w:ascii="Verdana" w:eastAsia="Times New Roman" w:hAnsi="Verdana"/>
          <w:kern w:val="0"/>
          <w:position w:val="2"/>
          <w:sz w:val="24"/>
          <w:szCs w:val="24"/>
          <w14:ligatures w14:val="none"/>
        </w:rPr>
      </w:pPr>
      <w:r>
        <w:rPr>
          <w:rFonts w:ascii="Verdana" w:hAnsi="Verdana"/>
          <w:sz w:val="24"/>
        </w:rPr>
        <w:t xml:space="preserve">Mae achos busnes wedi cael ei gymeradwyo i ddarparu staff Therapïau Drws Ffrynt ychwanegol wedi’u neilltuo ar gyfer ED i gefnogi dull ‘cartref yn gyntaf’. </w:t>
      </w:r>
    </w:p>
    <w:p w14:paraId="7F29F732" w14:textId="77777777" w:rsidR="00E567F1" w:rsidRPr="00E567F1" w:rsidRDefault="00E567F1" w:rsidP="00273C22">
      <w:pPr>
        <w:numPr>
          <w:ilvl w:val="0"/>
          <w:numId w:val="11"/>
        </w:numPr>
        <w:spacing w:after="0" w:line="240" w:lineRule="auto"/>
        <w:ind w:left="284" w:hanging="284"/>
        <w:contextualSpacing/>
        <w:jc w:val="both"/>
        <w:textAlignment w:val="baseline"/>
        <w:rPr>
          <w:rFonts w:ascii="Verdana" w:eastAsia="Times New Roman" w:hAnsi="Verdana"/>
          <w:kern w:val="0"/>
          <w:position w:val="2"/>
          <w:sz w:val="24"/>
          <w:szCs w:val="24"/>
          <w14:ligatures w14:val="none"/>
        </w:rPr>
      </w:pPr>
      <w:r>
        <w:rPr>
          <w:rFonts w:ascii="Verdana" w:hAnsi="Verdana"/>
          <w:sz w:val="24"/>
        </w:rPr>
        <w:t xml:space="preserve">Mae Bwrdd Rhyddhau Integredig wedi cael ei sefydlu gydag ymgysylltiad gan bartneriaid Awdurdodau Lleol, Ambiwlans Cymru a chydweithwyr meddygol, nyrsio a therapi. </w:t>
      </w:r>
    </w:p>
    <w:p w14:paraId="07FD29B6" w14:textId="77777777" w:rsidR="00E567F1" w:rsidRPr="00E567F1" w:rsidRDefault="00E567F1" w:rsidP="00273C22">
      <w:pPr>
        <w:numPr>
          <w:ilvl w:val="0"/>
          <w:numId w:val="11"/>
        </w:numPr>
        <w:spacing w:after="0" w:line="240" w:lineRule="auto"/>
        <w:ind w:left="284" w:hanging="284"/>
        <w:contextualSpacing/>
        <w:jc w:val="both"/>
        <w:textAlignment w:val="baseline"/>
        <w:rPr>
          <w:rFonts w:ascii="Verdana" w:eastAsia="Times New Roman" w:hAnsi="Verdana"/>
          <w:kern w:val="0"/>
          <w:position w:val="2"/>
          <w:sz w:val="24"/>
          <w:szCs w:val="24"/>
          <w14:ligatures w14:val="none"/>
        </w:rPr>
      </w:pPr>
      <w:r>
        <w:rPr>
          <w:rFonts w:ascii="Verdana" w:hAnsi="Verdana"/>
          <w:sz w:val="24"/>
        </w:rPr>
        <w:t>Mae cynnydd da wedi cael ei wneud gyda chynllun peilot Hyb Rhyddhau Ysbyty Brenhinol Gwent, ac mae timau iechyd a gofal cymdeithasol bellach wedi’u hintegreiddio a’u cyd-leoli.</w:t>
      </w:r>
    </w:p>
    <w:p w14:paraId="1635D801" w14:textId="77777777" w:rsidR="00E567F1" w:rsidRPr="00E567F1" w:rsidRDefault="00E567F1" w:rsidP="00273C22">
      <w:pPr>
        <w:numPr>
          <w:ilvl w:val="0"/>
          <w:numId w:val="11"/>
        </w:numPr>
        <w:spacing w:after="0" w:line="240" w:lineRule="auto"/>
        <w:ind w:left="284" w:hanging="284"/>
        <w:contextualSpacing/>
        <w:jc w:val="both"/>
        <w:textAlignment w:val="baseline"/>
        <w:rPr>
          <w:rFonts w:ascii="Verdana" w:eastAsia="Times New Roman" w:hAnsi="Verdana"/>
          <w:kern w:val="0"/>
          <w:position w:val="2"/>
          <w:sz w:val="24"/>
          <w:szCs w:val="24"/>
          <w14:ligatures w14:val="none"/>
        </w:rPr>
      </w:pPr>
      <w:r>
        <w:rPr>
          <w:rFonts w:ascii="Verdana" w:hAnsi="Verdana"/>
          <w:sz w:val="24"/>
        </w:rPr>
        <w:t>Mae Model Tynnu Ysbyty Nevill Hall eisoes wedi darparu gwell cyfathrebu â thimau amlddisgyblaethol, sy’n amlwg o’r cynnydd mewn rhyddhau amserol ac adborth cadarnhaol gan gleifion.</w:t>
      </w:r>
    </w:p>
    <w:p w14:paraId="2AAC4A46" w14:textId="77777777" w:rsidR="00E567F1" w:rsidRPr="00E567F1" w:rsidRDefault="00E567F1" w:rsidP="00273C22">
      <w:pPr>
        <w:spacing w:after="0" w:line="240" w:lineRule="auto"/>
        <w:jc w:val="both"/>
        <w:rPr>
          <w:rFonts w:ascii="Verdana" w:eastAsia="Times New Roman" w:hAnsi="Verdana"/>
          <w:kern w:val="0"/>
          <w:sz w:val="24"/>
          <w:szCs w:val="24"/>
          <w:lang w:eastAsia="en-GB"/>
          <w14:ligatures w14:val="none"/>
        </w:rPr>
      </w:pPr>
    </w:p>
    <w:p w14:paraId="2EAA23D7" w14:textId="77777777" w:rsidR="00E567F1" w:rsidRPr="008B4DB5" w:rsidRDefault="00E567F1" w:rsidP="00273C22">
      <w:pPr>
        <w:spacing w:after="0" w:line="240" w:lineRule="auto"/>
        <w:jc w:val="both"/>
        <w:rPr>
          <w:rFonts w:ascii="Verdana" w:eastAsia="Verdana" w:hAnsi="Verdana" w:cs="Verdana"/>
          <w:kern w:val="0"/>
          <w:sz w:val="24"/>
          <w:szCs w:val="24"/>
          <w14:ligatures w14:val="none"/>
        </w:rPr>
      </w:pPr>
      <w:r>
        <w:rPr>
          <w:rFonts w:ascii="Verdana" w:hAnsi="Verdana"/>
          <w:sz w:val="24"/>
        </w:rPr>
        <w:t>Risgiau a Meysydd Datblygu Pellach</w:t>
      </w:r>
    </w:p>
    <w:p w14:paraId="502DC2BA" w14:textId="77777777" w:rsidR="00E567F1" w:rsidRPr="008B4DB5" w:rsidRDefault="00E567F1" w:rsidP="00273C22">
      <w:pPr>
        <w:numPr>
          <w:ilvl w:val="0"/>
          <w:numId w:val="8"/>
        </w:numPr>
        <w:spacing w:after="0" w:line="240" w:lineRule="auto"/>
        <w:contextualSpacing/>
        <w:jc w:val="both"/>
        <w:rPr>
          <w:rFonts w:ascii="Verdana" w:eastAsia="Verdana" w:hAnsi="Verdana" w:cs="Verdana"/>
          <w:kern w:val="0"/>
          <w:sz w:val="24"/>
          <w:szCs w:val="24"/>
          <w14:ligatures w14:val="none"/>
        </w:rPr>
      </w:pPr>
      <w:r>
        <w:rPr>
          <w:rFonts w:ascii="Verdana" w:hAnsi="Verdana"/>
          <w:sz w:val="24"/>
        </w:rPr>
        <w:t>Fel y nodir yn y wybodaeth am berfformiad, mae datblygu gwasanaethau gofal brys yn cael ei ddarparu ochr yn ochr ag ymateb i bwysau sylweddol. Mae llawer o ddatblygiad y rhaglen hon wedi cefnogi ymateb i’r pwysau yn hytrach na newid sylfaenol yn y gwasanaeth</w:t>
      </w:r>
    </w:p>
    <w:p w14:paraId="06942853" w14:textId="77777777" w:rsidR="00E567F1" w:rsidRPr="008B4DB5" w:rsidRDefault="00E567F1" w:rsidP="00273C22">
      <w:pPr>
        <w:numPr>
          <w:ilvl w:val="0"/>
          <w:numId w:val="8"/>
        </w:numPr>
        <w:spacing w:after="0" w:line="240" w:lineRule="auto"/>
        <w:contextualSpacing/>
        <w:jc w:val="both"/>
        <w:rPr>
          <w:rFonts w:ascii="Verdana" w:eastAsia="Verdana" w:hAnsi="Verdana" w:cs="Verdana"/>
          <w:kern w:val="0"/>
          <w:sz w:val="24"/>
          <w:szCs w:val="24"/>
          <w14:ligatures w14:val="none"/>
        </w:rPr>
      </w:pPr>
      <w:r>
        <w:rPr>
          <w:rFonts w:ascii="Verdana" w:hAnsi="Verdana"/>
          <w:sz w:val="24"/>
        </w:rPr>
        <w:lastRenderedPageBreak/>
        <w:t>Mae nodau 5 a 6 y rhaglen yn canolbwyntio ar ryddhau i’r cartref. Mae angen rhagor o gynnydd yn y maes hwn, a dim ond drwy bartneriaeth y gellir cyflawni hyn.</w:t>
      </w:r>
    </w:p>
    <w:p w14:paraId="7CDBA7F4" w14:textId="77777777" w:rsidR="00E567F1" w:rsidRPr="008B4DB5" w:rsidRDefault="00E567F1" w:rsidP="00273C22">
      <w:pPr>
        <w:numPr>
          <w:ilvl w:val="0"/>
          <w:numId w:val="8"/>
        </w:numPr>
        <w:spacing w:after="0" w:line="240" w:lineRule="auto"/>
        <w:contextualSpacing/>
        <w:jc w:val="both"/>
        <w:rPr>
          <w:rFonts w:ascii="Verdana" w:eastAsia="Verdana" w:hAnsi="Verdana" w:cs="Verdana"/>
          <w:kern w:val="0"/>
          <w:sz w:val="24"/>
          <w:szCs w:val="24"/>
          <w14:ligatures w14:val="none"/>
        </w:rPr>
      </w:pPr>
      <w:r>
        <w:rPr>
          <w:rFonts w:ascii="Verdana" w:hAnsi="Verdana"/>
          <w:sz w:val="24"/>
        </w:rPr>
        <w:t>Mae’r meysydd y mae’r rhaglen yn canolbwyntio arnynt yn cynnwys datblygu gwasanaethau meddygol SDEC ymhellach, gwasanaeth atal ac ailgyfeirio pellach a blaenoriaethu rhyddhau</w:t>
      </w:r>
    </w:p>
    <w:p w14:paraId="11C73780" w14:textId="77777777" w:rsidR="00E567F1" w:rsidRPr="00E567F1" w:rsidRDefault="00E567F1" w:rsidP="00273C22">
      <w:pPr>
        <w:spacing w:after="0" w:line="240" w:lineRule="auto"/>
        <w:jc w:val="both"/>
        <w:rPr>
          <w:rFonts w:ascii="Verdana" w:eastAsia="Times New Roman" w:hAnsi="Verdana"/>
          <w:kern w:val="0"/>
          <w:sz w:val="24"/>
          <w:szCs w:val="24"/>
          <w:lang w:eastAsia="en-GB"/>
          <w14:ligatures w14:val="none"/>
        </w:rPr>
      </w:pPr>
    </w:p>
    <w:p w14:paraId="44A7E3AE" w14:textId="77777777" w:rsidR="00E567F1" w:rsidRDefault="00E567F1" w:rsidP="00273C22">
      <w:pPr>
        <w:spacing w:after="0" w:line="240" w:lineRule="auto"/>
        <w:jc w:val="both"/>
        <w:rPr>
          <w:rFonts w:ascii="Verdana" w:hAnsi="Verdana"/>
          <w:kern w:val="0"/>
          <w:sz w:val="24"/>
          <w:szCs w:val="24"/>
          <w14:ligatures w14:val="none"/>
        </w:rPr>
      </w:pPr>
      <w:r>
        <w:rPr>
          <w:b/>
          <w:noProof/>
        </w:rPr>
        <mc:AlternateContent>
          <mc:Choice Requires="wps">
            <w:drawing>
              <wp:anchor distT="0" distB="0" distL="114300" distR="114300" simplePos="0" relativeHeight="251663360" behindDoc="0" locked="0" layoutInCell="1" allowOverlap="1" wp14:anchorId="4C7EE24F" wp14:editId="48308815">
                <wp:simplePos x="0" y="0"/>
                <wp:positionH relativeFrom="margin">
                  <wp:posOffset>4304665</wp:posOffset>
                </wp:positionH>
                <wp:positionV relativeFrom="paragraph">
                  <wp:posOffset>20320</wp:posOffset>
                </wp:positionV>
                <wp:extent cx="1762125" cy="1733550"/>
                <wp:effectExtent l="0" t="0" r="9525" b="0"/>
                <wp:wrapSquare wrapText="bothSides"/>
                <wp:docPr id="7061376" name="Flowchart: Connector 7061376"/>
                <wp:cNvGraphicFramePr/>
                <a:graphic xmlns:a="http://schemas.openxmlformats.org/drawingml/2006/main">
                  <a:graphicData uri="http://schemas.microsoft.com/office/word/2010/wordprocessingShape">
                    <wps:wsp>
                      <wps:cNvSpPr/>
                      <wps:spPr>
                        <a:xfrm>
                          <a:off x="0" y="0"/>
                          <a:ext cx="1762125" cy="1733550"/>
                        </a:xfrm>
                        <a:prstGeom prst="flowChartConnector">
                          <a:avLst/>
                        </a:prstGeom>
                        <a:solidFill>
                          <a:srgbClr val="FFC000">
                            <a:lumMod val="75000"/>
                          </a:srgbClr>
                        </a:solidFill>
                        <a:ln w="12700" cap="flat" cmpd="sng" algn="ctr">
                          <a:noFill/>
                          <a:prstDash val="solid"/>
                          <a:miter lim="800000"/>
                        </a:ln>
                        <a:effectLst/>
                      </wps:spPr>
                      <wps:txbx>
                        <w:txbxContent>
                          <w:p w14:paraId="670FCA6F" w14:textId="77777777" w:rsidR="00E567F1" w:rsidRPr="002E6440" w:rsidRDefault="00E567F1" w:rsidP="00E567F1">
                            <w:pPr>
                              <w:jc w:val="center"/>
                              <w:rPr>
                                <w:b/>
                                <w:bCs/>
                                <w:color w:val="FFFFFF" w:themeColor="background1"/>
                              </w:rPr>
                            </w:pPr>
                            <w:r>
                              <w:rPr>
                                <w:b/>
                                <w:color w:val="FFFFFF" w:themeColor="background1"/>
                              </w:rPr>
                              <w:t>Rhwydwaith Ysbytai Cyffredinol Lleol Uwch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EE24F" id="Flowchart: Connector 7061376" o:spid="_x0000_s1033" type="#_x0000_t120" style="position:absolute;left:0;text-align:left;margin-left:338.95pt;margin-top:1.6pt;width:138.75pt;height:13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" fillcolor="#bf9000" stroked="f" strokeweight="1pt">
                <v:stroke joinstyle="miter"/>
                <v:textbox>
                  <w:txbxContent>
                    <w:p w14:paraId="670FCA6F" w14:textId="77777777" w:rsidR="00E567F1" w:rsidRPr="002E6440" w:rsidRDefault="00E567F1" w:rsidP="00E567F1">
                      <w:pPr>
                        <w:jc w:val="center"/>
                        <w:rPr>
                          <w:b/>
                          <w:bCs/>
                          <w:color w:val="FFFFFF" w:themeColor="background1"/>
                        </w:rPr>
                      </w:pPr>
                      <w:r>
                        <w:rPr>
                          <w:b/>
                          <w:color w:val="FFFFFF" w:themeColor="background1"/>
                        </w:rPr>
                        <w:t>Rhwydwaith Ysbytai Cyffredinol Lleol Uwch</w:t>
                      </w:r>
                    </w:p>
                  </w:txbxContent>
                </v:textbox>
                <w10:wrap type="square" anchorx="margin"/>
              </v:shape>
            </w:pict>
          </mc:Fallback>
        </mc:AlternateContent>
      </w:r>
      <w:r>
        <w:rPr>
          <w:rFonts w:ascii="Verdana" w:hAnsi="Verdana"/>
          <w:sz w:val="24"/>
        </w:rPr>
        <w:t xml:space="preserve">Roedd y rhwydwaith </w:t>
      </w:r>
      <w:r>
        <w:rPr>
          <w:rFonts w:ascii="Verdana" w:hAnsi="Verdana"/>
          <w:b/>
          <w:bCs/>
          <w:sz w:val="24"/>
        </w:rPr>
        <w:t>Ysbyty Cyffredinol Lleol Uwch</w:t>
      </w:r>
      <w:r>
        <w:rPr>
          <w:rFonts w:ascii="Verdana" w:hAnsi="Verdana"/>
          <w:sz w:val="24"/>
        </w:rPr>
        <w:t xml:space="preserve"> (eLGH) yn bosibl pan agorodd Ysbyty Athrofaol y Faenor ym mis Tachwedd 2020. Newidiodd rolau Ysbyty Brenhinol Gwent (RGH) ac Ysbyty Nevill Hall (NHH) i fod yn debycach i Ysbyty Ystrad Fawr (YYF). Mae'r model eLGH yn darparu gwasanaethau gofal brys lleol, cleifion allanol a diagnosteg, cleifion allanol gofal wedi'u cynllunio a llawdriniaethau cleifion mewnol a/neu gleifion allanol a gwelyau cleifion mewnol meddygol ar bob un o'r 3 safle. Mae ganddynt rolau allweddol o ran darparu gofal brys uniongyrchol a chefnogi cleifion sydd wedi cael gofal brys a gofal cleifion mewnol yn GUH ond nad ydynt yn barod i gael eu rhyddhau eto oherwydd anghenion gofal parhaus gan gynnwys adsefydlu. Yn ogystal, mae pob eLGH yn datblygu rolau gwasanaethau rhanbarthol neu ar draws y Bwrdd Iechyd, er enghraifft Uned Gofal y Fron yn YYF a’r datblygiadau arfaethedig ar gyfer gwasanaethau canser a radiotherapi lleol yn NHH.</w:t>
      </w:r>
    </w:p>
    <w:p w14:paraId="6461820E" w14:textId="073B4E48" w:rsidR="00273C22" w:rsidRDefault="00273C22">
      <w:pPr>
        <w:rPr>
          <w:rFonts w:ascii="Verdana" w:hAnsi="Verdana" w:cs="Calibri"/>
          <w:color w:val="000000"/>
          <w:kern w:val="0"/>
          <w:sz w:val="24"/>
          <w:szCs w:val="24"/>
          <w:shd w:val="clear" w:color="auto" w:fill="FFFFFF"/>
          <w14:ligatures w14:val="none"/>
        </w:rPr>
      </w:pPr>
    </w:p>
    <w:p w14:paraId="77D664F2" w14:textId="311DEEDE" w:rsidR="00E567F1" w:rsidRPr="00E567F1" w:rsidRDefault="00E567F1" w:rsidP="00273C22">
      <w:pPr>
        <w:spacing w:after="0" w:line="240" w:lineRule="auto"/>
        <w:jc w:val="both"/>
        <w:textAlignment w:val="baseline"/>
        <w:rPr>
          <w:rFonts w:ascii="Verdana" w:hAnsi="Verdana" w:cs="Calibri"/>
          <w:color w:val="000000"/>
          <w:kern w:val="0"/>
          <w:sz w:val="24"/>
          <w:szCs w:val="24"/>
          <w:shd w:val="clear" w:color="auto" w:fill="FFFFFF"/>
          <w14:ligatures w14:val="none"/>
        </w:rPr>
      </w:pPr>
      <w:r>
        <w:rPr>
          <w:rFonts w:ascii="Verdana" w:hAnsi="Verdana"/>
          <w:color w:val="000000"/>
          <w:sz w:val="24"/>
          <w:shd w:val="clear" w:color="auto" w:fill="FFFFFF"/>
        </w:rPr>
        <w:t>Mae’r ffrwd waith hon yn canolbwyntio ar optimeiddio dyluniad y rhwydwaith ysbytai ar draws y Bwrdd Iechyd, gan ganolbwyntio ar y modelau clinigol.   Ar ben hynny, mae’r cylch gwaith wedi cael ei ehangu i ystyried model meddygol acíwt y dyfodol ar gyfer safleoedd eLGH ac opsiynau ar gyfer cynaliadwyedd tymor hir darparu gwasanaethau. </w:t>
      </w:r>
    </w:p>
    <w:p w14:paraId="10B0305A" w14:textId="4BAD93CD" w:rsidR="006B078A" w:rsidRPr="007C30D3" w:rsidRDefault="00E567F1" w:rsidP="00273C22">
      <w:pPr>
        <w:spacing w:after="0" w:line="240" w:lineRule="auto"/>
        <w:textAlignment w:val="baseline"/>
        <w:rPr>
          <w:rFonts w:ascii="Verdana" w:eastAsia="Times New Roman" w:hAnsi="Verdana" w:cstheme="minorHAnsi"/>
          <w:b/>
          <w:bCs/>
          <w:kern w:val="0"/>
          <w:position w:val="2"/>
          <w:sz w:val="24"/>
          <w:szCs w:val="24"/>
          <w14:ligatures w14:val="none"/>
        </w:rPr>
      </w:pPr>
      <w:r>
        <w:rPr>
          <w:rFonts w:ascii="Verdana" w:hAnsi="Verdana"/>
          <w:sz w:val="24"/>
          <w:highlight w:val="yellow"/>
        </w:rPr>
        <w:br/>
      </w:r>
      <w:r>
        <w:rPr>
          <w:rFonts w:ascii="Verdana" w:hAnsi="Verdana"/>
          <w:b/>
          <w:sz w:val="24"/>
        </w:rPr>
        <w:t>Mae rhai meysydd cynnydd yn cynnwys:</w:t>
      </w:r>
    </w:p>
    <w:p w14:paraId="4706AAEB" w14:textId="77777777" w:rsidR="00E567F1" w:rsidRPr="00E567F1" w:rsidRDefault="00E567F1" w:rsidP="00273C22">
      <w:pPr>
        <w:numPr>
          <w:ilvl w:val="0"/>
          <w:numId w:val="12"/>
        </w:numPr>
        <w:spacing w:after="0" w:line="240" w:lineRule="auto"/>
        <w:ind w:left="360"/>
        <w:contextualSpacing/>
        <w:jc w:val="both"/>
        <w:textAlignment w:val="baseline"/>
        <w:rPr>
          <w:rFonts w:ascii="Verdana" w:eastAsia="Times New Roman" w:hAnsi="Verdana"/>
          <w:kern w:val="0"/>
          <w:position w:val="2"/>
          <w:sz w:val="24"/>
          <w:szCs w:val="24"/>
          <w14:ligatures w14:val="none"/>
        </w:rPr>
      </w:pPr>
      <w:r>
        <w:rPr>
          <w:rFonts w:ascii="Verdana" w:hAnsi="Verdana"/>
          <w:sz w:val="24"/>
        </w:rPr>
        <w:lastRenderedPageBreak/>
        <w:t>Wedi cwblhau ad-drefnu ward A1 yn Ysbyty Athrofaol y Faenor i optimeiddio llif cleifion drwy'r Adran Achosion Brys, Asesiad Llawfeddygol a'r Uned Feddygol Acíwt</w:t>
      </w:r>
    </w:p>
    <w:p w14:paraId="65D7DA1A" w14:textId="77777777" w:rsidR="00E567F1" w:rsidRPr="00E567F1" w:rsidRDefault="00E567F1" w:rsidP="00273C22">
      <w:pPr>
        <w:numPr>
          <w:ilvl w:val="0"/>
          <w:numId w:val="12"/>
        </w:numPr>
        <w:spacing w:after="0" w:line="240" w:lineRule="auto"/>
        <w:ind w:left="360"/>
        <w:contextualSpacing/>
        <w:jc w:val="both"/>
        <w:textAlignment w:val="baseline"/>
        <w:rPr>
          <w:rFonts w:ascii="Verdana" w:eastAsia="Times New Roman" w:hAnsi="Verdana"/>
          <w:kern w:val="0"/>
          <w:position w:val="2"/>
          <w:sz w:val="24"/>
          <w:szCs w:val="24"/>
          <w14:ligatures w14:val="none"/>
        </w:rPr>
      </w:pPr>
      <w:r>
        <w:rPr>
          <w:rFonts w:ascii="Verdana" w:hAnsi="Verdana"/>
          <w:sz w:val="24"/>
        </w:rPr>
        <w:t>Mae adolygiad o wasanaethau strôc gan y tîm cenedlaethol Ei Gael yn Iawn y Tro Cyntaf wedi’i gynnal, ynghyd â modelu senarios ar gyfer ad-drefnu gwasanaethau strôc, i fynd i’r afael â materion cynaliadwyedd strôc. Yn gynnar yn 2023/24 bydd elfennau’r gweithlu’n cael eu mapio ar draws gwasanaethau meddygol, nyrsio a therapïau.</w:t>
      </w:r>
    </w:p>
    <w:p w14:paraId="24D70465" w14:textId="77777777" w:rsidR="00E567F1" w:rsidRPr="00E567F1" w:rsidRDefault="00E567F1" w:rsidP="00273C22">
      <w:pPr>
        <w:numPr>
          <w:ilvl w:val="0"/>
          <w:numId w:val="12"/>
        </w:numPr>
        <w:spacing w:after="0" w:line="240" w:lineRule="auto"/>
        <w:ind w:left="360"/>
        <w:contextualSpacing/>
        <w:jc w:val="both"/>
        <w:textAlignment w:val="baseline"/>
        <w:rPr>
          <w:rFonts w:ascii="Verdana" w:eastAsia="Times New Roman" w:hAnsi="Verdana"/>
          <w:kern w:val="0"/>
          <w:position w:val="2"/>
          <w:sz w:val="24"/>
          <w:szCs w:val="24"/>
          <w14:ligatures w14:val="none"/>
        </w:rPr>
      </w:pPr>
      <w:r>
        <w:rPr>
          <w:rFonts w:ascii="Verdana" w:hAnsi="Verdana"/>
          <w:sz w:val="24"/>
        </w:rPr>
        <w:t>Dechreuodd y gwaith adeiladu ar Uned y Fron yn Ysbyty Ystrad Fawr. Bydd yr uned hon yn cynnig ystod eang o wasanaethau, wedi’u teilwra i ddiwallu anghenion penodol cleifion. Bydd yn canolbwyntio ar fynediad amserol ac effeithiol at driniaeth, gan sicrhau bod gofal sy’n canolbwyntio ar yr unigolyn yn flaenllaw wrth ddarparu ein gwasanaethau gofal y fron.</w:t>
      </w:r>
    </w:p>
    <w:p w14:paraId="67D04E36" w14:textId="77777777" w:rsidR="00E567F1" w:rsidRPr="00E567F1" w:rsidRDefault="00E567F1" w:rsidP="00273C22">
      <w:pPr>
        <w:numPr>
          <w:ilvl w:val="0"/>
          <w:numId w:val="12"/>
        </w:numPr>
        <w:spacing w:after="0" w:line="240" w:lineRule="auto"/>
        <w:ind w:left="360"/>
        <w:contextualSpacing/>
        <w:jc w:val="both"/>
        <w:textAlignment w:val="baseline"/>
        <w:rPr>
          <w:rFonts w:ascii="Verdana" w:eastAsia="Times New Roman" w:hAnsi="Verdana"/>
          <w:kern w:val="0"/>
          <w:position w:val="2"/>
          <w:sz w:val="24"/>
          <w:szCs w:val="24"/>
          <w14:ligatures w14:val="none"/>
        </w:rPr>
      </w:pPr>
      <w:r>
        <w:rPr>
          <w:rFonts w:ascii="Verdana" w:hAnsi="Verdana"/>
          <w:sz w:val="24"/>
        </w:rPr>
        <w:t>Mae’r gwaith wedi dechrau yn barod i adeiladu’r Ganolfan Radiotherapi Lloeren yn Ysbyty Nevill Hall. Rhagwelir y bydd yr uned hon yn agor yn hydref 2024.</w:t>
      </w:r>
    </w:p>
    <w:p w14:paraId="3D555E4F" w14:textId="77777777" w:rsidR="00E567F1" w:rsidRPr="00E567F1" w:rsidRDefault="00E567F1" w:rsidP="00273C22">
      <w:pPr>
        <w:numPr>
          <w:ilvl w:val="0"/>
          <w:numId w:val="12"/>
        </w:numPr>
        <w:spacing w:after="0" w:line="240" w:lineRule="auto"/>
        <w:ind w:left="360"/>
        <w:contextualSpacing/>
        <w:jc w:val="both"/>
        <w:textAlignment w:val="baseline"/>
        <w:rPr>
          <w:rFonts w:ascii="Verdana" w:eastAsia="Times New Roman" w:hAnsi="Verdana"/>
          <w:kern w:val="0"/>
          <w:sz w:val="24"/>
          <w:szCs w:val="24"/>
          <w14:ligatures w14:val="none"/>
        </w:rPr>
      </w:pPr>
      <w:r>
        <w:rPr>
          <w:rFonts w:ascii="Verdana" w:hAnsi="Verdana"/>
          <w:sz w:val="24"/>
        </w:rPr>
        <w:t xml:space="preserve">Mae gwerthusiad o’r ‘Wardiau Tuag Adref’ sy’n adolygu’r cymorth i’r rhai sydd wedi’u hoptimeiddio’n feddygol i’w rhyddhau wedi’i gwblhau. </w:t>
      </w:r>
    </w:p>
    <w:p w14:paraId="0F0FDDBC" w14:textId="77777777" w:rsidR="00E567F1" w:rsidRPr="00E567F1" w:rsidRDefault="00E567F1" w:rsidP="00273C22">
      <w:pPr>
        <w:numPr>
          <w:ilvl w:val="0"/>
          <w:numId w:val="12"/>
        </w:numPr>
        <w:spacing w:after="0" w:line="240" w:lineRule="auto"/>
        <w:ind w:left="360"/>
        <w:contextualSpacing/>
        <w:jc w:val="both"/>
        <w:textAlignment w:val="baseline"/>
        <w:rPr>
          <w:rFonts w:ascii="Verdana" w:eastAsia="Times New Roman" w:hAnsi="Verdana"/>
          <w:kern w:val="0"/>
          <w:sz w:val="24"/>
          <w:szCs w:val="24"/>
          <w14:ligatures w14:val="none"/>
        </w:rPr>
      </w:pPr>
      <w:r>
        <w:rPr>
          <w:rFonts w:ascii="Verdana" w:hAnsi="Verdana"/>
          <w:sz w:val="24"/>
        </w:rPr>
        <w:t>Sefydlu ffrwd waith Meddygaeth Acíwt i adolygu llif cleifion a’r gweithlu ers agor GUH a chreu model meddygaeth acíwt eLGH cynaliadwy.</w:t>
      </w:r>
    </w:p>
    <w:p w14:paraId="6EBA3163" w14:textId="77777777" w:rsidR="00E567F1" w:rsidRPr="00E567F1" w:rsidRDefault="00E567F1" w:rsidP="00273C22">
      <w:pPr>
        <w:numPr>
          <w:ilvl w:val="0"/>
          <w:numId w:val="12"/>
        </w:numPr>
        <w:spacing w:after="0" w:line="240" w:lineRule="auto"/>
        <w:ind w:left="360"/>
        <w:contextualSpacing/>
        <w:jc w:val="both"/>
        <w:textAlignment w:val="baseline"/>
        <w:rPr>
          <w:rFonts w:ascii="Verdana" w:eastAsia="Times New Roman" w:hAnsi="Verdana"/>
          <w:kern w:val="0"/>
          <w:sz w:val="24"/>
          <w:szCs w:val="24"/>
          <w14:ligatures w14:val="none"/>
        </w:rPr>
      </w:pPr>
      <w:r>
        <w:rPr>
          <w:rFonts w:ascii="Verdana" w:hAnsi="Verdana"/>
          <w:sz w:val="24"/>
        </w:rPr>
        <w:t>Sefydlogi staff meddygol iau ar gyfer y model meddygaeth acíwt gyda chydweithrediad gan AaGIC.</w:t>
      </w:r>
    </w:p>
    <w:p w14:paraId="780596BA" w14:textId="77777777" w:rsidR="00E567F1" w:rsidRPr="00E567F1" w:rsidRDefault="00E567F1" w:rsidP="00273C22">
      <w:pPr>
        <w:spacing w:after="0" w:line="240" w:lineRule="auto"/>
        <w:jc w:val="both"/>
        <w:rPr>
          <w:rFonts w:ascii="Verdana" w:eastAsia="Times New Roman" w:hAnsi="Verdana"/>
          <w:kern w:val="0"/>
          <w:sz w:val="24"/>
          <w:szCs w:val="24"/>
          <w:lang w:eastAsia="en-GB"/>
          <w14:ligatures w14:val="none"/>
        </w:rPr>
      </w:pPr>
    </w:p>
    <w:p w14:paraId="09744FD7" w14:textId="77777777" w:rsidR="00E567F1" w:rsidRPr="008B4DB5" w:rsidRDefault="00E567F1" w:rsidP="00273C22">
      <w:pPr>
        <w:spacing w:after="0" w:line="240" w:lineRule="auto"/>
        <w:jc w:val="both"/>
        <w:rPr>
          <w:rFonts w:ascii="Verdana" w:eastAsia="Verdana" w:hAnsi="Verdana" w:cs="Verdana"/>
          <w:kern w:val="0"/>
          <w:sz w:val="24"/>
          <w:szCs w:val="24"/>
          <w14:ligatures w14:val="none"/>
        </w:rPr>
      </w:pPr>
      <w:r>
        <w:rPr>
          <w:rFonts w:ascii="Verdana" w:hAnsi="Verdana"/>
          <w:sz w:val="24"/>
        </w:rPr>
        <w:t xml:space="preserve">Risgiau a Meysydd Datblygu Pellach </w:t>
      </w:r>
    </w:p>
    <w:p w14:paraId="4E279EBB" w14:textId="77777777" w:rsidR="00E567F1" w:rsidRPr="008B4DB5" w:rsidRDefault="00E567F1" w:rsidP="00273C22">
      <w:pPr>
        <w:numPr>
          <w:ilvl w:val="0"/>
          <w:numId w:val="7"/>
        </w:numPr>
        <w:spacing w:after="0" w:line="240" w:lineRule="auto"/>
        <w:contextualSpacing/>
        <w:jc w:val="both"/>
        <w:rPr>
          <w:rFonts w:ascii="Verdana" w:eastAsia="Verdana" w:hAnsi="Verdana" w:cs="Verdana"/>
          <w:kern w:val="0"/>
          <w:sz w:val="24"/>
          <w:szCs w:val="24"/>
          <w14:ligatures w14:val="none"/>
        </w:rPr>
      </w:pPr>
      <w:r>
        <w:rPr>
          <w:rFonts w:ascii="Verdana" w:hAnsi="Verdana"/>
          <w:sz w:val="24"/>
        </w:rPr>
        <w:t>Y risg fwyaf sylweddol i optimeiddio ein model ELGH yw argaeledd gweithlu digonol. Mae prinder cenedlaethol a lleol mewn meysydd arbenigol yn golygu nad yw’n bosibl galluogi pob rhan o’n model.</w:t>
      </w:r>
    </w:p>
    <w:p w14:paraId="61014B8A" w14:textId="77777777" w:rsidR="00E567F1" w:rsidRPr="008B4DB5" w:rsidRDefault="00E567F1" w:rsidP="00273C22">
      <w:pPr>
        <w:numPr>
          <w:ilvl w:val="0"/>
          <w:numId w:val="7"/>
        </w:numPr>
        <w:spacing w:after="0" w:line="240" w:lineRule="auto"/>
        <w:contextualSpacing/>
        <w:jc w:val="both"/>
        <w:rPr>
          <w:rFonts w:ascii="Verdana" w:eastAsia="Verdana" w:hAnsi="Verdana" w:cs="Verdana"/>
          <w:kern w:val="0"/>
          <w:sz w:val="24"/>
          <w:szCs w:val="24"/>
          <w14:ligatures w14:val="none"/>
        </w:rPr>
      </w:pPr>
      <w:r>
        <w:rPr>
          <w:rFonts w:ascii="Verdana" w:hAnsi="Verdana"/>
          <w:sz w:val="24"/>
        </w:rPr>
        <w:t>Felly, y ffocws ar gyfer y cyfnod nesaf fydd ystyried modelau clinigol yng nghyd-destun datblygiadau’r gweithlu a llwybrau</w:t>
      </w:r>
    </w:p>
    <w:p w14:paraId="09BBE4A6" w14:textId="77777777" w:rsidR="00E567F1" w:rsidRPr="008B4DB5" w:rsidRDefault="00E567F1" w:rsidP="00273C22">
      <w:pPr>
        <w:spacing w:after="0" w:line="240" w:lineRule="auto"/>
        <w:jc w:val="both"/>
        <w:rPr>
          <w:rFonts w:ascii="Verdana" w:eastAsia="Times New Roman" w:hAnsi="Verdana"/>
          <w:kern w:val="0"/>
          <w:sz w:val="24"/>
          <w:szCs w:val="24"/>
          <w:lang w:eastAsia="en-GB"/>
          <w14:ligatures w14:val="none"/>
        </w:rPr>
      </w:pPr>
    </w:p>
    <w:p w14:paraId="485174E6" w14:textId="7A2E8B0F" w:rsidR="00FA59CC" w:rsidRDefault="00E567F1" w:rsidP="00937A77">
      <w:pPr>
        <w:spacing w:after="0" w:line="240" w:lineRule="auto"/>
        <w:jc w:val="both"/>
        <w:textAlignment w:val="baseline"/>
        <w:rPr>
          <w:rFonts w:ascii="Verdana" w:hAnsi="Verdana"/>
          <w:sz w:val="24"/>
          <w:shd w:val="clear" w:color="auto" w:fill="FFFFFF"/>
        </w:rPr>
      </w:pPr>
      <w:r w:rsidRPr="00FC08B8">
        <w:rPr>
          <w:rFonts w:ascii="Verdana" w:hAnsi="Verdana"/>
          <w:noProof/>
          <w:sz w:val="24"/>
          <w:szCs w:val="24"/>
        </w:rPr>
        <w:lastRenderedPageBreak/>
        <mc:AlternateContent>
          <mc:Choice Requires="wps">
            <w:drawing>
              <wp:anchor distT="0" distB="0" distL="114300" distR="114300" simplePos="0" relativeHeight="251665408" behindDoc="0" locked="0" layoutInCell="1" allowOverlap="1" wp14:anchorId="78737923" wp14:editId="08E169A5">
                <wp:simplePos x="0" y="0"/>
                <wp:positionH relativeFrom="margin">
                  <wp:posOffset>4036060</wp:posOffset>
                </wp:positionH>
                <wp:positionV relativeFrom="paragraph">
                  <wp:posOffset>84455</wp:posOffset>
                </wp:positionV>
                <wp:extent cx="1790700" cy="1800225"/>
                <wp:effectExtent l="0" t="0" r="0" b="9525"/>
                <wp:wrapSquare wrapText="bothSides"/>
                <wp:docPr id="7061379" name="Flowchart: Connector 7061379"/>
                <wp:cNvGraphicFramePr/>
                <a:graphic xmlns:a="http://schemas.openxmlformats.org/drawingml/2006/main">
                  <a:graphicData uri="http://schemas.microsoft.com/office/word/2010/wordprocessingShape">
                    <wps:wsp>
                      <wps:cNvSpPr/>
                      <wps:spPr>
                        <a:xfrm>
                          <a:off x="0" y="0"/>
                          <a:ext cx="1790700" cy="1800225"/>
                        </a:xfrm>
                        <a:prstGeom prst="flowChartConnector">
                          <a:avLst/>
                        </a:prstGeom>
                        <a:solidFill>
                          <a:srgbClr val="FFC000">
                            <a:lumMod val="75000"/>
                          </a:srgbClr>
                        </a:solidFill>
                        <a:ln w="12700" cap="flat" cmpd="sng" algn="ctr">
                          <a:noFill/>
                          <a:prstDash val="solid"/>
                          <a:miter lim="800000"/>
                        </a:ln>
                        <a:effectLst/>
                      </wps:spPr>
                      <wps:txbx>
                        <w:txbxContent>
                          <w:p w14:paraId="1FE0D59D" w14:textId="77777777" w:rsidR="00E567F1" w:rsidRPr="002E6440" w:rsidRDefault="00E567F1" w:rsidP="00E567F1">
                            <w:pPr>
                              <w:jc w:val="center"/>
                              <w:rPr>
                                <w:b/>
                                <w:bCs/>
                                <w:color w:val="FFFFFF" w:themeColor="background1"/>
                              </w:rPr>
                            </w:pPr>
                            <w:r>
                              <w:rPr>
                                <w:b/>
                                <w:color w:val="FFFFFF" w:themeColor="background1"/>
                              </w:rPr>
                              <w:t>Ailgynllunio Gwasanaethau ar gyfer Pobl Hŷn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37923" id="Flowchart: Connector 7061379" o:spid="_x0000_s1034" type="#_x0000_t120" style="position:absolute;left:0;text-align:left;margin-left:317.8pt;margin-top:6.65pt;width:141pt;height:14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" fillcolor="#bf9000" stroked="f" strokeweight="1pt">
                <v:stroke joinstyle="miter"/>
                <v:textbox>
                  <w:txbxContent>
                    <w:p w14:paraId="1FE0D59D" w14:textId="77777777" w:rsidR="00E567F1" w:rsidRPr="002E6440" w:rsidRDefault="00E567F1" w:rsidP="00E567F1">
                      <w:pPr>
                        <w:jc w:val="center"/>
                        <w:rPr>
                          <w:b/>
                          <w:bCs/>
                          <w:color w:val="FFFFFF" w:themeColor="background1"/>
                        </w:rPr>
                      </w:pPr>
                      <w:r>
                        <w:rPr>
                          <w:b/>
                          <w:color w:val="FFFFFF" w:themeColor="background1"/>
                        </w:rPr>
                        <w:t>Ailgynllunio Gwasanaethau ar gyfer Pobl Hŷn</w:t>
                      </w:r>
                    </w:p>
                  </w:txbxContent>
                </v:textbox>
                <w10:wrap type="square" anchorx="margin"/>
              </v:shape>
            </w:pict>
          </mc:Fallback>
        </mc:AlternateContent>
      </w:r>
      <w:r w:rsidRPr="00FC08B8">
        <w:rPr>
          <w:rFonts w:ascii="Verdana" w:hAnsi="Verdana"/>
          <w:sz w:val="24"/>
          <w:szCs w:val="24"/>
        </w:rPr>
        <w:t xml:space="preserve">Mae pwysigrwydd gwella gofal a chymorth i </w:t>
      </w:r>
      <w:r w:rsidRPr="00FC08B8">
        <w:rPr>
          <w:rFonts w:ascii="Verdana" w:hAnsi="Verdana"/>
          <w:b/>
          <w:bCs/>
          <w:sz w:val="24"/>
          <w:szCs w:val="24"/>
        </w:rPr>
        <w:t>bobl hŷn</w:t>
      </w:r>
      <w:r w:rsidRPr="00FC08B8">
        <w:rPr>
          <w:rFonts w:ascii="Verdana" w:hAnsi="Verdana"/>
          <w:sz w:val="24"/>
          <w:szCs w:val="24"/>
        </w:rPr>
        <w:t xml:space="preserve"> wedi cael ei atgyfnerthu drwy ein dull cynllunio deinamig. Mae’n</w:t>
      </w:r>
      <w:r>
        <w:rPr>
          <w:rFonts w:ascii="Verdana" w:hAnsi="Verdana"/>
          <w:sz w:val="24"/>
        </w:rPr>
        <w:t xml:space="preserve"> dangos, ar ei symlaf, y gost i’n system oherwydd bod y cynnig i bobl hŷn yn is na’r hyn sydd ei angen i’w cefnogi i fyw’n dda ac yn annibynnol. </w:t>
      </w:r>
      <w:r>
        <w:rPr>
          <w:rFonts w:ascii="Verdana" w:hAnsi="Verdana"/>
          <w:sz w:val="24"/>
          <w:shd w:val="clear" w:color="auto" w:fill="FFFFFF"/>
        </w:rPr>
        <w:t>Mae angen trawsnewid y system ymhellach ar frys i sicrhau bod pobl hŷn yn gallu cael gafael ar ymyriadau clinigol sy’n seiliedig ar dystiolaeth ac sy’n ymateb i’w hanghenion, yng nghyd-destun yr hyn sy’n bwysig iddynt drwy sicrhau bod y gofal a gânt yn helpu i atal dibyniaeth yn awr ac yn ddiweddarach mewn bywyd.</w:t>
      </w:r>
    </w:p>
    <w:p w14:paraId="6699A579" w14:textId="77777777" w:rsidR="00937A77" w:rsidRPr="00937A77" w:rsidRDefault="00937A77" w:rsidP="00937A77">
      <w:pPr>
        <w:spacing w:after="0" w:line="240" w:lineRule="auto"/>
        <w:jc w:val="both"/>
        <w:textAlignment w:val="baseline"/>
        <w:rPr>
          <w:rFonts w:ascii="Verdana" w:hAnsi="Verdana" w:cs="Calibri"/>
          <w:kern w:val="0"/>
          <w:sz w:val="24"/>
          <w:szCs w:val="24"/>
          <w:shd w:val="clear" w:color="auto" w:fill="FFFFFF"/>
          <w14:ligatures w14:val="none"/>
        </w:rPr>
      </w:pPr>
    </w:p>
    <w:p w14:paraId="530C9A36" w14:textId="4B02DFD3" w:rsidR="006B078A" w:rsidRPr="00CD7F65" w:rsidRDefault="00E567F1" w:rsidP="006B078A">
      <w:pPr>
        <w:spacing w:after="0" w:line="240" w:lineRule="auto"/>
        <w:textAlignment w:val="baseline"/>
        <w:rPr>
          <w:rFonts w:ascii="Verdana" w:eastAsia="Times New Roman" w:hAnsi="Verdana" w:cstheme="minorHAnsi"/>
          <w:b/>
          <w:bCs/>
          <w:kern w:val="0"/>
          <w:position w:val="2"/>
          <w:sz w:val="24"/>
          <w:szCs w:val="24"/>
          <w14:ligatures w14:val="none"/>
        </w:rPr>
      </w:pPr>
      <w:r>
        <w:rPr>
          <w:rFonts w:ascii="Verdana" w:hAnsi="Verdana"/>
          <w:b/>
          <w:sz w:val="24"/>
        </w:rPr>
        <w:lastRenderedPageBreak/>
        <w:t>Mae rhai meysydd Cynnydd yn cynnwys:</w:t>
      </w:r>
    </w:p>
    <w:p w14:paraId="3ABF9B7A" w14:textId="77777777" w:rsidR="00E567F1" w:rsidRPr="00CD7F65" w:rsidRDefault="00E567F1" w:rsidP="006B078A">
      <w:pPr>
        <w:numPr>
          <w:ilvl w:val="0"/>
          <w:numId w:val="13"/>
        </w:numPr>
        <w:spacing w:after="0" w:line="240" w:lineRule="auto"/>
        <w:jc w:val="both"/>
        <w:textAlignment w:val="baseline"/>
        <w:rPr>
          <w:rFonts w:ascii="Verdana" w:eastAsia="Times New Roman" w:hAnsi="Verdana"/>
          <w:kern w:val="0"/>
          <w:position w:val="2"/>
          <w:sz w:val="24"/>
          <w:szCs w:val="24"/>
          <w14:ligatures w14:val="none"/>
        </w:rPr>
      </w:pPr>
      <w:r>
        <w:rPr>
          <w:rFonts w:ascii="Verdana" w:hAnsi="Verdana"/>
          <w:sz w:val="24"/>
        </w:rPr>
        <w:t>Cefnogwyd y ffrwd waith ymyrraeth gynnar gan dri chais gaeaf ar gyfer trawsnewid a chynaliadwyedd y gweithlu a oedd yn cynnwys staff ychwanegol y Tîm Adnoddau Cymunedol i gryfhau gofal y tu allan i’r ysbyty ac atal derbyniadau i ysbytai y gellir eu hosgoi a chyflymu rhyddhau, mwy o Ofal Ymatebol Brys (Gofal Brys yn y Cartref); a chanolbwyntio ar gefnogi’r garfan Eiddilwch Rhagweithiol (HRAC) rydym yn gwybod eu bod yn ddefnyddwyr mynych o’n system ysbyty. Mae hyn er mwyn cefnogi diogelwch y system dros y gaeaf a phrofi ymyriadau i gefnogi bylchau mewn capasiti.</w:t>
      </w:r>
    </w:p>
    <w:p w14:paraId="63BC7C06" w14:textId="77777777" w:rsidR="00E567F1" w:rsidRPr="00CD7F65" w:rsidRDefault="00E567F1" w:rsidP="006B078A">
      <w:pPr>
        <w:numPr>
          <w:ilvl w:val="0"/>
          <w:numId w:val="13"/>
        </w:numPr>
        <w:spacing w:after="0" w:line="240" w:lineRule="auto"/>
        <w:jc w:val="both"/>
        <w:textAlignment w:val="baseline"/>
        <w:rPr>
          <w:rFonts w:ascii="Verdana" w:eastAsia="Times New Roman" w:hAnsi="Verdana"/>
          <w:kern w:val="0"/>
          <w:position w:val="2"/>
          <w:sz w:val="24"/>
          <w:szCs w:val="24"/>
          <w14:ligatures w14:val="none"/>
        </w:rPr>
      </w:pPr>
      <w:r>
        <w:rPr>
          <w:rFonts w:ascii="Verdana" w:hAnsi="Verdana"/>
          <w:sz w:val="24"/>
        </w:rPr>
        <w:t xml:space="preserve">Mae digwyddiadau ymgysylltu wedi dechrau gyda rhanddeiliaid a staff allweddol i lywio’r llwybr gofal gorau posibl a disgrifio’r model gofal ar gyfer pobl hŷn yn y dyfodol. </w:t>
      </w:r>
    </w:p>
    <w:p w14:paraId="50EED0D0" w14:textId="77777777" w:rsidR="00E567F1" w:rsidRPr="00CD7F65" w:rsidRDefault="00E567F1" w:rsidP="006B078A">
      <w:pPr>
        <w:numPr>
          <w:ilvl w:val="0"/>
          <w:numId w:val="13"/>
        </w:numPr>
        <w:spacing w:after="0" w:line="240" w:lineRule="auto"/>
        <w:jc w:val="both"/>
        <w:textAlignment w:val="baseline"/>
        <w:rPr>
          <w:rFonts w:ascii="Verdana" w:eastAsia="Times New Roman" w:hAnsi="Verdana"/>
          <w:kern w:val="0"/>
          <w:position w:val="2"/>
          <w:sz w:val="24"/>
          <w:szCs w:val="24"/>
          <w14:ligatures w14:val="none"/>
        </w:rPr>
      </w:pPr>
      <w:r>
        <w:rPr>
          <w:rFonts w:ascii="Verdana" w:hAnsi="Verdana"/>
          <w:sz w:val="24"/>
        </w:rPr>
        <w:t>Mae’r gwaith o fapio adnoddau i dargedu adnoddau cyfyngedig yn yr ardal iawn wedi dechrau gyda chefnogaeth y tîm Gofal Iechyd Seiliedig ar Werth. Mae model arfaethedig ar gyfer gofal dydd wedi cael ei ddatblygu erbyn hyn a bwriedir cynnal archwiliad i ganfod anghenion cleifion a nifer y bobl a allai gael mynediad at y llwybr hwn.</w:t>
      </w:r>
    </w:p>
    <w:p w14:paraId="74CDA535" w14:textId="77777777" w:rsidR="00E567F1" w:rsidRPr="00CD7F65" w:rsidRDefault="00E567F1" w:rsidP="006B078A">
      <w:pPr>
        <w:numPr>
          <w:ilvl w:val="0"/>
          <w:numId w:val="13"/>
        </w:numPr>
        <w:spacing w:after="0" w:line="240" w:lineRule="auto"/>
        <w:jc w:val="both"/>
        <w:textAlignment w:val="baseline"/>
        <w:rPr>
          <w:rFonts w:ascii="Verdana" w:eastAsia="Times New Roman" w:hAnsi="Verdana"/>
          <w:kern w:val="0"/>
          <w:position w:val="2"/>
          <w:sz w:val="24"/>
          <w:szCs w:val="24"/>
          <w14:ligatures w14:val="none"/>
        </w:rPr>
      </w:pPr>
      <w:r>
        <w:rPr>
          <w:rFonts w:ascii="Verdana" w:hAnsi="Verdana"/>
          <w:sz w:val="24"/>
        </w:rPr>
        <w:t>Mae asesiad o angen sydd heb ei ddiwallu wedi cael ei ddatblygu i lywio cynlluniau ar gyfer ‘Clinigau Mynediad Sydyn’ pellach.</w:t>
      </w:r>
    </w:p>
    <w:p w14:paraId="1047E6CE" w14:textId="77777777" w:rsidR="00E567F1" w:rsidRPr="00CD7F65" w:rsidRDefault="00E567F1" w:rsidP="006B078A">
      <w:pPr>
        <w:numPr>
          <w:ilvl w:val="0"/>
          <w:numId w:val="13"/>
        </w:numPr>
        <w:spacing w:after="0" w:line="240" w:lineRule="auto"/>
        <w:jc w:val="both"/>
        <w:textAlignment w:val="baseline"/>
        <w:rPr>
          <w:rFonts w:ascii="Verdana" w:eastAsia="Times New Roman" w:hAnsi="Verdana"/>
          <w:kern w:val="0"/>
          <w:position w:val="2"/>
          <w:sz w:val="24"/>
          <w:szCs w:val="24"/>
          <w14:ligatures w14:val="none"/>
        </w:rPr>
      </w:pPr>
      <w:r>
        <w:rPr>
          <w:rFonts w:ascii="Verdana" w:hAnsi="Verdana"/>
          <w:sz w:val="24"/>
        </w:rPr>
        <w:t>Mae gwaith yn mynd rhagddo i ddatblygu model Gofal Brys yn y Cartref i gefnogi pobl gartref, gan gynnwys y tu allan i oriau, ar draws pob ardal ac i recriwtio HCSW dros nos. </w:t>
      </w:r>
    </w:p>
    <w:p w14:paraId="316E2CC0" w14:textId="77777777" w:rsidR="00E567F1" w:rsidRPr="00CD7F65" w:rsidRDefault="00E567F1" w:rsidP="006B078A">
      <w:pPr>
        <w:spacing w:after="0" w:line="240" w:lineRule="auto"/>
        <w:jc w:val="both"/>
        <w:rPr>
          <w:rFonts w:ascii="Verdana" w:eastAsia="Times New Roman" w:hAnsi="Verdana"/>
          <w:kern w:val="0"/>
          <w:sz w:val="24"/>
          <w:szCs w:val="24"/>
          <w:lang w:eastAsia="en-GB"/>
          <w14:ligatures w14:val="none"/>
        </w:rPr>
      </w:pPr>
    </w:p>
    <w:p w14:paraId="6AB79944" w14:textId="77777777" w:rsidR="00E567F1" w:rsidRDefault="00E567F1" w:rsidP="006B078A">
      <w:pPr>
        <w:spacing w:after="0" w:line="240" w:lineRule="auto"/>
        <w:jc w:val="both"/>
        <w:rPr>
          <w:rFonts w:ascii="Verdana" w:eastAsia="Verdana" w:hAnsi="Verdana" w:cs="Verdana"/>
          <w:kern w:val="0"/>
          <w:sz w:val="24"/>
          <w:szCs w:val="24"/>
          <w14:ligatures w14:val="none"/>
        </w:rPr>
      </w:pPr>
      <w:r>
        <w:rPr>
          <w:rFonts w:ascii="Verdana" w:hAnsi="Verdana"/>
          <w:sz w:val="24"/>
        </w:rPr>
        <w:t xml:space="preserve">Risgiau a Meysydd Datblygu Pellach </w:t>
      </w:r>
    </w:p>
    <w:p w14:paraId="7680AC14" w14:textId="77777777" w:rsidR="00CD7F65" w:rsidRPr="00CD7F65" w:rsidRDefault="00CD7F65" w:rsidP="006B078A">
      <w:pPr>
        <w:spacing w:after="0" w:line="240" w:lineRule="auto"/>
        <w:jc w:val="both"/>
        <w:rPr>
          <w:rFonts w:ascii="Verdana" w:eastAsia="Verdana" w:hAnsi="Verdana" w:cs="Verdana"/>
          <w:kern w:val="0"/>
          <w:sz w:val="24"/>
          <w:szCs w:val="24"/>
          <w14:ligatures w14:val="none"/>
        </w:rPr>
      </w:pPr>
    </w:p>
    <w:p w14:paraId="207FA58A" w14:textId="08607A21" w:rsidR="00E567F1" w:rsidRDefault="00E567F1" w:rsidP="006B078A">
      <w:pPr>
        <w:spacing w:after="0" w:line="240" w:lineRule="auto"/>
        <w:jc w:val="both"/>
        <w:rPr>
          <w:rFonts w:ascii="Verdana" w:eastAsia="Verdana" w:hAnsi="Verdana" w:cs="Verdana"/>
          <w:kern w:val="0"/>
          <w:sz w:val="24"/>
          <w:szCs w:val="24"/>
          <w14:ligatures w14:val="none"/>
        </w:rPr>
      </w:pPr>
      <w:r>
        <w:rPr>
          <w:rFonts w:ascii="Verdana" w:hAnsi="Verdana"/>
          <w:sz w:val="24"/>
        </w:rPr>
        <w:t>Mae pwysau’r system wedi effeithio ar gynnydd yn y rhaglen hon, gyda niferoedd uchel mewn ysbytai cymunedol a chyfleusterau ehangach yn cyfyngu ar y gallu i sbarduno trawsnewid.</w:t>
      </w:r>
    </w:p>
    <w:p w14:paraId="2B1F5B1F" w14:textId="77777777" w:rsidR="00CD7F65" w:rsidRPr="00CD7F65" w:rsidRDefault="00CD7F65" w:rsidP="006B078A">
      <w:pPr>
        <w:spacing w:after="0" w:line="240" w:lineRule="auto"/>
        <w:jc w:val="both"/>
        <w:rPr>
          <w:rFonts w:ascii="Verdana" w:eastAsia="Verdana" w:hAnsi="Verdana" w:cs="Verdana"/>
          <w:kern w:val="0"/>
          <w:sz w:val="24"/>
          <w:szCs w:val="24"/>
          <w14:ligatures w14:val="none"/>
        </w:rPr>
      </w:pPr>
    </w:p>
    <w:p w14:paraId="5BFE5ED2" w14:textId="7E370CF2" w:rsidR="00E567F1" w:rsidRPr="00CD7F65" w:rsidRDefault="00E567F1" w:rsidP="006B078A">
      <w:pPr>
        <w:spacing w:after="0" w:line="240" w:lineRule="auto"/>
        <w:jc w:val="both"/>
        <w:rPr>
          <w:rFonts w:ascii="Verdana" w:eastAsia="Verdana" w:hAnsi="Verdana" w:cs="Verdana"/>
          <w:kern w:val="0"/>
          <w:sz w:val="24"/>
          <w:szCs w:val="24"/>
          <w14:ligatures w14:val="none"/>
        </w:rPr>
      </w:pPr>
      <w:r>
        <w:rPr>
          <w:rFonts w:ascii="Verdana" w:hAnsi="Verdana"/>
          <w:sz w:val="24"/>
        </w:rPr>
        <w:lastRenderedPageBreak/>
        <w:t>Mae’r rhaglen wedi nodi rhyngddibyniaethau allweddol gyda’r rhaglen chwe nod, felly bydd mwy o gysoni yn ffocws yn y cyfnod nesaf.</w:t>
      </w:r>
    </w:p>
    <w:p w14:paraId="38BA0189" w14:textId="77777777" w:rsidR="00E567F1" w:rsidRPr="00CD7F65" w:rsidRDefault="00E567F1" w:rsidP="006B078A">
      <w:pPr>
        <w:spacing w:after="0" w:line="240" w:lineRule="auto"/>
        <w:jc w:val="both"/>
        <w:rPr>
          <w:rFonts w:ascii="Verdana" w:hAnsi="Verdana"/>
          <w:kern w:val="0"/>
          <w:sz w:val="24"/>
          <w:szCs w:val="24"/>
          <w14:ligatures w14:val="none"/>
        </w:rPr>
      </w:pPr>
    </w:p>
    <w:p w14:paraId="76C8226C" w14:textId="3E9F206A" w:rsidR="00FA59CC" w:rsidRDefault="00E567F1" w:rsidP="00937A77">
      <w:pPr>
        <w:spacing w:after="0" w:line="240" w:lineRule="auto"/>
        <w:jc w:val="both"/>
        <w:rPr>
          <w:rFonts w:ascii="Verdana" w:hAnsi="Verdana"/>
          <w:b/>
          <w:bCs/>
          <w:kern w:val="0"/>
          <w:sz w:val="24"/>
          <w:szCs w:val="24"/>
          <w14:ligatures w14:val="none"/>
        </w:rPr>
      </w:pPr>
      <w:r w:rsidRPr="00FC08B8">
        <w:rPr>
          <w:rFonts w:ascii="Verdana" w:hAnsi="Verdana"/>
          <w:noProof/>
          <w:sz w:val="24"/>
          <w:szCs w:val="24"/>
        </w:rPr>
        <mc:AlternateContent>
          <mc:Choice Requires="wps">
            <w:drawing>
              <wp:anchor distT="0" distB="0" distL="114300" distR="114300" simplePos="0" relativeHeight="251667456" behindDoc="0" locked="0" layoutInCell="1" allowOverlap="1" wp14:anchorId="3ECFFDE2" wp14:editId="4A9E9484">
                <wp:simplePos x="0" y="0"/>
                <wp:positionH relativeFrom="margin">
                  <wp:posOffset>4093210</wp:posOffset>
                </wp:positionH>
                <wp:positionV relativeFrom="paragraph">
                  <wp:posOffset>4445</wp:posOffset>
                </wp:positionV>
                <wp:extent cx="1790700" cy="1800225"/>
                <wp:effectExtent l="0" t="0" r="0" b="9525"/>
                <wp:wrapSquare wrapText="bothSides"/>
                <wp:docPr id="7061380" name="Flowchart: Connector 7061380"/>
                <wp:cNvGraphicFramePr/>
                <a:graphic xmlns:a="http://schemas.openxmlformats.org/drawingml/2006/main">
                  <a:graphicData uri="http://schemas.microsoft.com/office/word/2010/wordprocessingShape">
                    <wps:wsp>
                      <wps:cNvSpPr/>
                      <wps:spPr>
                        <a:xfrm>
                          <a:off x="0" y="0"/>
                          <a:ext cx="1790700" cy="1800225"/>
                        </a:xfrm>
                        <a:prstGeom prst="flowChartConnector">
                          <a:avLst/>
                        </a:prstGeom>
                        <a:solidFill>
                          <a:srgbClr val="FFC000">
                            <a:lumMod val="75000"/>
                          </a:srgbClr>
                        </a:solidFill>
                        <a:ln w="12700" cap="flat" cmpd="sng" algn="ctr">
                          <a:noFill/>
                          <a:prstDash val="solid"/>
                          <a:miter lim="800000"/>
                        </a:ln>
                        <a:effectLst/>
                      </wps:spPr>
                      <wps:txbx>
                        <w:txbxContent>
                          <w:p w14:paraId="473DA74E" w14:textId="77777777" w:rsidR="00E567F1" w:rsidRPr="002E6440" w:rsidRDefault="00E567F1" w:rsidP="00E567F1">
                            <w:pPr>
                              <w:jc w:val="center"/>
                              <w:rPr>
                                <w:b/>
                                <w:bCs/>
                                <w:color w:val="FFFFFF" w:themeColor="background1"/>
                              </w:rPr>
                            </w:pPr>
                            <w:r>
                              <w:rPr>
                                <w:b/>
                                <w:color w:val="FFFFFF" w:themeColor="background1"/>
                              </w:rPr>
                              <w:t>Datblygu Clwstwr Carlam (gofal Seiliedig ar 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FFDE2" id="Flowchart: Connector 7061380" o:spid="_x0000_s1035" type="#_x0000_t120" style="position:absolute;left:0;text-align:left;margin-left:322.3pt;margin-top:.35pt;width:141pt;height:14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" fillcolor="#bf9000" stroked="f" strokeweight="1pt">
                <v:stroke joinstyle="miter"/>
                <v:textbox>
                  <w:txbxContent>
                    <w:p w14:paraId="473DA74E" w14:textId="77777777" w:rsidR="00E567F1" w:rsidRPr="002E6440" w:rsidRDefault="00E567F1" w:rsidP="00E567F1">
                      <w:pPr>
                        <w:jc w:val="center"/>
                        <w:rPr>
                          <w:b/>
                          <w:bCs/>
                          <w:color w:val="FFFFFF" w:themeColor="background1"/>
                        </w:rPr>
                      </w:pPr>
                      <w:r>
                        <w:rPr>
                          <w:b/>
                          <w:color w:val="FFFFFF" w:themeColor="background1"/>
                        </w:rPr>
                        <w:t>Datblygu Clwstwr Carlam (gofal Seiliedig ar Le)</w:t>
                      </w:r>
                    </w:p>
                  </w:txbxContent>
                </v:textbox>
                <w10:wrap type="square" anchorx="margin"/>
              </v:shape>
            </w:pict>
          </mc:Fallback>
        </mc:AlternateContent>
      </w:r>
      <w:r w:rsidRPr="00FC08B8">
        <w:rPr>
          <w:rFonts w:ascii="Verdana" w:hAnsi="Verdana"/>
          <w:sz w:val="24"/>
          <w:szCs w:val="24"/>
        </w:rPr>
        <w:t xml:space="preserve">Mae’r </w:t>
      </w:r>
      <w:r w:rsidRPr="00FC08B8">
        <w:rPr>
          <w:rFonts w:ascii="Verdana" w:hAnsi="Verdana"/>
          <w:b/>
          <w:bCs/>
          <w:sz w:val="24"/>
          <w:szCs w:val="24"/>
        </w:rPr>
        <w:t>Model Gofal Sylfaenol</w:t>
      </w:r>
      <w:r w:rsidRPr="00FC08B8">
        <w:rPr>
          <w:rFonts w:ascii="Verdana" w:hAnsi="Verdana"/>
          <w:sz w:val="24"/>
          <w:szCs w:val="24"/>
        </w:rPr>
        <w:t xml:space="preserve"> i Gymru yn nodi sut bydd gwasanaethau iechyd sylfaenol a chymunedol yn gweithio o fewn y system sector cyhoeddus gyfan i ddarparu </w:t>
      </w:r>
      <w:r w:rsidRPr="00FC08B8">
        <w:rPr>
          <w:rFonts w:ascii="Verdana" w:hAnsi="Verdana"/>
          <w:b/>
          <w:bCs/>
          <w:sz w:val="24"/>
          <w:szCs w:val="24"/>
        </w:rPr>
        <w:t>Gofal Seiliedig ar Le</w:t>
      </w:r>
      <w:r w:rsidRPr="00FC08B8">
        <w:rPr>
          <w:rFonts w:ascii="Verdana" w:hAnsi="Verdana"/>
          <w:sz w:val="24"/>
          <w:szCs w:val="24"/>
        </w:rPr>
        <w:t>. Mae gwaith cydweithredol wrth wraidd hyn gan ddod â gwasanaethau iechyd a gofal lleol at ei gilydd i sicrhau bod gofal yn cael ei gydlynu’n well i ddarparu gofal sydd agosaf at y cartref a hyrwyddo lles pobl a chymunedau. Mae gennym dîm rhaglen craidd sy’n cynnwys y Cyfarwyddwr Clinigol ar gyfer Gofal Sylfaenol, y Gweithlu, Cyllid, Cynllunio a chymorth gan y Rhaglen Dyfodol Clinigol i ddatblygu cynllun rhaglen lleol i ddarparu ymateb rhanbarthol i gerrig milltir gweinidogol sydd wedi’u pennu’n genedlaethol.</w:t>
      </w:r>
      <w:r>
        <w:rPr>
          <w:rFonts w:ascii="Verdana" w:hAnsi="Verdana"/>
          <w:sz w:val="24"/>
        </w:rPr>
        <w:t xml:space="preserve"> Y ffocws hyd yma oedd ymgymryd â gwaith briffio ac ymgysylltu craidd i sefydlu’r cydweithrediadau proffesiynol, a swyddfa Rhwydwaith Gofal yn y Gymdogaeth (NCN) i wella’r gefnogaeth i staff rheng flaen wrth gynllunio a darparu ar gyfer eu poblogaeth leol, ac ymgymryd â’r ymarfer asesu parodrwydd a chyflawni'r camau gweithredu gofynnol.</w:t>
      </w:r>
    </w:p>
    <w:p w14:paraId="79AB658F" w14:textId="77777777" w:rsidR="00937A77" w:rsidRPr="00937A77" w:rsidRDefault="00937A77" w:rsidP="00937A77">
      <w:pPr>
        <w:spacing w:after="0" w:line="240" w:lineRule="auto"/>
        <w:jc w:val="both"/>
        <w:rPr>
          <w:rFonts w:ascii="Verdana" w:hAnsi="Verdana"/>
          <w:b/>
          <w:bCs/>
          <w:kern w:val="0"/>
          <w:sz w:val="24"/>
          <w:szCs w:val="24"/>
          <w14:ligatures w14:val="none"/>
        </w:rPr>
      </w:pPr>
    </w:p>
    <w:p w14:paraId="525C273E" w14:textId="77FE6DD3" w:rsidR="006B078A" w:rsidRPr="00E567F1" w:rsidRDefault="00E567F1" w:rsidP="006B078A">
      <w:pPr>
        <w:spacing w:after="0" w:line="240" w:lineRule="auto"/>
        <w:textAlignment w:val="baseline"/>
        <w:rPr>
          <w:rFonts w:ascii="Verdana" w:eastAsia="Times New Roman" w:hAnsi="Verdana"/>
          <w:b/>
          <w:bCs/>
          <w:kern w:val="0"/>
          <w:position w:val="2"/>
          <w:sz w:val="24"/>
          <w:szCs w:val="24"/>
          <w14:ligatures w14:val="none"/>
        </w:rPr>
      </w:pPr>
      <w:r>
        <w:rPr>
          <w:rFonts w:ascii="Verdana" w:hAnsi="Verdana"/>
          <w:b/>
          <w:sz w:val="24"/>
        </w:rPr>
        <w:lastRenderedPageBreak/>
        <w:t>Mae rhai meysydd cynnydd yn cynnwys:</w:t>
      </w:r>
    </w:p>
    <w:p w14:paraId="640A32A8" w14:textId="77777777" w:rsidR="00E567F1" w:rsidRPr="00E567F1" w:rsidRDefault="00E567F1" w:rsidP="006B078A">
      <w:pPr>
        <w:numPr>
          <w:ilvl w:val="0"/>
          <w:numId w:val="14"/>
        </w:numPr>
        <w:spacing w:after="0" w:line="240" w:lineRule="auto"/>
        <w:ind w:left="360"/>
        <w:jc w:val="both"/>
        <w:rPr>
          <w:rFonts w:ascii="Verdana" w:eastAsia="Times New Roman" w:hAnsi="Verdana" w:cstheme="minorHAnsi"/>
          <w:kern w:val="0"/>
          <w:sz w:val="24"/>
          <w:szCs w:val="24"/>
          <w14:ligatures w14:val="none"/>
        </w:rPr>
      </w:pPr>
      <w:r>
        <w:rPr>
          <w:rFonts w:ascii="Verdana" w:hAnsi="Verdana"/>
          <w:sz w:val="24"/>
        </w:rPr>
        <w:t xml:space="preserve">Cysoni gwaith ein cynlluniau NCN, Cynlluniau ar draws Clystyrau (cynlluniau ISPB) a Chynllun Ardal y Bwrdd Partneriaeth Rhanbarthol. </w:t>
      </w:r>
    </w:p>
    <w:p w14:paraId="764632AA" w14:textId="77777777" w:rsidR="00E567F1" w:rsidRPr="00E567F1" w:rsidRDefault="00E567F1" w:rsidP="006B078A">
      <w:pPr>
        <w:numPr>
          <w:ilvl w:val="0"/>
          <w:numId w:val="14"/>
        </w:numPr>
        <w:spacing w:after="0" w:line="240" w:lineRule="auto"/>
        <w:ind w:left="360"/>
        <w:jc w:val="both"/>
        <w:rPr>
          <w:rFonts w:ascii="Verdana" w:eastAsia="Times New Roman" w:hAnsi="Verdana" w:cstheme="minorHAnsi"/>
          <w:kern w:val="0"/>
          <w:sz w:val="24"/>
          <w:szCs w:val="24"/>
          <w14:ligatures w14:val="none"/>
        </w:rPr>
      </w:pPr>
      <w:r>
        <w:rPr>
          <w:rFonts w:ascii="Verdana" w:hAnsi="Verdana"/>
          <w:sz w:val="24"/>
        </w:rPr>
        <w:t>Cynnydd da yn y strategaeth cyfathrebu ac ymgysylltu gan gynnwys cyflwyno’r ymgyrch ‘Byddwch yn Garedig’ ar draws y cyfryngau cymdeithasol a chontractwyr annibynnol, gan dderbyn adborth cadarnhaol. Mae brandio NCN ychwanegol wedi cael ei ddatblygu ynghyd â gwefan a chylchlythyr sy’n cynnwys fideos rôl Practis Meddygon Teulu</w:t>
      </w:r>
    </w:p>
    <w:p w14:paraId="7E12A994" w14:textId="77777777" w:rsidR="00E567F1" w:rsidRPr="00E567F1" w:rsidRDefault="00E567F1" w:rsidP="006B078A">
      <w:pPr>
        <w:numPr>
          <w:ilvl w:val="0"/>
          <w:numId w:val="14"/>
        </w:numPr>
        <w:spacing w:after="0" w:line="240" w:lineRule="auto"/>
        <w:ind w:left="360"/>
        <w:jc w:val="both"/>
        <w:rPr>
          <w:rFonts w:ascii="Verdana" w:eastAsia="Times New Roman" w:hAnsi="Verdana" w:cstheme="minorHAnsi"/>
          <w:kern w:val="0"/>
          <w:sz w:val="24"/>
          <w:szCs w:val="24"/>
          <w14:ligatures w14:val="none"/>
        </w:rPr>
      </w:pPr>
      <w:r>
        <w:rPr>
          <w:rFonts w:ascii="Verdana" w:hAnsi="Verdana"/>
          <w:sz w:val="24"/>
        </w:rPr>
        <w:t>Ar ôl sefydlu Swyddfa NCN, mae datblygu sefydliadol a chynaliadwyedd wedi bod yn flaenoriaeth allweddol gyda sesiynau datblygu wedi’u cynllunio a’u cyflwyno ar gyfer NCNs a chydweithio proffesiynol.</w:t>
      </w:r>
    </w:p>
    <w:p w14:paraId="2D007C7E" w14:textId="77777777" w:rsidR="00E567F1" w:rsidRPr="00E567F1" w:rsidRDefault="00E567F1" w:rsidP="006B078A">
      <w:pPr>
        <w:numPr>
          <w:ilvl w:val="0"/>
          <w:numId w:val="14"/>
        </w:numPr>
        <w:spacing w:after="0" w:line="240" w:lineRule="auto"/>
        <w:ind w:left="360"/>
        <w:jc w:val="both"/>
        <w:rPr>
          <w:rFonts w:ascii="Verdana" w:eastAsia="Times New Roman" w:hAnsi="Verdana" w:cstheme="minorHAnsi"/>
          <w:kern w:val="0"/>
          <w:sz w:val="24"/>
          <w:szCs w:val="24"/>
          <w14:ligatures w14:val="none"/>
        </w:rPr>
      </w:pPr>
      <w:r>
        <w:rPr>
          <w:rFonts w:ascii="Verdana" w:hAnsi="Verdana"/>
          <w:sz w:val="24"/>
        </w:rPr>
        <w:t>Cyflwyno cynlluniau NCN ac ISPB drafft i’r Bwrdd Partneriaeth Rhanbarthol</w:t>
      </w:r>
    </w:p>
    <w:p w14:paraId="06B4ACA4" w14:textId="77777777" w:rsidR="00E567F1" w:rsidRPr="00E567F1" w:rsidRDefault="00E567F1" w:rsidP="006B078A">
      <w:pPr>
        <w:numPr>
          <w:ilvl w:val="0"/>
          <w:numId w:val="14"/>
        </w:numPr>
        <w:spacing w:after="0" w:line="240" w:lineRule="auto"/>
        <w:ind w:left="360"/>
        <w:jc w:val="both"/>
        <w:rPr>
          <w:rFonts w:ascii="Verdana" w:eastAsia="Times New Roman" w:hAnsi="Verdana" w:cstheme="minorHAnsi"/>
          <w:kern w:val="0"/>
          <w:sz w:val="24"/>
          <w:szCs w:val="24"/>
          <w14:ligatures w14:val="none"/>
        </w:rPr>
      </w:pPr>
      <w:r>
        <w:rPr>
          <w:rFonts w:ascii="Verdana" w:hAnsi="Verdana"/>
          <w:sz w:val="24"/>
        </w:rPr>
        <w:t>Ymgysylltu â phartneriaid i ddatblygu cylch Busnes NCN.</w:t>
      </w:r>
    </w:p>
    <w:p w14:paraId="5C4FD243" w14:textId="77777777" w:rsidR="00E567F1" w:rsidRPr="00E567F1" w:rsidRDefault="00E567F1" w:rsidP="006B078A">
      <w:pPr>
        <w:numPr>
          <w:ilvl w:val="0"/>
          <w:numId w:val="14"/>
        </w:numPr>
        <w:spacing w:after="0" w:line="240" w:lineRule="auto"/>
        <w:ind w:left="360"/>
        <w:jc w:val="both"/>
        <w:rPr>
          <w:rFonts w:ascii="Verdana" w:eastAsia="Times New Roman" w:hAnsi="Verdana"/>
          <w:kern w:val="0"/>
          <w:sz w:val="24"/>
          <w:szCs w:val="24"/>
          <w14:ligatures w14:val="none"/>
        </w:rPr>
      </w:pPr>
      <w:r>
        <w:rPr>
          <w:rFonts w:ascii="Verdana" w:hAnsi="Verdana"/>
          <w:sz w:val="24"/>
        </w:rPr>
        <w:t>Fframwaith cynllunio seiliedig ar anghenion y boblogaeth wedi’i ddatblygu a’i gymdeithasoli.</w:t>
      </w:r>
    </w:p>
    <w:p w14:paraId="7D424780" w14:textId="77777777" w:rsidR="00E567F1" w:rsidRPr="00E567F1" w:rsidRDefault="00E567F1" w:rsidP="006B078A">
      <w:pPr>
        <w:numPr>
          <w:ilvl w:val="0"/>
          <w:numId w:val="14"/>
        </w:numPr>
        <w:spacing w:after="0" w:line="240" w:lineRule="auto"/>
        <w:ind w:left="360"/>
        <w:jc w:val="both"/>
        <w:rPr>
          <w:rFonts w:ascii="Verdana" w:eastAsia="Times New Roman" w:hAnsi="Verdana"/>
          <w:kern w:val="0"/>
          <w:sz w:val="24"/>
          <w:szCs w:val="24"/>
          <w14:ligatures w14:val="none"/>
        </w:rPr>
      </w:pPr>
      <w:r>
        <w:rPr>
          <w:rFonts w:ascii="Verdana" w:hAnsi="Verdana"/>
          <w:sz w:val="24"/>
        </w:rPr>
        <w:t>Ymgysylltu â RPB a Byrddau Partneriaeth Gwasanaethau Integredig ynghylch yr olaf yn mabwysiadu swyddogaeth y Grwpiau Cynllunio ar draws Clystyrau.</w:t>
      </w:r>
    </w:p>
    <w:p w14:paraId="72BE00AB" w14:textId="77777777" w:rsidR="00E567F1" w:rsidRPr="00E567F1" w:rsidRDefault="00E567F1" w:rsidP="006B078A">
      <w:pPr>
        <w:numPr>
          <w:ilvl w:val="0"/>
          <w:numId w:val="14"/>
        </w:numPr>
        <w:spacing w:after="0" w:line="240" w:lineRule="auto"/>
        <w:ind w:left="360"/>
        <w:jc w:val="both"/>
        <w:rPr>
          <w:rFonts w:ascii="Verdana" w:eastAsia="Times New Roman" w:hAnsi="Verdana"/>
          <w:kern w:val="0"/>
          <w:sz w:val="24"/>
          <w:szCs w:val="24"/>
          <w14:ligatures w14:val="none"/>
        </w:rPr>
      </w:pPr>
      <w:r>
        <w:rPr>
          <w:rFonts w:ascii="Verdana" w:hAnsi="Verdana"/>
          <w:sz w:val="24"/>
        </w:rPr>
        <w:t>Roedd swyddfa’r NCN yn cefnogi’r NCNs i gyflawni eu cynlluniau, gan gynnwys cefnogi’r gwaith o werthuso a chynyddu prosiectau.</w:t>
      </w:r>
    </w:p>
    <w:p w14:paraId="7E2C9408" w14:textId="77777777" w:rsidR="00E567F1" w:rsidRPr="00E567F1" w:rsidRDefault="00E567F1" w:rsidP="006B078A">
      <w:pPr>
        <w:numPr>
          <w:ilvl w:val="0"/>
          <w:numId w:val="14"/>
        </w:numPr>
        <w:spacing w:after="0" w:line="240" w:lineRule="auto"/>
        <w:ind w:left="360"/>
        <w:jc w:val="both"/>
        <w:rPr>
          <w:rFonts w:ascii="Verdana" w:eastAsia="Times New Roman" w:hAnsi="Verdana"/>
          <w:kern w:val="0"/>
          <w:sz w:val="24"/>
          <w:szCs w:val="24"/>
          <w14:ligatures w14:val="none"/>
        </w:rPr>
      </w:pPr>
      <w:r>
        <w:rPr>
          <w:rFonts w:ascii="Verdana" w:hAnsi="Verdana"/>
          <w:sz w:val="24"/>
        </w:rPr>
        <w:t>Sefydlwyd Cydweithrediadau Proffesiynol ac maent wedi dechrau ymateb i asesiadau o anghenion y boblogaeth a gyhoeddwyd ac i nodi eu bylchau gwasanaeth.</w:t>
      </w:r>
    </w:p>
    <w:p w14:paraId="710FBEEA" w14:textId="77777777" w:rsidR="00E567F1" w:rsidRPr="00E567F1" w:rsidRDefault="00E567F1" w:rsidP="006B078A">
      <w:pPr>
        <w:spacing w:after="0" w:line="240" w:lineRule="auto"/>
        <w:ind w:left="360"/>
        <w:jc w:val="both"/>
        <w:rPr>
          <w:rFonts w:ascii="Verdana" w:eastAsia="Times New Roman" w:hAnsi="Verdana"/>
          <w:kern w:val="0"/>
          <w:sz w:val="24"/>
          <w:szCs w:val="24"/>
          <w:lang w:eastAsia="en-GB"/>
          <w14:ligatures w14:val="none"/>
        </w:rPr>
      </w:pPr>
    </w:p>
    <w:p w14:paraId="041C1DBC" w14:textId="77777777" w:rsidR="00E567F1" w:rsidRPr="00E567F1" w:rsidRDefault="00E567F1" w:rsidP="006B078A">
      <w:pPr>
        <w:spacing w:after="0" w:line="240" w:lineRule="auto"/>
        <w:jc w:val="both"/>
        <w:rPr>
          <w:rFonts w:ascii="Verdana" w:eastAsia="Verdana" w:hAnsi="Verdana" w:cs="Verdana"/>
          <w:kern w:val="0"/>
          <w:sz w:val="24"/>
          <w:szCs w:val="24"/>
          <w14:ligatures w14:val="none"/>
        </w:rPr>
      </w:pPr>
      <w:r>
        <w:rPr>
          <w:rFonts w:ascii="Verdana" w:hAnsi="Verdana"/>
          <w:sz w:val="24"/>
        </w:rPr>
        <w:t>Risgiau a Meysydd Datblygu Pellach</w:t>
      </w:r>
    </w:p>
    <w:p w14:paraId="45AD5930" w14:textId="77777777" w:rsidR="00E567F1" w:rsidRPr="00E567F1" w:rsidRDefault="00E567F1" w:rsidP="006B078A">
      <w:pPr>
        <w:numPr>
          <w:ilvl w:val="0"/>
          <w:numId w:val="6"/>
        </w:numPr>
        <w:spacing w:after="0" w:line="240" w:lineRule="auto"/>
        <w:contextualSpacing/>
        <w:jc w:val="both"/>
        <w:rPr>
          <w:rFonts w:ascii="Verdana" w:eastAsia="Verdana" w:hAnsi="Verdana" w:cs="Verdana"/>
          <w:kern w:val="0"/>
          <w:sz w:val="24"/>
          <w:szCs w:val="24"/>
          <w14:ligatures w14:val="none"/>
        </w:rPr>
      </w:pPr>
      <w:r>
        <w:rPr>
          <w:rFonts w:ascii="Verdana" w:hAnsi="Verdana"/>
          <w:sz w:val="24"/>
        </w:rPr>
        <w:t>Mae’r rhaglen wedi canolbwyntio ar sefydlu’r sylfeini llywodraethu ar gyfer gweithio integredig ar lefel NCN, y cam nesaf yw symud tuag at ddiffinio camau gweithredu a rhaglenni cyflawni sy’n canolbwyntio ar asesiadau o anghenion.</w:t>
      </w:r>
    </w:p>
    <w:p w14:paraId="26436081" w14:textId="77777777" w:rsidR="00E567F1" w:rsidRPr="00E567F1" w:rsidRDefault="00E567F1" w:rsidP="006B078A">
      <w:pPr>
        <w:numPr>
          <w:ilvl w:val="0"/>
          <w:numId w:val="5"/>
        </w:numPr>
        <w:spacing w:after="0" w:line="240" w:lineRule="auto"/>
        <w:contextualSpacing/>
        <w:jc w:val="both"/>
        <w:rPr>
          <w:rFonts w:ascii="Verdana" w:eastAsia="Verdana" w:hAnsi="Verdana" w:cs="Verdana"/>
          <w:kern w:val="0"/>
          <w:sz w:val="24"/>
          <w:szCs w:val="24"/>
          <w14:ligatures w14:val="none"/>
        </w:rPr>
      </w:pPr>
      <w:r>
        <w:rPr>
          <w:rFonts w:ascii="Verdana" w:hAnsi="Verdana"/>
          <w:sz w:val="24"/>
        </w:rPr>
        <w:lastRenderedPageBreak/>
        <w:t>Mae creu gofod ac amser ar gyfer gweithwyr proffesiynol gofal sylfaenol prysur yn faes risg allweddol ar gyfer y rhaglen hon yn ogystal â gweithlu digonol gyda phrinder proffesiynau fel practis cyffredinol.</w:t>
      </w:r>
    </w:p>
    <w:p w14:paraId="01D9F515" w14:textId="77777777" w:rsidR="00E567F1" w:rsidRPr="00E567F1" w:rsidRDefault="00E567F1" w:rsidP="006B078A">
      <w:pPr>
        <w:tabs>
          <w:tab w:val="num" w:pos="360"/>
        </w:tabs>
        <w:spacing w:after="0" w:line="240" w:lineRule="auto"/>
        <w:jc w:val="both"/>
        <w:rPr>
          <w:rFonts w:ascii="Verdana" w:eastAsia="Times New Roman" w:hAnsi="Verdana"/>
          <w:kern w:val="0"/>
          <w:sz w:val="24"/>
          <w:szCs w:val="24"/>
          <w:lang w:eastAsia="en-GB"/>
          <w14:ligatures w14:val="none"/>
        </w:rPr>
      </w:pPr>
    </w:p>
    <w:p w14:paraId="219BCD4B" w14:textId="77777777" w:rsidR="00E567F1" w:rsidRPr="006B078A" w:rsidRDefault="00E567F1" w:rsidP="006B078A">
      <w:pPr>
        <w:spacing w:after="0" w:line="240" w:lineRule="auto"/>
        <w:jc w:val="both"/>
        <w:rPr>
          <w:rFonts w:ascii="Verdana" w:eastAsia="Times New Roman" w:hAnsi="Verdana" w:cs="Calibri"/>
          <w:kern w:val="0"/>
          <w:sz w:val="24"/>
          <w:szCs w:val="24"/>
          <w14:ligatures w14:val="none"/>
        </w:rPr>
      </w:pPr>
      <w:r>
        <w:rPr>
          <w:noProof/>
        </w:rPr>
        <mc:AlternateContent>
          <mc:Choice Requires="wps">
            <w:drawing>
              <wp:anchor distT="0" distB="0" distL="114300" distR="114300" simplePos="0" relativeHeight="251668480" behindDoc="0" locked="0" layoutInCell="1" allowOverlap="1" wp14:anchorId="09705CF6" wp14:editId="40B460EC">
                <wp:simplePos x="0" y="0"/>
                <wp:positionH relativeFrom="margin">
                  <wp:posOffset>4342765</wp:posOffset>
                </wp:positionH>
                <wp:positionV relativeFrom="paragraph">
                  <wp:posOffset>9525</wp:posOffset>
                </wp:positionV>
                <wp:extent cx="1533525" cy="1476375"/>
                <wp:effectExtent l="0" t="0" r="9525" b="9525"/>
                <wp:wrapSquare wrapText="bothSides"/>
                <wp:docPr id="7061381" name="Flowchart: Connector 7061381"/>
                <wp:cNvGraphicFramePr/>
                <a:graphic xmlns:a="http://schemas.openxmlformats.org/drawingml/2006/main">
                  <a:graphicData uri="http://schemas.microsoft.com/office/word/2010/wordprocessingShape">
                    <wps:wsp>
                      <wps:cNvSpPr/>
                      <wps:spPr>
                        <a:xfrm>
                          <a:off x="0" y="0"/>
                          <a:ext cx="1533525" cy="1476375"/>
                        </a:xfrm>
                        <a:prstGeom prst="flowChartConnector">
                          <a:avLst/>
                        </a:prstGeom>
                        <a:solidFill>
                          <a:srgbClr val="FFC000">
                            <a:lumMod val="75000"/>
                          </a:srgbClr>
                        </a:solidFill>
                        <a:ln w="12700" cap="flat" cmpd="sng" algn="ctr">
                          <a:noFill/>
                          <a:prstDash val="solid"/>
                          <a:miter lim="800000"/>
                        </a:ln>
                        <a:effectLst/>
                      </wps:spPr>
                      <wps:txbx>
                        <w:txbxContent>
                          <w:p w14:paraId="25326541" w14:textId="77777777" w:rsidR="00E567F1" w:rsidRPr="002E6440" w:rsidRDefault="00E567F1" w:rsidP="00E567F1">
                            <w:pPr>
                              <w:jc w:val="center"/>
                              <w:rPr>
                                <w:b/>
                                <w:bCs/>
                                <w:color w:val="FFFFFF" w:themeColor="background1"/>
                              </w:rPr>
                            </w:pPr>
                            <w:r>
                              <w:rPr>
                                <w:b/>
                                <w:color w:val="FFFFFF" w:themeColor="background1"/>
                              </w:rPr>
                              <w:t>Adfer Gofal wedi’i Gynllunio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05CF6" id="Flowchart: Connector 7061381" o:spid="_x0000_s1036" type="#_x0000_t120" style="position:absolute;left:0;text-align:left;margin-left:341.95pt;margin-top:.75pt;width:120.75pt;height:116.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" fillcolor="#bf9000" stroked="f" strokeweight="1pt">
                <v:stroke joinstyle="miter"/>
                <v:textbox>
                  <w:txbxContent>
                    <w:p w14:paraId="25326541" w14:textId="77777777" w:rsidR="00E567F1" w:rsidRPr="002E6440" w:rsidRDefault="00E567F1" w:rsidP="00E567F1">
                      <w:pPr>
                        <w:jc w:val="center"/>
                        <w:rPr>
                          <w:b/>
                          <w:bCs/>
                          <w:color w:val="FFFFFF" w:themeColor="background1"/>
                        </w:rPr>
                      </w:pPr>
                      <w:r>
                        <w:rPr>
                          <w:b/>
                          <w:color w:val="FFFFFF" w:themeColor="background1"/>
                        </w:rPr>
                        <w:t>Adfer Gofal wedi’i Gynllunio</w:t>
                      </w:r>
                    </w:p>
                  </w:txbxContent>
                </v:textbox>
                <w10:wrap type="square" anchorx="margin"/>
              </v:shape>
            </w:pict>
          </mc:Fallback>
        </mc:AlternateContent>
      </w:r>
      <w:r>
        <w:rPr>
          <w:rFonts w:ascii="Verdana" w:hAnsi="Verdana"/>
          <w:sz w:val="24"/>
        </w:rPr>
        <w:t xml:space="preserve">Ym mis Ebrill 2022, cyhoeddodd Llywodraeth Cymru gynllun ‘Trawsnewid a moderneiddio </w:t>
      </w:r>
      <w:r>
        <w:rPr>
          <w:rFonts w:ascii="Verdana" w:hAnsi="Verdana"/>
          <w:b/>
          <w:bCs/>
          <w:sz w:val="24"/>
        </w:rPr>
        <w:t>gofal wedi’i gynllunio</w:t>
      </w:r>
      <w:r>
        <w:rPr>
          <w:rFonts w:ascii="Verdana" w:hAnsi="Verdana"/>
          <w:sz w:val="24"/>
        </w:rPr>
        <w:t xml:space="preserve"> a lleihau rhestrau aros’ i annog ffocws ar feysydd allweddol. Mae’r rhain yn cynnwys: trawsnewid gwasanaethau cleifion allanol; blaenoriaethu gwasanaethau diagnostig; diagnosis cynnar a thrin cleifion yr amheuir bod canser arnynt; blaenoriaethu cleifion i leihau anghydraddoldebau iechyd; pobl sy’n aros yn hir iawn; meithrin capasiti gofal wedi’i gynllunio cynaliadwy; a gwella cyfathrebu a chymorth. Mae’r amcanion cenedlaethol hyn yn cyd-fynd â’r rhai a nodwyd yn ein Cynllun Tymor Canolig Integredig ac maent yn parhau i ategu ein ffocws ar y meysydd allweddol hyn o ran adferiad. </w:t>
      </w:r>
      <w:r w:rsidRPr="00FC08B8">
        <w:rPr>
          <w:rFonts w:ascii="Verdana" w:hAnsi="Verdana"/>
          <w:sz w:val="24"/>
          <w:szCs w:val="24"/>
        </w:rPr>
        <w:t xml:space="preserve">Mae’r wybodaeth ddiweddaraf am fesurau perfformiad ar gael yn </w:t>
      </w:r>
      <w:hyperlink w:anchor="PlannedCare" w:history="1">
        <w:r>
          <w:rPr>
            <w:rFonts w:ascii="Verdana" w:hAnsi="Verdana"/>
            <w:sz w:val="24"/>
          </w:rPr>
          <w:t>y crynodeb o ganlyniadau a pherfformiad.</w:t>
        </w:r>
      </w:hyperlink>
    </w:p>
    <w:p w14:paraId="0EF25514" w14:textId="3F642419" w:rsidR="006B078A" w:rsidRDefault="006B078A">
      <w:pPr>
        <w:rPr>
          <w:rFonts w:ascii="Verdana" w:eastAsia="Times New Roman" w:hAnsi="Verdana"/>
          <w:b/>
          <w:bCs/>
          <w:kern w:val="0"/>
          <w:position w:val="2"/>
          <w:sz w:val="24"/>
          <w:szCs w:val="24"/>
          <w14:ligatures w14:val="none"/>
        </w:rPr>
      </w:pPr>
    </w:p>
    <w:p w14:paraId="28D60AE4" w14:textId="759DC2C4" w:rsidR="007C30D3" w:rsidRPr="00E567F1" w:rsidRDefault="00E567F1" w:rsidP="006B078A">
      <w:pPr>
        <w:spacing w:after="0" w:line="240" w:lineRule="auto"/>
        <w:textAlignment w:val="baseline"/>
        <w:rPr>
          <w:rFonts w:ascii="Verdana" w:hAnsi="Verdana"/>
          <w:b/>
          <w:bCs/>
          <w:kern w:val="0"/>
          <w:position w:val="2"/>
          <w:sz w:val="24"/>
          <w:szCs w:val="24"/>
          <w14:ligatures w14:val="none"/>
        </w:rPr>
      </w:pPr>
      <w:r>
        <w:rPr>
          <w:rFonts w:ascii="Verdana" w:hAnsi="Verdana"/>
          <w:b/>
          <w:sz w:val="24"/>
        </w:rPr>
        <w:lastRenderedPageBreak/>
        <w:t xml:space="preserve">Mae rhai meysydd cynnydd yn cynnwys: </w:t>
      </w:r>
    </w:p>
    <w:p w14:paraId="18577BD4" w14:textId="13D19ACC" w:rsidR="00E567F1" w:rsidRPr="00E567F1" w:rsidRDefault="006B078A" w:rsidP="006B078A">
      <w:pPr>
        <w:numPr>
          <w:ilvl w:val="0"/>
          <w:numId w:val="15"/>
        </w:numPr>
        <w:spacing w:after="0" w:line="240" w:lineRule="auto"/>
        <w:contextualSpacing/>
        <w:jc w:val="both"/>
        <w:textAlignment w:val="baseline"/>
        <w:rPr>
          <w:rFonts w:ascii="Verdana" w:eastAsia="Times New Roman" w:hAnsi="Verdana"/>
          <w:kern w:val="0"/>
          <w:position w:val="2"/>
          <w:sz w:val="24"/>
          <w:szCs w:val="24"/>
          <w14:ligatures w14:val="none"/>
        </w:rPr>
      </w:pPr>
      <w:r w:rsidRPr="00FC08B8">
        <w:rPr>
          <w:rFonts w:ascii="Verdana" w:hAnsi="Verdana"/>
          <w:noProof/>
          <w:sz w:val="24"/>
          <w:szCs w:val="24"/>
        </w:rPr>
        <w:drawing>
          <wp:anchor distT="0" distB="0" distL="114300" distR="114300" simplePos="0" relativeHeight="251670528" behindDoc="0" locked="0" layoutInCell="1" allowOverlap="1" wp14:anchorId="5A1CEBD8" wp14:editId="497E11B9">
            <wp:simplePos x="0" y="0"/>
            <wp:positionH relativeFrom="margin">
              <wp:posOffset>1769110</wp:posOffset>
            </wp:positionH>
            <wp:positionV relativeFrom="paragraph">
              <wp:posOffset>151765</wp:posOffset>
            </wp:positionV>
            <wp:extent cx="3862070" cy="2606675"/>
            <wp:effectExtent l="19050" t="19050" r="24130" b="22225"/>
            <wp:wrapSquare wrapText="bothSides"/>
            <wp:docPr id="7061382" name="Picture 706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382" name="Picture 706138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862070" cy="2606675"/>
                    </a:xfrm>
                    <a:prstGeom prst="rect">
                      <a:avLst/>
                    </a:prstGeom>
                    <a:noFill/>
                    <a:ln>
                      <a:solidFill>
                        <a:srgbClr val="5B9BD5">
                          <a:lumMod val="50000"/>
                        </a:srgbClr>
                      </a:solidFill>
                    </a:ln>
                  </pic:spPr>
                </pic:pic>
              </a:graphicData>
            </a:graphic>
            <wp14:sizeRelH relativeFrom="page">
              <wp14:pctWidth>0</wp14:pctWidth>
            </wp14:sizeRelH>
            <wp14:sizeRelV relativeFrom="page">
              <wp14:pctHeight>0</wp14:pctHeight>
            </wp14:sizeRelV>
          </wp:anchor>
        </w:drawing>
      </w:r>
      <w:r w:rsidRPr="00FC08B8">
        <w:rPr>
          <w:rFonts w:ascii="Verdana" w:hAnsi="Verdana"/>
          <w:sz w:val="24"/>
          <w:szCs w:val="24"/>
        </w:rPr>
        <w:t>Cydweithio rhwng clinigwyr a’r tîm Gofal Iechyd Seiliedig ar Werth i flaenoriaethu llwybrau gofal iechyd cychwynnol ar gyfer lleoleiddio yn seiliedig ar flaenoriaethau cenedlaethol a lleol.</w:t>
      </w:r>
      <w:r>
        <w:rPr>
          <w:rFonts w:ascii="Verdana" w:hAnsi="Verdana"/>
          <w:sz w:val="24"/>
        </w:rPr>
        <w:t xml:space="preserve"> Yn ystod y chwarter diwethaf, cytunwyd ar achos busnes a dyrannwyd cyllid ar gyfer llwybrau iechyd.</w:t>
      </w:r>
    </w:p>
    <w:p w14:paraId="6F363BF2" w14:textId="77777777" w:rsidR="00E567F1" w:rsidRPr="00E567F1" w:rsidRDefault="00E567F1" w:rsidP="006B078A">
      <w:pPr>
        <w:numPr>
          <w:ilvl w:val="0"/>
          <w:numId w:val="15"/>
        </w:numPr>
        <w:spacing w:after="0" w:line="240" w:lineRule="auto"/>
        <w:contextualSpacing/>
        <w:jc w:val="both"/>
        <w:textAlignment w:val="baseline"/>
        <w:rPr>
          <w:rFonts w:ascii="Verdana" w:eastAsia="Times New Roman" w:hAnsi="Verdana"/>
          <w:kern w:val="0"/>
          <w:position w:val="2"/>
          <w:sz w:val="24"/>
          <w:szCs w:val="24"/>
          <w14:ligatures w14:val="none"/>
        </w:rPr>
      </w:pPr>
      <w:r>
        <w:rPr>
          <w:rFonts w:ascii="Verdana" w:hAnsi="Verdana"/>
          <w:sz w:val="24"/>
        </w:rPr>
        <w:t xml:space="preserve">Mae gwefan Iach wrth Aros ABB wedi cael ei lansio i gefnogi cleifion i gadw’n iach cyn llawdriniaeth neu driniaethau wedi’u cynllunio i helpu i roi’r cyfle gorau posibl i gleifion yn ogystal â chefnogi adferiad. </w:t>
      </w:r>
    </w:p>
    <w:p w14:paraId="0EA69B25" w14:textId="77777777" w:rsidR="00E567F1" w:rsidRPr="00E567F1" w:rsidRDefault="00E567F1" w:rsidP="006B078A">
      <w:pPr>
        <w:numPr>
          <w:ilvl w:val="0"/>
          <w:numId w:val="15"/>
        </w:numPr>
        <w:spacing w:after="0" w:line="240" w:lineRule="auto"/>
        <w:contextualSpacing/>
        <w:jc w:val="both"/>
        <w:textAlignment w:val="baseline"/>
        <w:rPr>
          <w:rFonts w:ascii="Verdana" w:eastAsia="Times New Roman" w:hAnsi="Verdana"/>
          <w:kern w:val="0"/>
          <w:position w:val="2"/>
          <w:sz w:val="24"/>
          <w:szCs w:val="24"/>
          <w14:ligatures w14:val="none"/>
        </w:rPr>
      </w:pPr>
      <w:r>
        <w:rPr>
          <w:rFonts w:ascii="Verdana" w:hAnsi="Verdana"/>
          <w:sz w:val="24"/>
        </w:rPr>
        <w:t>Mae’r rhaglen trawsnewid cleifion allanol yn parhau i ddatblygu a chyflwyno cynlluniau ymateb gan gynnwys ‘Sylw yn ôl Symptomau’ a ‘Apwyntiad Dilynol ar Gais y Claf’. Gweithredu Cynllun DNA cleifion allanol (6.5% ar hyn o bryd yn erbyn targed o 5%) a Chynllun Canslo Ysbyty (18,950 ar hyn o bryd o’i gymharu â 40,952 yn 21/22).</w:t>
      </w:r>
    </w:p>
    <w:p w14:paraId="289A8108" w14:textId="77777777" w:rsidR="00E567F1" w:rsidRPr="00E567F1" w:rsidRDefault="00E567F1" w:rsidP="006B078A">
      <w:pPr>
        <w:numPr>
          <w:ilvl w:val="0"/>
          <w:numId w:val="15"/>
        </w:numPr>
        <w:spacing w:after="0" w:line="240" w:lineRule="auto"/>
        <w:contextualSpacing/>
        <w:jc w:val="both"/>
        <w:textAlignment w:val="baseline"/>
        <w:rPr>
          <w:rFonts w:ascii="Verdana" w:eastAsia="Times New Roman" w:hAnsi="Verdana"/>
          <w:kern w:val="0"/>
          <w:position w:val="2"/>
          <w:sz w:val="24"/>
          <w:szCs w:val="24"/>
          <w14:ligatures w14:val="none"/>
        </w:rPr>
      </w:pPr>
      <w:r>
        <w:rPr>
          <w:rFonts w:ascii="Verdana" w:hAnsi="Verdana"/>
          <w:sz w:val="24"/>
        </w:rPr>
        <w:t>Mae Bwrdd Diagnosteg bellach wedi’i sefydlu gyda chysylltiad uniongyrchol â’r cynllunio cenedlaethol a rhanbarthol. Bydd cynllun diagnostig cenedlaethol a rhanbarthol yn cael ei ddatblygu o Chwarter 1 23/24, gydag ateb lleol i’w gymeradwyo.</w:t>
      </w:r>
    </w:p>
    <w:p w14:paraId="4A54D849" w14:textId="77777777" w:rsidR="00E567F1" w:rsidRPr="00E567F1" w:rsidRDefault="00E567F1" w:rsidP="006B078A">
      <w:pPr>
        <w:numPr>
          <w:ilvl w:val="0"/>
          <w:numId w:val="15"/>
        </w:numPr>
        <w:spacing w:after="0" w:line="240" w:lineRule="auto"/>
        <w:contextualSpacing/>
        <w:jc w:val="both"/>
        <w:textAlignment w:val="baseline"/>
        <w:rPr>
          <w:rFonts w:ascii="Verdana" w:eastAsia="Times New Roman" w:hAnsi="Verdana"/>
          <w:kern w:val="0"/>
          <w:position w:val="2"/>
          <w:sz w:val="24"/>
          <w:szCs w:val="24"/>
          <w14:ligatures w14:val="none"/>
        </w:rPr>
      </w:pPr>
      <w:r>
        <w:rPr>
          <w:rFonts w:ascii="Verdana" w:hAnsi="Verdana"/>
          <w:sz w:val="24"/>
        </w:rPr>
        <w:t>Cynhaliwyd astudiaeth amser a symud a chynhaliwyd digwyddiad i randdeiliaid theatrau, yn manylu ar y gwelliannau sy’n cael eu cyflwyno ar draws timau.</w:t>
      </w:r>
    </w:p>
    <w:p w14:paraId="33FA5431" w14:textId="77777777" w:rsidR="00E567F1" w:rsidRPr="00E567F1" w:rsidRDefault="00E567F1" w:rsidP="006B078A">
      <w:pPr>
        <w:numPr>
          <w:ilvl w:val="0"/>
          <w:numId w:val="15"/>
        </w:numPr>
        <w:spacing w:after="0" w:line="240" w:lineRule="auto"/>
        <w:contextualSpacing/>
        <w:jc w:val="both"/>
        <w:textAlignment w:val="baseline"/>
        <w:rPr>
          <w:rFonts w:ascii="Verdana" w:eastAsia="Times New Roman" w:hAnsi="Verdana"/>
          <w:kern w:val="0"/>
          <w:position w:val="2"/>
          <w:sz w:val="24"/>
          <w:szCs w:val="24"/>
          <w14:ligatures w14:val="none"/>
        </w:rPr>
      </w:pPr>
      <w:r>
        <w:rPr>
          <w:rFonts w:ascii="Verdana" w:hAnsi="Verdana"/>
          <w:sz w:val="24"/>
        </w:rPr>
        <w:t>Rhoddwyd manylion am gysyniad yr Academi Gofal wedi’i Gynllunio i’r Uned Gyflawni, gan dderbyn ymateb cadarnhaol a chynnig cymorth wedi’i sicrhau. Bydd y model yn cael ei fireinio yn ystod y chwarter nesaf gyda chynllun i’w gyflwyno yn ystod y flwyddyn ariannol nesaf.</w:t>
      </w:r>
    </w:p>
    <w:p w14:paraId="257CB651" w14:textId="77777777" w:rsidR="00E567F1" w:rsidRPr="00E567F1" w:rsidRDefault="00E567F1" w:rsidP="006B078A">
      <w:pPr>
        <w:spacing w:after="0" w:line="240" w:lineRule="auto"/>
        <w:ind w:left="360"/>
        <w:contextualSpacing/>
        <w:jc w:val="both"/>
        <w:rPr>
          <w:rFonts w:ascii="Verdana" w:eastAsia="Times New Roman" w:hAnsi="Verdana"/>
          <w:kern w:val="0"/>
          <w:sz w:val="24"/>
          <w:szCs w:val="24"/>
          <w:lang w:eastAsia="en-GB"/>
          <w14:ligatures w14:val="none"/>
        </w:rPr>
      </w:pPr>
    </w:p>
    <w:p w14:paraId="3C6B0516" w14:textId="77777777" w:rsidR="00E567F1" w:rsidRPr="00E567F1" w:rsidRDefault="00E567F1" w:rsidP="006B078A">
      <w:pPr>
        <w:spacing w:after="0" w:line="240" w:lineRule="auto"/>
        <w:jc w:val="both"/>
        <w:rPr>
          <w:rFonts w:ascii="Verdana" w:eastAsia="Verdana" w:hAnsi="Verdana" w:cs="Verdana"/>
          <w:kern w:val="0"/>
          <w:sz w:val="24"/>
          <w:szCs w:val="24"/>
          <w14:ligatures w14:val="none"/>
        </w:rPr>
      </w:pPr>
      <w:r>
        <w:rPr>
          <w:rFonts w:ascii="Verdana" w:hAnsi="Verdana"/>
          <w:sz w:val="24"/>
        </w:rPr>
        <w:t xml:space="preserve">Risgiau a Meysydd Datblygu Pellach </w:t>
      </w:r>
    </w:p>
    <w:p w14:paraId="70AEF7A7" w14:textId="77777777" w:rsidR="00E567F1" w:rsidRPr="00E567F1" w:rsidRDefault="00E567F1" w:rsidP="006B078A">
      <w:pPr>
        <w:numPr>
          <w:ilvl w:val="0"/>
          <w:numId w:val="4"/>
        </w:numPr>
        <w:spacing w:after="0" w:line="240" w:lineRule="auto"/>
        <w:contextualSpacing/>
        <w:jc w:val="both"/>
        <w:rPr>
          <w:rFonts w:ascii="Verdana" w:eastAsia="Verdana" w:hAnsi="Verdana" w:cs="Verdana"/>
          <w:kern w:val="0"/>
          <w:sz w:val="24"/>
          <w:szCs w:val="24"/>
          <w14:ligatures w14:val="none"/>
        </w:rPr>
      </w:pPr>
      <w:r>
        <w:rPr>
          <w:rFonts w:ascii="Verdana" w:hAnsi="Verdana"/>
          <w:sz w:val="24"/>
        </w:rPr>
        <w:lastRenderedPageBreak/>
        <w:t xml:space="preserve">Mae effaith pwysau’r system wedi effeithio ar berfformiad a datblygiad gofal wedi’i gynllunio, gan effeithio ar argaeledd gwelyau a’r angen i symud staff i gefnogi gofal brys ac argyfwng </w:t>
      </w:r>
    </w:p>
    <w:p w14:paraId="035FB9A2" w14:textId="77777777" w:rsidR="00E567F1" w:rsidRPr="00E567F1" w:rsidRDefault="00E567F1" w:rsidP="006B078A">
      <w:pPr>
        <w:numPr>
          <w:ilvl w:val="0"/>
          <w:numId w:val="4"/>
        </w:numPr>
        <w:spacing w:after="0" w:line="240" w:lineRule="auto"/>
        <w:contextualSpacing/>
        <w:jc w:val="both"/>
        <w:rPr>
          <w:rFonts w:ascii="Verdana" w:eastAsia="Verdana" w:hAnsi="Verdana" w:cs="Verdana"/>
          <w:kern w:val="0"/>
          <w:sz w:val="24"/>
          <w:szCs w:val="24"/>
          <w14:ligatures w14:val="none"/>
        </w:rPr>
      </w:pPr>
      <w:r>
        <w:rPr>
          <w:rFonts w:ascii="Verdana" w:hAnsi="Verdana"/>
          <w:sz w:val="24"/>
        </w:rPr>
        <w:t>Mae cydbwyso pwysau ariannol a mynd i’r afael â rhestrau aros hir hefyd yn dal yn faes risg.</w:t>
      </w:r>
    </w:p>
    <w:p w14:paraId="0A6127FD" w14:textId="77777777" w:rsidR="00E567F1" w:rsidRPr="00E567F1" w:rsidRDefault="00E567F1" w:rsidP="00E567F1">
      <w:pPr>
        <w:spacing w:after="0" w:line="240" w:lineRule="auto"/>
        <w:jc w:val="both"/>
        <w:rPr>
          <w:rFonts w:ascii="Verdana" w:eastAsia="Times New Roman" w:hAnsi="Verdana"/>
          <w:kern w:val="0"/>
          <w:sz w:val="24"/>
          <w:szCs w:val="24"/>
          <w:lang w:eastAsia="en-GB"/>
          <w14:ligatures w14:val="none"/>
        </w:rPr>
      </w:pPr>
    </w:p>
    <w:p w14:paraId="4C47C7DC" w14:textId="77777777" w:rsidR="00E567F1" w:rsidRPr="00E567F1" w:rsidRDefault="00E567F1" w:rsidP="00E567F1">
      <w:pPr>
        <w:spacing w:after="0" w:line="240" w:lineRule="auto"/>
        <w:ind w:left="360"/>
        <w:contextualSpacing/>
        <w:jc w:val="both"/>
        <w:textAlignment w:val="baseline"/>
        <w:rPr>
          <w:rFonts w:ascii="Verdana" w:eastAsia="Times New Roman" w:hAnsi="Verdana"/>
          <w:kern w:val="0"/>
          <w:position w:val="2"/>
          <w:sz w:val="24"/>
          <w:szCs w:val="24"/>
          <w:lang w:eastAsia="en-GB"/>
          <w14:ligatures w14:val="none"/>
        </w:rPr>
      </w:pPr>
    </w:p>
    <w:p w14:paraId="78CB308A" w14:textId="77777777" w:rsidR="00E567F1" w:rsidRDefault="00E567F1" w:rsidP="006B078A">
      <w:pPr>
        <w:spacing w:after="0" w:line="240" w:lineRule="auto"/>
        <w:jc w:val="both"/>
        <w:rPr>
          <w:rFonts w:ascii="Verdana" w:eastAsia="Times New Roman" w:hAnsi="Verdana"/>
          <w:kern w:val="0"/>
          <w:position w:val="2"/>
          <w:sz w:val="24"/>
          <w:szCs w:val="24"/>
          <w14:ligatures w14:val="none"/>
        </w:rPr>
      </w:pPr>
      <w:r>
        <w:rPr>
          <w:b/>
          <w:noProof/>
        </w:rPr>
        <mc:AlternateContent>
          <mc:Choice Requires="wps">
            <w:drawing>
              <wp:anchor distT="0" distB="0" distL="114300" distR="114300" simplePos="0" relativeHeight="251671552" behindDoc="0" locked="0" layoutInCell="1" allowOverlap="1" wp14:anchorId="22A4655F" wp14:editId="3C33755E">
                <wp:simplePos x="0" y="0"/>
                <wp:positionH relativeFrom="margin">
                  <wp:posOffset>4207510</wp:posOffset>
                </wp:positionH>
                <wp:positionV relativeFrom="paragraph">
                  <wp:posOffset>13970</wp:posOffset>
                </wp:positionV>
                <wp:extent cx="1790700" cy="1800225"/>
                <wp:effectExtent l="0" t="0" r="0" b="9525"/>
                <wp:wrapSquare wrapText="bothSides"/>
                <wp:docPr id="7061383" name="Flowchart: Connector 7061383"/>
                <wp:cNvGraphicFramePr/>
                <a:graphic xmlns:a="http://schemas.openxmlformats.org/drawingml/2006/main">
                  <a:graphicData uri="http://schemas.microsoft.com/office/word/2010/wordprocessingShape">
                    <wps:wsp>
                      <wps:cNvSpPr/>
                      <wps:spPr>
                        <a:xfrm>
                          <a:off x="0" y="0"/>
                          <a:ext cx="1790700" cy="1800225"/>
                        </a:xfrm>
                        <a:prstGeom prst="flowChartConnector">
                          <a:avLst/>
                        </a:prstGeom>
                        <a:solidFill>
                          <a:srgbClr val="FFC000">
                            <a:lumMod val="75000"/>
                          </a:srgbClr>
                        </a:solidFill>
                        <a:ln w="12700" cap="flat" cmpd="sng" algn="ctr">
                          <a:noFill/>
                          <a:prstDash val="solid"/>
                          <a:miter lim="800000"/>
                        </a:ln>
                        <a:effectLst/>
                      </wps:spPr>
                      <wps:txbx>
                        <w:txbxContent>
                          <w:p w14:paraId="0C58EFEF" w14:textId="77777777" w:rsidR="00E567F1" w:rsidRPr="002E6440" w:rsidRDefault="00E567F1" w:rsidP="00E567F1">
                            <w:pPr>
                              <w:jc w:val="center"/>
                              <w:rPr>
                                <w:b/>
                                <w:bCs/>
                                <w:color w:val="FFFFFF" w:themeColor="background1"/>
                              </w:rPr>
                            </w:pPr>
                            <w:r>
                              <w:rPr>
                                <w:b/>
                                <w:color w:val="FFFFFF" w:themeColor="background1"/>
                              </w:rPr>
                              <w:t>Gwella Canlyniadau Canser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655F" id="Flowchart: Connector 7061383" o:spid="_x0000_s1037" type="#_x0000_t120" style="position:absolute;left:0;text-align:left;margin-left:331.3pt;margin-top:1.1pt;width:141pt;height:14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" fillcolor="#bf9000" stroked="f" strokeweight="1pt">
                <v:stroke joinstyle="miter"/>
                <v:textbox>
                  <w:txbxContent>
                    <w:p w14:paraId="0C58EFEF" w14:textId="77777777" w:rsidR="00E567F1" w:rsidRPr="002E6440" w:rsidRDefault="00E567F1" w:rsidP="00E567F1">
                      <w:pPr>
                        <w:jc w:val="center"/>
                        <w:rPr>
                          <w:b/>
                          <w:bCs/>
                          <w:color w:val="FFFFFF" w:themeColor="background1"/>
                        </w:rPr>
                      </w:pPr>
                      <w:r>
                        <w:rPr>
                          <w:b/>
                          <w:color w:val="FFFFFF" w:themeColor="background1"/>
                        </w:rPr>
                        <w:t>Gwella Canlyniadau Canser</w:t>
                      </w:r>
                    </w:p>
                  </w:txbxContent>
                </v:textbox>
                <w10:wrap type="square" anchorx="margin"/>
              </v:shape>
            </w:pict>
          </mc:Fallback>
        </mc:AlternateContent>
      </w:r>
      <w:r>
        <w:rPr>
          <w:rFonts w:ascii="Verdana" w:hAnsi="Verdana"/>
          <w:sz w:val="24"/>
        </w:rPr>
        <w:t xml:space="preserve">Mae angen gwella </w:t>
      </w:r>
      <w:r>
        <w:rPr>
          <w:rFonts w:ascii="Verdana" w:hAnsi="Verdana"/>
          <w:b/>
          <w:bCs/>
          <w:sz w:val="24"/>
        </w:rPr>
        <w:t>canlyniadau canser</w:t>
      </w:r>
      <w:r>
        <w:rPr>
          <w:rFonts w:ascii="Verdana" w:hAnsi="Verdana"/>
          <w:sz w:val="24"/>
        </w:rPr>
        <w:t>. Mae'r Un Llwybr Canser, a gefnogir gan Lwybrau Canser Optimaidd ar gyfer lleoliadau tiwmor unigol, yn darparu'r trywydd ar gyfer cwtogi llwybrau diagnostig a thriniaeth unwaith yr amheuir bod gan unigolyn ganser. Mae’r Strategaeth Canser, ‘Gwireddu Gweledigaeth 2020-2025’ yn nodi’r cyd-destun ehangach o ran atal, canfod yn gynnar, profiad cleifion, byw a marw gyda chanser, ymchwil canser a mynediad at therapïau newydd, hefyd yn elfennau allweddol o’r dull o drawsnewid gwasanaethau canser ar gyfer ein poblogaeth.</w:t>
      </w:r>
    </w:p>
    <w:p w14:paraId="0D95C37B" w14:textId="77777777" w:rsidR="006B078A" w:rsidRPr="00E567F1" w:rsidRDefault="006B078A" w:rsidP="006B078A">
      <w:pPr>
        <w:spacing w:after="0" w:line="240" w:lineRule="auto"/>
        <w:jc w:val="both"/>
        <w:rPr>
          <w:rFonts w:ascii="Verdana" w:eastAsia="Times New Roman" w:hAnsi="Verdana"/>
          <w:kern w:val="0"/>
          <w:position w:val="2"/>
          <w:sz w:val="24"/>
          <w:szCs w:val="24"/>
          <w:lang w:eastAsia="en-GB"/>
          <w14:ligatures w14:val="none"/>
        </w:rPr>
      </w:pPr>
    </w:p>
    <w:p w14:paraId="2612145F" w14:textId="77777777" w:rsidR="00E567F1" w:rsidRDefault="00E567F1" w:rsidP="006B078A">
      <w:pPr>
        <w:spacing w:after="0" w:line="240" w:lineRule="auto"/>
        <w:jc w:val="both"/>
        <w:rPr>
          <w:rFonts w:ascii="Verdana" w:hAnsi="Verdana"/>
          <w:color w:val="222A35" w:themeColor="text2" w:themeShade="80"/>
          <w:kern w:val="0"/>
          <w:sz w:val="24"/>
          <w:szCs w:val="24"/>
          <w14:ligatures w14:val="none"/>
        </w:rPr>
      </w:pPr>
      <w:r>
        <w:rPr>
          <w:rFonts w:ascii="Verdana" w:hAnsi="Verdana"/>
          <w:sz w:val="24"/>
        </w:rPr>
        <w:t xml:space="preserve">Er ei bod yn rhy gynnar i allu mesur effaith tonnau pandemig olynol ar forbidrwydd a marwoldeb ar gyfer canserau, mae pryder y bydd amharodrwydd gan gleifion i fynd i ofal sylfaenol ac ysbyty, ynghyd ag atal dros dro raglenni sgrinio cenedlaethol ac amseroedd aros hirach ar gyfer profion diagnostig a thriniaeth yn arwain at gleifion yn cyflwyno yn ddiweddarach gyda chanserau a fydd yn gwneud gwella canlyniadau canser yn fwy heriol. </w:t>
      </w:r>
      <w:r>
        <w:rPr>
          <w:rFonts w:ascii="Verdana" w:hAnsi="Verdana"/>
          <w:color w:val="222A35" w:themeColor="text2" w:themeShade="80"/>
          <w:sz w:val="24"/>
        </w:rPr>
        <w:t xml:space="preserve">Mae cysylltiad annatod rhwng Gofal wedi’i Gynllunio a Gwasanaethau Canser; yr un gweithlu ydyw, sy’n defnyddio’r un capasiti diagnostig a thriniaeth. </w:t>
      </w:r>
    </w:p>
    <w:p w14:paraId="4B12C18D" w14:textId="77777777" w:rsidR="006B078A" w:rsidRPr="00E567F1" w:rsidRDefault="006B078A" w:rsidP="006B078A">
      <w:pPr>
        <w:spacing w:after="0" w:line="240" w:lineRule="auto"/>
        <w:jc w:val="both"/>
        <w:rPr>
          <w:rFonts w:ascii="Verdana" w:hAnsi="Verdana"/>
          <w:color w:val="222A35" w:themeColor="text2" w:themeShade="80"/>
          <w:kern w:val="0"/>
          <w:sz w:val="24"/>
          <w:szCs w:val="24"/>
          <w14:ligatures w14:val="none"/>
        </w:rPr>
      </w:pPr>
    </w:p>
    <w:p w14:paraId="4C4FDEEE" w14:textId="775A387F" w:rsidR="006B078A" w:rsidRPr="00E567F1" w:rsidRDefault="00E567F1" w:rsidP="006B078A">
      <w:pPr>
        <w:spacing w:after="0" w:line="240" w:lineRule="auto"/>
        <w:textAlignment w:val="baseline"/>
        <w:rPr>
          <w:rFonts w:ascii="Verdana" w:hAnsi="Verdana"/>
          <w:b/>
          <w:bCs/>
          <w:kern w:val="0"/>
          <w:position w:val="2"/>
          <w:sz w:val="24"/>
          <w:szCs w:val="24"/>
          <w14:ligatures w14:val="none"/>
        </w:rPr>
      </w:pPr>
      <w:r>
        <w:rPr>
          <w:rFonts w:ascii="Verdana" w:hAnsi="Verdana"/>
          <w:b/>
          <w:sz w:val="24"/>
        </w:rPr>
        <w:t xml:space="preserve">Mae rhai meysydd cynnydd yn cynnwys: </w:t>
      </w:r>
    </w:p>
    <w:p w14:paraId="200E98AF" w14:textId="77777777" w:rsidR="00E567F1" w:rsidRPr="00E567F1" w:rsidRDefault="00E567F1" w:rsidP="006B078A">
      <w:pPr>
        <w:numPr>
          <w:ilvl w:val="0"/>
          <w:numId w:val="16"/>
        </w:numPr>
        <w:spacing w:after="0" w:line="240" w:lineRule="auto"/>
        <w:contextualSpacing/>
        <w:jc w:val="both"/>
        <w:textAlignment w:val="baseline"/>
        <w:rPr>
          <w:rFonts w:ascii="Verdana" w:eastAsia="Times New Roman" w:hAnsi="Verdana"/>
          <w:kern w:val="0"/>
          <w:position w:val="2"/>
          <w:sz w:val="24"/>
          <w:szCs w:val="24"/>
          <w14:ligatures w14:val="none"/>
        </w:rPr>
      </w:pPr>
      <w:r>
        <w:rPr>
          <w:rFonts w:ascii="Verdana" w:hAnsi="Verdana"/>
          <w:color w:val="000000"/>
          <w:sz w:val="24"/>
          <w:bdr w:val="none" w:sz="0" w:space="0" w:color="auto" w:frame="1"/>
        </w:rPr>
        <w:lastRenderedPageBreak/>
        <w:t>Mae cynnydd sylweddol wedi’i wneud o ran sefydlu’r Rhaglen Trawsnewid Gwasanaethau Canser a nodi a gwahaniaethu rhwng meysydd gwaith a gweithgarwch</w:t>
      </w:r>
    </w:p>
    <w:p w14:paraId="6B042C17" w14:textId="77777777" w:rsidR="00E567F1" w:rsidRPr="00E567F1" w:rsidRDefault="00E567F1" w:rsidP="006B078A">
      <w:pPr>
        <w:numPr>
          <w:ilvl w:val="0"/>
          <w:numId w:val="16"/>
        </w:numPr>
        <w:spacing w:after="0" w:line="240" w:lineRule="auto"/>
        <w:contextualSpacing/>
        <w:jc w:val="both"/>
        <w:textAlignment w:val="baseline"/>
        <w:rPr>
          <w:rFonts w:ascii="Verdana" w:eastAsia="Times New Roman" w:hAnsi="Verdana"/>
          <w:kern w:val="0"/>
          <w:position w:val="2"/>
          <w:sz w:val="24"/>
          <w:szCs w:val="24"/>
          <w14:ligatures w14:val="none"/>
        </w:rPr>
      </w:pPr>
      <w:r>
        <w:rPr>
          <w:rFonts w:ascii="Verdana" w:hAnsi="Verdana"/>
          <w:color w:val="000000"/>
          <w:sz w:val="24"/>
          <w:bdr w:val="none" w:sz="0" w:space="0" w:color="auto" w:frame="1"/>
        </w:rPr>
        <w:t>Parhau i ganolbwyntio ar gyflawni yn erbyn y llwybr 62 diwrnod, a her weinidogol i gyflawni 70%. Wedi gwella gyda chydymffurfedd o 62.5% â Llwybr Canser Sengl ym mis Mawrth 2023.</w:t>
      </w:r>
    </w:p>
    <w:p w14:paraId="1A1C693E" w14:textId="77777777" w:rsidR="00E567F1" w:rsidRPr="00E567F1" w:rsidRDefault="00E567F1" w:rsidP="006B078A">
      <w:pPr>
        <w:numPr>
          <w:ilvl w:val="0"/>
          <w:numId w:val="16"/>
        </w:numPr>
        <w:spacing w:after="0" w:line="240" w:lineRule="auto"/>
        <w:contextualSpacing/>
        <w:jc w:val="both"/>
        <w:textAlignment w:val="baseline"/>
        <w:rPr>
          <w:rFonts w:ascii="Verdana" w:eastAsia="Times New Roman" w:hAnsi="Verdana"/>
          <w:kern w:val="0"/>
          <w:position w:val="2"/>
          <w:sz w:val="24"/>
          <w:szCs w:val="24"/>
          <w14:ligatures w14:val="none"/>
        </w:rPr>
      </w:pPr>
      <w:r>
        <w:rPr>
          <w:rFonts w:ascii="Verdana" w:hAnsi="Verdana"/>
          <w:color w:val="000000"/>
          <w:sz w:val="24"/>
          <w:bdr w:val="none" w:sz="0" w:space="0" w:color="auto" w:frame="1"/>
        </w:rPr>
        <w:t xml:space="preserve">Cytunwyd ar drefniadau adrodd ar gyfer contractau allanol Histopatholeg. Bydd y Bwrdd Diagnosteg newydd yn cael sicrwydd ynghylch cyflawni yn erbyn llwybrau a bydd cynlluniau’n cael eu huwchgyfeirio, ar wahân i’r meysydd hynny sy’n effeithio ar Ganser. </w:t>
      </w:r>
    </w:p>
    <w:p w14:paraId="4EFE1ECD" w14:textId="77777777" w:rsidR="00E567F1" w:rsidRPr="00E567F1" w:rsidRDefault="00E567F1" w:rsidP="006B078A">
      <w:pPr>
        <w:numPr>
          <w:ilvl w:val="0"/>
          <w:numId w:val="16"/>
        </w:numPr>
        <w:spacing w:after="0" w:line="240" w:lineRule="auto"/>
        <w:contextualSpacing/>
        <w:jc w:val="both"/>
        <w:textAlignment w:val="baseline"/>
        <w:rPr>
          <w:rFonts w:ascii="Verdana" w:eastAsia="Times New Roman" w:hAnsi="Verdana"/>
          <w:kern w:val="0"/>
          <w:position w:val="2"/>
          <w:sz w:val="24"/>
          <w:szCs w:val="24"/>
          <w14:ligatures w14:val="none"/>
        </w:rPr>
      </w:pPr>
      <w:r>
        <w:rPr>
          <w:rFonts w:ascii="Verdana" w:hAnsi="Verdana"/>
          <w:color w:val="000000"/>
          <w:sz w:val="24"/>
          <w:bdr w:val="none" w:sz="0" w:space="0" w:color="auto" w:frame="1"/>
        </w:rPr>
        <w:t xml:space="preserve">Mae’r Llywiwr Cleifion ar gyfer Endosgopi wedi arwain at welliant nodedig mewn diwrnodau cyswllt cyntaf, o 68.8% ym mis Ionawr i 85.5% ym mis Ebrill. </w:t>
      </w:r>
    </w:p>
    <w:p w14:paraId="05F08FEB" w14:textId="77777777" w:rsidR="00E567F1" w:rsidRPr="00E567F1" w:rsidRDefault="00E567F1" w:rsidP="006B078A">
      <w:pPr>
        <w:numPr>
          <w:ilvl w:val="0"/>
          <w:numId w:val="16"/>
        </w:numPr>
        <w:spacing w:after="0" w:line="240" w:lineRule="auto"/>
        <w:contextualSpacing/>
        <w:jc w:val="both"/>
        <w:textAlignment w:val="baseline"/>
        <w:rPr>
          <w:rFonts w:ascii="Verdana" w:eastAsia="Times New Roman" w:hAnsi="Verdana"/>
          <w:kern w:val="0"/>
          <w:position w:val="2"/>
          <w:sz w:val="28"/>
          <w:szCs w:val="28"/>
          <w14:ligatures w14:val="none"/>
        </w:rPr>
      </w:pPr>
      <w:r>
        <w:rPr>
          <w:rFonts w:ascii="Verdana" w:hAnsi="Verdana"/>
          <w:color w:val="000000"/>
          <w:sz w:val="24"/>
          <w:bdr w:val="none" w:sz="0" w:space="0" w:color="auto" w:frame="1"/>
        </w:rPr>
        <w:t>Mae dangosfwrdd galw a chapasiti wedi cael ei greu ac mae bellach wedi cael ei gyflwyno i bob arbenigedd gyda’r nod o’i wreiddio yn y gwaith rheoli o ddydd i ddydd.</w:t>
      </w:r>
    </w:p>
    <w:p w14:paraId="78CDDDFE" w14:textId="77777777" w:rsidR="00E567F1" w:rsidRPr="00E567F1" w:rsidRDefault="00E567F1" w:rsidP="006B078A">
      <w:pPr>
        <w:numPr>
          <w:ilvl w:val="0"/>
          <w:numId w:val="16"/>
        </w:numPr>
        <w:spacing w:after="0" w:line="240" w:lineRule="auto"/>
        <w:contextualSpacing/>
        <w:jc w:val="both"/>
        <w:textAlignment w:val="baseline"/>
        <w:rPr>
          <w:rFonts w:ascii="Verdana" w:eastAsia="Times New Roman" w:hAnsi="Verdana"/>
          <w:kern w:val="0"/>
          <w:position w:val="2"/>
          <w:sz w:val="28"/>
          <w:szCs w:val="28"/>
          <w14:ligatures w14:val="none"/>
        </w:rPr>
      </w:pPr>
      <w:r>
        <w:rPr>
          <w:rFonts w:ascii="Verdana" w:hAnsi="Verdana"/>
          <w:color w:val="000000"/>
          <w:sz w:val="24"/>
          <w:bdr w:val="none" w:sz="0" w:space="0" w:color="auto" w:frame="1"/>
        </w:rPr>
        <w:t>Ar ddechrau Chwarter 4, cyhoeddodd Llywodraeth Cymru fuddsoddiad gwerth £38 miliwn i wella gwasanaethau radiotherapi canser gyda chanolfan ‘Lloeren’ radiotherapi newydd yn Ysbyty Nevill Hall, a fydd ar agor erbyn 2024.</w:t>
      </w:r>
    </w:p>
    <w:p w14:paraId="0CCA5F40" w14:textId="77777777" w:rsidR="00E567F1" w:rsidRPr="00E567F1" w:rsidRDefault="00E567F1" w:rsidP="006B078A">
      <w:pPr>
        <w:spacing w:after="0" w:line="240" w:lineRule="auto"/>
        <w:jc w:val="both"/>
        <w:rPr>
          <w:rFonts w:ascii="Verdana" w:eastAsia="Times New Roman" w:hAnsi="Verdana"/>
          <w:kern w:val="0"/>
          <w:sz w:val="28"/>
          <w:szCs w:val="28"/>
          <w:lang w:eastAsia="en-GB"/>
          <w14:ligatures w14:val="none"/>
        </w:rPr>
      </w:pPr>
    </w:p>
    <w:p w14:paraId="4AB4C509" w14:textId="77777777" w:rsidR="00E567F1" w:rsidRPr="00E567F1" w:rsidRDefault="00E567F1" w:rsidP="006B078A">
      <w:pPr>
        <w:spacing w:after="0" w:line="240" w:lineRule="auto"/>
        <w:jc w:val="both"/>
        <w:rPr>
          <w:rFonts w:ascii="Verdana" w:eastAsia="Verdana" w:hAnsi="Verdana" w:cs="Verdana"/>
          <w:kern w:val="0"/>
          <w:sz w:val="24"/>
          <w:szCs w:val="24"/>
          <w14:ligatures w14:val="none"/>
        </w:rPr>
      </w:pPr>
      <w:r>
        <w:rPr>
          <w:rFonts w:ascii="Verdana" w:hAnsi="Verdana"/>
          <w:sz w:val="24"/>
        </w:rPr>
        <w:t xml:space="preserve">Risgiau a Meysydd Datblygu Pellach </w:t>
      </w:r>
    </w:p>
    <w:p w14:paraId="13F7B93F" w14:textId="77777777" w:rsidR="00E567F1" w:rsidRPr="00E567F1" w:rsidRDefault="00E567F1" w:rsidP="006B078A">
      <w:pPr>
        <w:numPr>
          <w:ilvl w:val="0"/>
          <w:numId w:val="3"/>
        </w:numPr>
        <w:spacing w:after="0" w:line="240" w:lineRule="auto"/>
        <w:contextualSpacing/>
        <w:jc w:val="both"/>
        <w:rPr>
          <w:rFonts w:ascii="Verdana" w:eastAsia="Verdana" w:hAnsi="Verdana" w:cs="Verdana"/>
          <w:kern w:val="0"/>
          <w:sz w:val="24"/>
          <w:szCs w:val="24"/>
          <w14:ligatures w14:val="none"/>
        </w:rPr>
      </w:pPr>
      <w:r>
        <w:rPr>
          <w:rFonts w:ascii="Verdana" w:hAnsi="Verdana"/>
          <w:sz w:val="24"/>
        </w:rPr>
        <w:t xml:space="preserve">Mae ôl-groniadau sylweddol a chynnydd mewn atgyfeiriadau wedi herio cynnydd o ran darparu rhaglenni </w:t>
      </w:r>
    </w:p>
    <w:p w14:paraId="218A6A99" w14:textId="77777777" w:rsidR="00E567F1" w:rsidRPr="00E567F1" w:rsidRDefault="00E567F1" w:rsidP="006B078A">
      <w:pPr>
        <w:numPr>
          <w:ilvl w:val="0"/>
          <w:numId w:val="2"/>
        </w:numPr>
        <w:spacing w:after="0" w:line="240" w:lineRule="auto"/>
        <w:contextualSpacing/>
        <w:jc w:val="both"/>
        <w:rPr>
          <w:rFonts w:ascii="Verdana" w:eastAsia="Verdana" w:hAnsi="Verdana" w:cs="Verdana"/>
          <w:kern w:val="0"/>
          <w:sz w:val="24"/>
          <w:szCs w:val="24"/>
          <w14:ligatures w14:val="none"/>
        </w:rPr>
      </w:pPr>
      <w:r>
        <w:rPr>
          <w:rFonts w:ascii="Verdana" w:hAnsi="Verdana"/>
          <w:sz w:val="24"/>
        </w:rPr>
        <w:t>Yn yr un modd â rhaglenni eraill, mae heriau allweddol o ran y gweithlu cysylltiedig â lleoliadau tiwmor penodol wedi arafu cynnydd ac wedi golygu bod angen ystyried modelau gofal diwygiedig</w:t>
      </w:r>
    </w:p>
    <w:p w14:paraId="3EC9B7B9" w14:textId="77777777" w:rsidR="00FC08B8" w:rsidRDefault="00FC08B8" w:rsidP="006B078A">
      <w:pPr>
        <w:spacing w:after="0" w:line="240" w:lineRule="auto"/>
        <w:jc w:val="both"/>
        <w:textAlignment w:val="baseline"/>
        <w:rPr>
          <w:rFonts w:ascii="Verdana" w:hAnsi="Verdana"/>
          <w:sz w:val="24"/>
          <w:szCs w:val="24"/>
        </w:rPr>
      </w:pPr>
    </w:p>
    <w:p w14:paraId="0DE8B10E" w14:textId="2E9FAD57" w:rsidR="00E567F1" w:rsidRPr="00E567F1" w:rsidRDefault="00E567F1" w:rsidP="006B078A">
      <w:pPr>
        <w:spacing w:after="0" w:line="240" w:lineRule="auto"/>
        <w:jc w:val="both"/>
        <w:textAlignment w:val="baseline"/>
        <w:rPr>
          <w:rFonts w:ascii="Verdana" w:eastAsia="Times New Roman" w:hAnsi="Verdana"/>
          <w:color w:val="000000"/>
          <w:kern w:val="0"/>
          <w:sz w:val="24"/>
          <w:szCs w:val="24"/>
          <w14:ligatures w14:val="none"/>
        </w:rPr>
      </w:pPr>
      <w:r w:rsidRPr="00FC08B8">
        <w:rPr>
          <w:rFonts w:ascii="Verdana" w:hAnsi="Verdana"/>
          <w:b/>
          <w:noProof/>
          <w:sz w:val="24"/>
          <w:szCs w:val="24"/>
        </w:rPr>
        <w:lastRenderedPageBreak/>
        <mc:AlternateContent>
          <mc:Choice Requires="wps">
            <w:drawing>
              <wp:anchor distT="0" distB="0" distL="114300" distR="114300" simplePos="0" relativeHeight="251673600" behindDoc="0" locked="0" layoutInCell="1" allowOverlap="1" wp14:anchorId="607B972F" wp14:editId="1D2A7363">
                <wp:simplePos x="0" y="0"/>
                <wp:positionH relativeFrom="margin">
                  <wp:posOffset>4028440</wp:posOffset>
                </wp:positionH>
                <wp:positionV relativeFrom="paragraph">
                  <wp:posOffset>0</wp:posOffset>
                </wp:positionV>
                <wp:extent cx="1704975" cy="1600200"/>
                <wp:effectExtent l="0" t="0" r="9525" b="0"/>
                <wp:wrapSquare wrapText="bothSides"/>
                <wp:docPr id="7061384" name="Flowchart: Connector 7061384"/>
                <wp:cNvGraphicFramePr/>
                <a:graphic xmlns:a="http://schemas.openxmlformats.org/drawingml/2006/main">
                  <a:graphicData uri="http://schemas.microsoft.com/office/word/2010/wordprocessingShape">
                    <wps:wsp>
                      <wps:cNvSpPr/>
                      <wps:spPr>
                        <a:xfrm>
                          <a:off x="0" y="0"/>
                          <a:ext cx="1704975" cy="1600200"/>
                        </a:xfrm>
                        <a:prstGeom prst="flowChartConnector">
                          <a:avLst/>
                        </a:prstGeom>
                        <a:solidFill>
                          <a:srgbClr val="FFC000">
                            <a:lumMod val="75000"/>
                          </a:srgbClr>
                        </a:solidFill>
                        <a:ln w="12700" cap="flat" cmpd="sng" algn="ctr">
                          <a:noFill/>
                          <a:prstDash val="solid"/>
                          <a:miter lim="800000"/>
                        </a:ln>
                        <a:effectLst/>
                      </wps:spPr>
                      <wps:txbx>
                        <w:txbxContent>
                          <w:p w14:paraId="5C320426" w14:textId="77777777" w:rsidR="00E567F1" w:rsidRPr="002E6440" w:rsidRDefault="00E567F1" w:rsidP="00E567F1">
                            <w:pPr>
                              <w:jc w:val="center"/>
                              <w:rPr>
                                <w:b/>
                                <w:bCs/>
                                <w:color w:val="FFFFFF" w:themeColor="background1"/>
                              </w:rPr>
                            </w:pPr>
                            <w:r>
                              <w:rPr>
                                <w:b/>
                                <w:color w:val="FFFFFF" w:themeColor="background1"/>
                              </w:rPr>
                              <w:t>Gwarchod Iechyd y Cyhoedd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972F" id="Flowchart: Connector 7061384" o:spid="_x0000_s1038" type="#_x0000_t120" style="position:absolute;left:0;text-align:left;margin-left:317.2pt;margin-top:0;width:134.25pt;height:12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" fillcolor="#bf9000" stroked="f" strokeweight="1pt">
                <v:stroke joinstyle="miter"/>
                <v:textbox>
                  <w:txbxContent>
                    <w:p w14:paraId="5C320426" w14:textId="77777777" w:rsidR="00E567F1" w:rsidRPr="002E6440" w:rsidRDefault="00E567F1" w:rsidP="00E567F1">
                      <w:pPr>
                        <w:jc w:val="center"/>
                        <w:rPr>
                          <w:b/>
                          <w:bCs/>
                          <w:color w:val="FFFFFF" w:themeColor="background1"/>
                        </w:rPr>
                      </w:pPr>
                      <w:r>
                        <w:rPr>
                          <w:b/>
                          <w:color w:val="FFFFFF" w:themeColor="background1"/>
                        </w:rPr>
                        <w:t>Gwarchod Iechyd y Cyhoedd</w:t>
                      </w:r>
                    </w:p>
                  </w:txbxContent>
                </v:textbox>
                <w10:wrap type="square" anchorx="margin"/>
              </v:shape>
            </w:pict>
          </mc:Fallback>
        </mc:AlternateContent>
      </w:r>
      <w:r w:rsidRPr="00FC08B8">
        <w:rPr>
          <w:rFonts w:ascii="Verdana" w:hAnsi="Verdana"/>
          <w:sz w:val="24"/>
          <w:szCs w:val="24"/>
        </w:rPr>
        <w:t>Mae COVID-19 wedi tynnu sylw at y lefel annigonol o barodrwydd ar gyfer yr heriau sy’n wynebu ein poblogaeth, ein gweithlu a’n gwasanaethau.</w:t>
      </w:r>
      <w:r>
        <w:rPr>
          <w:rFonts w:ascii="Verdana" w:hAnsi="Verdana"/>
          <w:color w:val="000000"/>
          <w:sz w:val="24"/>
        </w:rPr>
        <w:t xml:space="preserve"> Rhaid i lefel yr uchelgais ar gyfer </w:t>
      </w:r>
      <w:r>
        <w:rPr>
          <w:rFonts w:ascii="Verdana" w:hAnsi="Verdana"/>
          <w:b/>
          <w:bCs/>
          <w:color w:val="000000"/>
          <w:sz w:val="24"/>
        </w:rPr>
        <w:t>Diogelu Iechyd y Cyhoedd</w:t>
      </w:r>
      <w:r>
        <w:rPr>
          <w:rFonts w:ascii="Verdana" w:hAnsi="Verdana"/>
          <w:color w:val="000000"/>
          <w:sz w:val="24"/>
        </w:rPr>
        <w:t>, gan gynnwys parodrwydd i reoli achosion heintus, olrhain cysylltiadau, diogelu’r poblogaethau a’r gweithlu mwyaf agored i niwed, gwyliadwriaeth effeithiol a mwy o bobl yn manteisio ar frechiadau fod yn gryfach.</w:t>
      </w:r>
    </w:p>
    <w:p w14:paraId="32DD2D7E" w14:textId="77777777" w:rsidR="00E567F1" w:rsidRPr="00E567F1" w:rsidRDefault="00E567F1" w:rsidP="006B078A">
      <w:pPr>
        <w:spacing w:after="0" w:line="240" w:lineRule="auto"/>
        <w:jc w:val="both"/>
        <w:textAlignment w:val="baseline"/>
        <w:rPr>
          <w:rFonts w:ascii="Verdana" w:eastAsia="Times New Roman" w:hAnsi="Verdana"/>
          <w:color w:val="000000"/>
          <w:kern w:val="0"/>
          <w:sz w:val="24"/>
          <w:szCs w:val="24"/>
          <w:lang w:eastAsia="en-GB"/>
          <w14:ligatures w14:val="none"/>
        </w:rPr>
      </w:pPr>
    </w:p>
    <w:p w14:paraId="6A271895" w14:textId="77777777" w:rsidR="00E567F1" w:rsidRPr="00E567F1" w:rsidRDefault="00E567F1" w:rsidP="006B078A">
      <w:pPr>
        <w:spacing w:after="0" w:line="240" w:lineRule="auto"/>
        <w:jc w:val="both"/>
        <w:textAlignment w:val="baseline"/>
        <w:rPr>
          <w:rFonts w:ascii="Verdana" w:hAnsi="Verdana" w:cs="Calibri"/>
          <w:color w:val="222A35"/>
          <w:kern w:val="0"/>
          <w:sz w:val="24"/>
          <w:szCs w:val="24"/>
          <w:shd w:val="clear" w:color="auto" w:fill="FFFFFF"/>
          <w14:ligatures w14:val="none"/>
        </w:rPr>
      </w:pPr>
      <w:r>
        <w:rPr>
          <w:rFonts w:ascii="Verdana" w:hAnsi="Verdana"/>
          <w:color w:val="000000"/>
          <w:sz w:val="24"/>
        </w:rPr>
        <w:t xml:space="preserve">Fel sefydliad iechyd y boblogaeth, mae </w:t>
      </w:r>
      <w:r>
        <w:rPr>
          <w:rFonts w:ascii="Verdana" w:hAnsi="Verdana"/>
          <w:b/>
          <w:bCs/>
          <w:color w:val="000000"/>
          <w:sz w:val="24"/>
        </w:rPr>
        <w:t>lleihau anghydraddoldeb iechyd</w:t>
      </w:r>
      <w:r>
        <w:rPr>
          <w:rFonts w:ascii="Verdana" w:hAnsi="Verdana"/>
          <w:color w:val="000000"/>
          <w:sz w:val="24"/>
        </w:rPr>
        <w:t xml:space="preserve"> a gwella iechyd wrth galon popeth a wnawn. Mae ein huchelgais hirdymor i leihau’r galw am ofal iechyd yn hanfodol i system ofal gynaliadwy. Dim ond drwy ymyriadau systematig ar raddfa’r boblogaeth sy’n targedu achosion sylfaenol iechyd gwael y gellir cyflawni hyn, fel dewisiadau ffordd o fyw ac amddifadedd economaidd-gymdeithasol, a defnyddio sgrinio i wella’r broses o ganfod clefydau’n gynnar a’u trin yn y ffordd orau bosibl.</w:t>
      </w:r>
      <w:r>
        <w:rPr>
          <w:rFonts w:ascii="Verdana" w:hAnsi="Verdana"/>
          <w:color w:val="222A35"/>
          <w:sz w:val="24"/>
          <w:shd w:val="clear" w:color="auto" w:fill="FFFFFF"/>
        </w:rPr>
        <w:t> </w:t>
      </w:r>
    </w:p>
    <w:p w14:paraId="4F729159" w14:textId="77777777" w:rsidR="00E567F1" w:rsidRPr="00E567F1" w:rsidRDefault="00E567F1" w:rsidP="006B078A">
      <w:pPr>
        <w:spacing w:after="0" w:line="240" w:lineRule="auto"/>
        <w:jc w:val="both"/>
        <w:textAlignment w:val="baseline"/>
        <w:rPr>
          <w:rFonts w:ascii="Verdana" w:hAnsi="Verdana"/>
          <w:b/>
          <w:bCs/>
          <w:kern w:val="0"/>
          <w:position w:val="2"/>
          <w:sz w:val="24"/>
          <w:szCs w:val="24"/>
          <w14:ligatures w14:val="none"/>
        </w:rPr>
      </w:pPr>
      <w:r>
        <w:rPr>
          <w:rFonts w:ascii="Verdana" w:hAnsi="Verdana"/>
          <w:color w:val="222A35"/>
          <w:sz w:val="24"/>
          <w:shd w:val="clear" w:color="auto" w:fill="FFFFFF"/>
        </w:rPr>
        <w:br/>
      </w:r>
      <w:r>
        <w:rPr>
          <w:rFonts w:ascii="Verdana" w:hAnsi="Verdana"/>
          <w:color w:val="222A35"/>
          <w:sz w:val="28"/>
          <w:shd w:val="clear" w:color="auto" w:fill="FFFFFF"/>
        </w:rPr>
        <w:t> </w:t>
      </w:r>
      <w:r>
        <w:rPr>
          <w:rFonts w:ascii="Verdana" w:hAnsi="Verdana"/>
          <w:b/>
          <w:sz w:val="24"/>
        </w:rPr>
        <w:t xml:space="preserve">Mae rhai meysydd cynnydd yn cynnwys: </w:t>
      </w:r>
    </w:p>
    <w:p w14:paraId="793EE58F" w14:textId="77777777" w:rsidR="00E567F1" w:rsidRPr="00E567F1" w:rsidRDefault="00E567F1" w:rsidP="006B078A">
      <w:pPr>
        <w:numPr>
          <w:ilvl w:val="0"/>
          <w:numId w:val="18"/>
        </w:numPr>
        <w:spacing w:after="0" w:line="240" w:lineRule="auto"/>
        <w:contextualSpacing/>
        <w:jc w:val="both"/>
        <w:textAlignment w:val="baseline"/>
        <w:rPr>
          <w:rFonts w:ascii="Verdana" w:hAnsi="Verdana"/>
          <w:kern w:val="0"/>
          <w:position w:val="2"/>
          <w:sz w:val="24"/>
          <w:szCs w:val="24"/>
          <w14:ligatures w14:val="none"/>
        </w:rPr>
      </w:pPr>
      <w:r>
        <w:rPr>
          <w:rFonts w:ascii="Verdana" w:hAnsi="Verdana"/>
          <w:sz w:val="24"/>
        </w:rPr>
        <w:t>Pigiad atgyfnerthu gwanwyn Covid-19 wedi dechrau ym mis Ebrill 2023. Brechiadau hyd at 25 Ebrill: 2,219 o breswylwyr cartrefi gofal, 1,350 yn gaeth i dŷ, 5,789 o bobl dros 80 oed, 4,142 o breswylfeydd Sir Fynwy drwy feddygon teulu a fferyllfeydd cymunedol.</w:t>
      </w:r>
    </w:p>
    <w:p w14:paraId="7CF9A42B" w14:textId="77777777" w:rsidR="00E567F1" w:rsidRPr="00E567F1" w:rsidRDefault="00E567F1" w:rsidP="006B078A">
      <w:pPr>
        <w:numPr>
          <w:ilvl w:val="0"/>
          <w:numId w:val="18"/>
        </w:numPr>
        <w:spacing w:after="0" w:line="240" w:lineRule="auto"/>
        <w:contextualSpacing/>
        <w:jc w:val="both"/>
        <w:textAlignment w:val="baseline"/>
        <w:rPr>
          <w:rFonts w:ascii="Verdana" w:hAnsi="Verdana"/>
          <w:kern w:val="0"/>
          <w:position w:val="2"/>
          <w:sz w:val="24"/>
          <w:szCs w:val="24"/>
          <w14:ligatures w14:val="none"/>
        </w:rPr>
      </w:pPr>
      <w:r>
        <w:rPr>
          <w:rFonts w:ascii="Verdana" w:hAnsi="Verdana"/>
          <w:sz w:val="24"/>
        </w:rPr>
        <w:t>Sefydlwyd grŵp llywio aml-asiantaeth i ganolbwyntio ar y rhaglen Dileu Hep B a C gyda blaenoriaeth allweddol i archwilio model allgymorth.</w:t>
      </w:r>
    </w:p>
    <w:p w14:paraId="101C0454" w14:textId="77777777" w:rsidR="00E567F1" w:rsidRPr="00E567F1" w:rsidRDefault="00E567F1" w:rsidP="006B078A">
      <w:pPr>
        <w:numPr>
          <w:ilvl w:val="0"/>
          <w:numId w:val="18"/>
        </w:numPr>
        <w:spacing w:after="0" w:line="240" w:lineRule="auto"/>
        <w:contextualSpacing/>
        <w:jc w:val="both"/>
        <w:textAlignment w:val="baseline"/>
        <w:rPr>
          <w:rFonts w:ascii="Verdana" w:hAnsi="Verdana"/>
          <w:kern w:val="0"/>
          <w:position w:val="2"/>
          <w:sz w:val="24"/>
          <w:szCs w:val="24"/>
          <w14:ligatures w14:val="none"/>
        </w:rPr>
      </w:pPr>
      <w:r>
        <w:rPr>
          <w:rFonts w:ascii="Verdana" w:hAnsi="Verdana"/>
          <w:sz w:val="24"/>
        </w:rPr>
        <w:t>Mae adolygiad wedi’i ddechrau o’r llwybr ar ôl cyrraedd ar gyfer sgrinio TB cychwynnol ymysg ceiswyr lloches a Firysau a Gludir yn y Gwaed (BBV).</w:t>
      </w:r>
    </w:p>
    <w:p w14:paraId="1DDEC3FD" w14:textId="77777777" w:rsidR="00E567F1" w:rsidRPr="00E567F1" w:rsidRDefault="00E567F1" w:rsidP="006B078A">
      <w:pPr>
        <w:numPr>
          <w:ilvl w:val="0"/>
          <w:numId w:val="18"/>
        </w:numPr>
        <w:spacing w:after="0" w:line="240" w:lineRule="auto"/>
        <w:contextualSpacing/>
        <w:jc w:val="both"/>
        <w:textAlignment w:val="baseline"/>
        <w:rPr>
          <w:rFonts w:ascii="Verdana" w:hAnsi="Verdana"/>
          <w:kern w:val="0"/>
          <w:position w:val="2"/>
          <w:sz w:val="24"/>
          <w:szCs w:val="24"/>
          <w14:ligatures w14:val="none"/>
        </w:rPr>
      </w:pPr>
      <w:r>
        <w:rPr>
          <w:rFonts w:ascii="Verdana" w:hAnsi="Verdana"/>
          <w:sz w:val="24"/>
        </w:rPr>
        <w:t>Mae cynnydd sylweddol wedi’i wneud tuag at roi’r broses o drosglwyddo’r Gwasanaethau Diogelu Iechyd ar waith yn llawn, wrth i’r gwaith o ailgynllunio gwasanaethau a strwythurau ddechrau cael ei boblogeiddio. Symudodd y swyddogaeth brofi i Iechyd y Cyhoedd ym mis Ebrill.</w:t>
      </w:r>
    </w:p>
    <w:p w14:paraId="0611809A" w14:textId="77777777" w:rsidR="00E567F1" w:rsidRPr="00E567F1" w:rsidRDefault="00E567F1" w:rsidP="006B078A">
      <w:pPr>
        <w:numPr>
          <w:ilvl w:val="0"/>
          <w:numId w:val="18"/>
        </w:numPr>
        <w:spacing w:after="0" w:line="240" w:lineRule="auto"/>
        <w:contextualSpacing/>
        <w:jc w:val="both"/>
        <w:textAlignment w:val="baseline"/>
        <w:rPr>
          <w:rFonts w:ascii="Verdana" w:hAnsi="Verdana"/>
          <w:kern w:val="0"/>
          <w:position w:val="2"/>
          <w:sz w:val="24"/>
          <w:szCs w:val="24"/>
          <w14:ligatures w14:val="none"/>
        </w:rPr>
      </w:pPr>
      <w:r>
        <w:rPr>
          <w:rFonts w:ascii="Verdana" w:hAnsi="Verdana"/>
          <w:sz w:val="24"/>
        </w:rPr>
        <w:lastRenderedPageBreak/>
        <w:t>Mae’r gwaith o ddatblygu achosion Busnes y Gwasanaeth Diogelu Iechyd Integredig ar y trywydd iawn ac wedi’i drefnu ar gyfer y panel Cyn-fuddsoddi yn ystod Chwarter 2.</w:t>
      </w:r>
    </w:p>
    <w:p w14:paraId="687F568E" w14:textId="77777777" w:rsidR="00E567F1" w:rsidRPr="00FC08B8" w:rsidRDefault="00E567F1" w:rsidP="006B078A">
      <w:pPr>
        <w:numPr>
          <w:ilvl w:val="0"/>
          <w:numId w:val="17"/>
        </w:numPr>
        <w:spacing w:afterLines="50" w:after="120" w:line="240" w:lineRule="auto"/>
        <w:ind w:left="360"/>
        <w:contextualSpacing/>
        <w:jc w:val="both"/>
        <w:rPr>
          <w:rFonts w:ascii="Verdana" w:eastAsia="Times New Roman" w:hAnsi="Verdana"/>
          <w:kern w:val="0"/>
          <w:position w:val="1"/>
          <w:sz w:val="24"/>
          <w:szCs w:val="24"/>
          <w14:ligatures w14:val="none"/>
        </w:rPr>
      </w:pPr>
      <w:r w:rsidRPr="00FC08B8">
        <w:rPr>
          <w:rFonts w:ascii="Verdana" w:hAnsi="Verdana"/>
          <w:sz w:val="24"/>
        </w:rPr>
        <w:t>Trefnu a darparu clinig brechlyn Brech y Mwncïod yn barhaus, gan wreiddio brechlyn Brech y Mwncïod fel busnes fel arfer.</w:t>
      </w:r>
    </w:p>
    <w:p w14:paraId="782871C7" w14:textId="77777777" w:rsidR="00E567F1" w:rsidRPr="00FC08B8" w:rsidRDefault="00E567F1" w:rsidP="006B078A">
      <w:pPr>
        <w:numPr>
          <w:ilvl w:val="0"/>
          <w:numId w:val="17"/>
        </w:numPr>
        <w:spacing w:afterLines="50" w:after="120" w:line="240" w:lineRule="auto"/>
        <w:ind w:left="360"/>
        <w:contextualSpacing/>
        <w:jc w:val="both"/>
        <w:rPr>
          <w:rFonts w:ascii="Verdana" w:eastAsia="Times New Roman" w:hAnsi="Verdana"/>
          <w:kern w:val="0"/>
          <w:position w:val="1"/>
          <w:sz w:val="24"/>
          <w:szCs w:val="24"/>
          <w14:ligatures w14:val="none"/>
        </w:rPr>
      </w:pPr>
      <w:r w:rsidRPr="00FC08B8">
        <w:rPr>
          <w:rFonts w:ascii="Verdana" w:hAnsi="Verdana"/>
          <w:sz w:val="24"/>
        </w:rPr>
        <w:t>Cefnogi cynllun dileu Hepatitis B a C drwy adolygu’r cynllun gweithredu ac adolygu data ar lefel y boblogaeth.</w:t>
      </w:r>
    </w:p>
    <w:p w14:paraId="42A1EA96" w14:textId="77777777" w:rsidR="00E567F1" w:rsidRPr="00E567F1" w:rsidRDefault="00E567F1" w:rsidP="006B078A">
      <w:pPr>
        <w:spacing w:afterLines="50" w:after="120" w:line="240" w:lineRule="auto"/>
        <w:jc w:val="both"/>
        <w:rPr>
          <w:rFonts w:ascii="Verdana" w:eastAsia="Times New Roman" w:hAnsi="Verdana"/>
          <w:kern w:val="0"/>
          <w:sz w:val="24"/>
          <w:szCs w:val="24"/>
          <w:lang w:eastAsia="en-GB"/>
          <w14:ligatures w14:val="none"/>
        </w:rPr>
      </w:pPr>
    </w:p>
    <w:p w14:paraId="58B149BE" w14:textId="77777777" w:rsidR="00E567F1" w:rsidRPr="00E567F1" w:rsidRDefault="00E567F1" w:rsidP="006B078A">
      <w:pPr>
        <w:spacing w:after="0" w:line="240" w:lineRule="auto"/>
        <w:jc w:val="both"/>
        <w:rPr>
          <w:rFonts w:ascii="Verdana" w:eastAsia="Verdana" w:hAnsi="Verdana" w:cs="Verdana"/>
          <w:kern w:val="0"/>
          <w:sz w:val="24"/>
          <w:szCs w:val="24"/>
          <w14:ligatures w14:val="none"/>
        </w:rPr>
      </w:pPr>
      <w:r>
        <w:rPr>
          <w:rFonts w:ascii="Verdana" w:hAnsi="Verdana"/>
          <w:sz w:val="24"/>
        </w:rPr>
        <w:t xml:space="preserve">Risgiau a Meysydd Datblygu Pellach </w:t>
      </w:r>
    </w:p>
    <w:p w14:paraId="2466E248" w14:textId="77777777" w:rsidR="00E567F1" w:rsidRPr="00E567F1" w:rsidRDefault="00E567F1" w:rsidP="006B078A">
      <w:pPr>
        <w:spacing w:after="0" w:line="240" w:lineRule="auto"/>
        <w:jc w:val="both"/>
        <w:rPr>
          <w:rFonts w:ascii="Verdana" w:eastAsia="Verdana" w:hAnsi="Verdana" w:cs="Verdana"/>
          <w:kern w:val="0"/>
          <w:sz w:val="24"/>
          <w:szCs w:val="24"/>
          <w14:ligatures w14:val="none"/>
        </w:rPr>
      </w:pPr>
      <w:r>
        <w:rPr>
          <w:rFonts w:ascii="Verdana" w:hAnsi="Verdana"/>
          <w:sz w:val="24"/>
        </w:rPr>
        <w:t xml:space="preserve">Mae datblygu o wasanaeth amddiffyn iechyd ymatebol i ragweithiol wedi bod yn heriol oherwydd gofynion ymateb i’r pandemig ac achosion o frigiadau eraill o ran iechyd y cyhoedd. </w:t>
      </w:r>
    </w:p>
    <w:p w14:paraId="1A0398FC" w14:textId="77777777" w:rsidR="00E567F1" w:rsidRPr="00E567F1" w:rsidRDefault="00E567F1" w:rsidP="006B078A">
      <w:pPr>
        <w:spacing w:after="0" w:line="240" w:lineRule="auto"/>
        <w:jc w:val="both"/>
        <w:rPr>
          <w:rFonts w:ascii="Verdana" w:eastAsia="Verdana" w:hAnsi="Verdana" w:cs="Verdana"/>
          <w:kern w:val="0"/>
          <w:sz w:val="24"/>
          <w:szCs w:val="24"/>
          <w14:ligatures w14:val="none"/>
        </w:rPr>
      </w:pPr>
      <w:r>
        <w:rPr>
          <w:rFonts w:ascii="Verdana" w:hAnsi="Verdana"/>
          <w:sz w:val="24"/>
        </w:rPr>
        <w:t>Bydd y ffocws yn y cyfnod nesaf ar symud i fodel rhagweithiol o wasanaethau atal.</w:t>
      </w:r>
    </w:p>
    <w:p w14:paraId="1710B133" w14:textId="77777777" w:rsidR="00E567F1" w:rsidRPr="00E567F1" w:rsidRDefault="00E567F1" w:rsidP="00E567F1">
      <w:pPr>
        <w:spacing w:after="0" w:line="240" w:lineRule="auto"/>
        <w:jc w:val="both"/>
        <w:textAlignment w:val="baseline"/>
        <w:rPr>
          <w:rFonts w:ascii="Verdana" w:eastAsia="Times New Roman" w:hAnsi="Verdana" w:cs="Calibri"/>
          <w:color w:val="000000"/>
          <w:kern w:val="0"/>
          <w:sz w:val="24"/>
          <w:szCs w:val="24"/>
          <w:lang w:eastAsia="en-GB"/>
          <w14:ligatures w14:val="none"/>
        </w:rPr>
      </w:pPr>
    </w:p>
    <w:p w14:paraId="766AA719" w14:textId="77777777" w:rsidR="00E567F1" w:rsidRPr="006B078A" w:rsidRDefault="00E567F1" w:rsidP="006B078A">
      <w:pPr>
        <w:spacing w:after="0" w:line="240" w:lineRule="auto"/>
        <w:jc w:val="both"/>
        <w:textAlignment w:val="baseline"/>
        <w:rPr>
          <w:rFonts w:ascii="Verdana" w:eastAsia="Times New Roman" w:hAnsi="Verdana" w:cs="Segoe UI"/>
          <w:kern w:val="0"/>
          <w:sz w:val="20"/>
          <w:szCs w:val="20"/>
          <w14:ligatures w14:val="none"/>
        </w:rPr>
      </w:pPr>
      <w:r>
        <w:rPr>
          <w:rFonts w:ascii="Verdana" w:hAnsi="Verdana"/>
          <w:b/>
          <w:noProof/>
          <w:sz w:val="24"/>
        </w:rPr>
        <mc:AlternateContent>
          <mc:Choice Requires="wps">
            <w:drawing>
              <wp:anchor distT="0" distB="0" distL="114300" distR="114300" simplePos="0" relativeHeight="251675648" behindDoc="0" locked="0" layoutInCell="1" allowOverlap="1" wp14:anchorId="0FB4AF70" wp14:editId="00996773">
                <wp:simplePos x="0" y="0"/>
                <wp:positionH relativeFrom="margin">
                  <wp:posOffset>4257675</wp:posOffset>
                </wp:positionH>
                <wp:positionV relativeFrom="paragraph">
                  <wp:posOffset>1270</wp:posOffset>
                </wp:positionV>
                <wp:extent cx="1638300" cy="1533525"/>
                <wp:effectExtent l="0" t="0" r="0" b="9525"/>
                <wp:wrapSquare wrapText="bothSides"/>
                <wp:docPr id="7061385" name="Flowchart: Connector 7061385"/>
                <wp:cNvGraphicFramePr/>
                <a:graphic xmlns:a="http://schemas.openxmlformats.org/drawingml/2006/main">
                  <a:graphicData uri="http://schemas.microsoft.com/office/word/2010/wordprocessingShape">
                    <wps:wsp>
                      <wps:cNvSpPr/>
                      <wps:spPr>
                        <a:xfrm>
                          <a:off x="0" y="0"/>
                          <a:ext cx="1638300" cy="1533525"/>
                        </a:xfrm>
                        <a:prstGeom prst="flowChartConnector">
                          <a:avLst/>
                        </a:prstGeom>
                        <a:solidFill>
                          <a:srgbClr val="FFC000">
                            <a:lumMod val="75000"/>
                          </a:srgbClr>
                        </a:solidFill>
                        <a:ln w="12700" cap="flat" cmpd="sng" algn="ctr">
                          <a:noFill/>
                          <a:prstDash val="solid"/>
                          <a:miter lim="800000"/>
                        </a:ln>
                        <a:effectLst/>
                      </wps:spPr>
                      <wps:txbx>
                        <w:txbxContent>
                          <w:p w14:paraId="0157E51B" w14:textId="77777777" w:rsidR="00E567F1" w:rsidRPr="002E6440" w:rsidRDefault="00E567F1" w:rsidP="00E567F1">
                            <w:pPr>
                              <w:jc w:val="center"/>
                              <w:rPr>
                                <w:b/>
                                <w:bCs/>
                                <w:color w:val="FFFFFF" w:themeColor="background1"/>
                              </w:rPr>
                            </w:pPr>
                            <w:r>
                              <w:rPr>
                                <w:b/>
                                <w:color w:val="FFFFFF" w:themeColor="background1"/>
                              </w:rPr>
                              <w:t>Trawsnewid Iechyd Meddwl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4AF70" id="Flowchart: Connector 7061385" o:spid="_x0000_s1039" type="#_x0000_t120" style="position:absolute;left:0;text-align:left;margin-left:335.25pt;margin-top:.1pt;width:129pt;height:12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" fillcolor="#bf9000" stroked="f" strokeweight="1pt">
                <v:stroke joinstyle="miter"/>
                <v:textbox>
                  <w:txbxContent>
                    <w:p w14:paraId="0157E51B" w14:textId="77777777" w:rsidR="00E567F1" w:rsidRPr="002E6440" w:rsidRDefault="00E567F1" w:rsidP="00E567F1">
                      <w:pPr>
                        <w:jc w:val="center"/>
                        <w:rPr>
                          <w:b/>
                          <w:bCs/>
                          <w:color w:val="FFFFFF" w:themeColor="background1"/>
                        </w:rPr>
                      </w:pPr>
                      <w:r>
                        <w:rPr>
                          <w:b/>
                          <w:color w:val="FFFFFF" w:themeColor="background1"/>
                        </w:rPr>
                        <w:t>Trawsnewid Iechyd Meddwl</w:t>
                      </w:r>
                    </w:p>
                  </w:txbxContent>
                </v:textbox>
                <w10:wrap type="square" anchorx="margin"/>
              </v:shape>
            </w:pict>
          </mc:Fallback>
        </mc:AlternateContent>
      </w:r>
      <w:r>
        <w:rPr>
          <w:rFonts w:ascii="Verdana" w:hAnsi="Verdana"/>
          <w:sz w:val="24"/>
        </w:rPr>
        <w:t xml:space="preserve">Ein gweledigaeth yw darparu </w:t>
      </w:r>
      <w:r>
        <w:rPr>
          <w:rFonts w:ascii="Verdana" w:hAnsi="Verdana"/>
          <w:b/>
          <w:bCs/>
          <w:sz w:val="24"/>
        </w:rPr>
        <w:t>gwasanaethau iechyd meddwl ac anableddau dysgu</w:t>
      </w:r>
      <w:r>
        <w:rPr>
          <w:rFonts w:ascii="Verdana" w:hAnsi="Verdana"/>
          <w:sz w:val="24"/>
        </w:rPr>
        <w:t xml:space="preserve"> tosturiol o ansawdd uchel sy’n canolbwyntio ar yr unigolyn, gan ymdrechu i sicrhau canlyniadau rhagorol i bobl Gwent. Mae 2 Raglen drawsnewidiol (System Gyfan, Trawsnewid Cymorth Argyfwng i Bobl ac Anghenion Cymhleth) a fydd yn gwireddu’r weledigaeth hon. Mae nifer o brosiectau sy'n rhan o'r ddwy Raglen, gan gynnwys:  </w:t>
      </w:r>
    </w:p>
    <w:p w14:paraId="74996569" w14:textId="77777777" w:rsidR="00E567F1" w:rsidRPr="006B078A" w:rsidRDefault="00E567F1" w:rsidP="006B078A">
      <w:pPr>
        <w:spacing w:after="0" w:line="240" w:lineRule="auto"/>
        <w:ind w:left="720"/>
        <w:contextualSpacing/>
        <w:jc w:val="both"/>
        <w:textAlignment w:val="baseline"/>
        <w:rPr>
          <w:rFonts w:ascii="Verdana" w:eastAsia="Times New Roman" w:hAnsi="Verdana" w:cs="Segoe UI"/>
          <w:kern w:val="0"/>
          <w:sz w:val="20"/>
          <w:szCs w:val="20"/>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6B078A" w:rsidRPr="006B078A" w14:paraId="16FFCE9C" w14:textId="77777777" w:rsidTr="00107186">
        <w:tc>
          <w:tcPr>
            <w:tcW w:w="9016" w:type="dxa"/>
            <w:shd w:val="clear" w:color="auto" w:fill="B4C6E7" w:themeFill="accent1" w:themeFillTint="66"/>
          </w:tcPr>
          <w:p w14:paraId="048FAD81" w14:textId="5479C44D" w:rsidR="009A7571" w:rsidRPr="009A7571" w:rsidRDefault="00E567F1" w:rsidP="009A7571">
            <w:pPr>
              <w:spacing w:before="120" w:after="120"/>
              <w:jc w:val="center"/>
              <w:textAlignment w:val="baseline"/>
              <w:rPr>
                <w:rFonts w:ascii="Verdana" w:eastAsia="Times New Roman" w:hAnsi="Verdana" w:cs="Calibri"/>
                <w:sz w:val="24"/>
                <w:szCs w:val="24"/>
              </w:rPr>
            </w:pPr>
            <w:r>
              <w:rPr>
                <w:rFonts w:ascii="Verdana" w:hAnsi="Verdana"/>
                <w:sz w:val="24"/>
              </w:rPr>
              <w:t>111 Pwyswch 2 ar gyfer iechyd meddwl ▪ Gwasanaeth Iechyd Meddwl Gofal Sylfaenol ▪ Ail-ddylunio gofal cleifion mewnol (model gwasanaeth, ffurfweddiad, gweithlu ac ystâd) ▪ Llwybr anghenion cymhleth ▪ Cryfhau asesiadau argyfwng a gwasanaethau triniaeth yn y cartref ▪ Gwella cludiant i gleifion mewn argyfwng ▪</w:t>
            </w:r>
          </w:p>
        </w:tc>
      </w:tr>
    </w:tbl>
    <w:p w14:paraId="6EA5F89B" w14:textId="77777777" w:rsidR="00E567F1" w:rsidRPr="006B078A" w:rsidRDefault="00E567F1" w:rsidP="006B078A">
      <w:pPr>
        <w:spacing w:after="0" w:line="240" w:lineRule="auto"/>
        <w:jc w:val="both"/>
        <w:textAlignment w:val="baseline"/>
        <w:rPr>
          <w:rFonts w:ascii="Calibri" w:eastAsia="Times New Roman" w:hAnsi="Calibri" w:cs="Calibri"/>
          <w:kern w:val="0"/>
          <w:lang w:eastAsia="en-GB"/>
          <w14:ligatures w14:val="none"/>
        </w:rPr>
      </w:pPr>
    </w:p>
    <w:p w14:paraId="703F4C84" w14:textId="77777777" w:rsidR="00E567F1" w:rsidRPr="00FC08B8" w:rsidRDefault="00E567F1" w:rsidP="006B078A">
      <w:pPr>
        <w:spacing w:after="0" w:line="240" w:lineRule="auto"/>
        <w:jc w:val="both"/>
        <w:textAlignment w:val="baseline"/>
        <w:rPr>
          <w:rFonts w:ascii="Verdana" w:eastAsia="Times New Roman" w:hAnsi="Verdana" w:cs="Segoe UI"/>
          <w:kern w:val="0"/>
          <w:sz w:val="24"/>
          <w:szCs w:val="24"/>
          <w14:ligatures w14:val="none"/>
        </w:rPr>
      </w:pPr>
      <w:r w:rsidRPr="00FC08B8">
        <w:rPr>
          <w:rFonts w:ascii="Verdana" w:hAnsi="Verdana"/>
          <w:sz w:val="24"/>
          <w:szCs w:val="24"/>
        </w:rPr>
        <w:t xml:space="preserve">Drwy un pwynt mynediad, rydym yn datblygu amrywiaeth o wasanaethau noddfa (yn yr Adran Achosion Brys a’r gymuned), cynllun bywydau rennir, darpariaeth cleifion mewnol acíwt, tenantiaeth tai a chymorth, cymorth </w:t>
      </w:r>
      <w:r w:rsidRPr="00FC08B8">
        <w:rPr>
          <w:rFonts w:ascii="Verdana" w:hAnsi="Verdana"/>
          <w:sz w:val="24"/>
          <w:szCs w:val="24"/>
        </w:rPr>
        <w:lastRenderedPageBreak/>
        <w:t>iechyd meddwl i swyddogion cymorth cyntaf, asesu argyfwng, triniaeth a chyswllt yn y cartref, a Thŷ Cymorth.  </w:t>
      </w:r>
    </w:p>
    <w:p w14:paraId="476747AF" w14:textId="77777777" w:rsidR="00E567F1" w:rsidRPr="006B078A" w:rsidRDefault="00E567F1" w:rsidP="006B078A">
      <w:pPr>
        <w:spacing w:after="0" w:line="240" w:lineRule="auto"/>
        <w:textAlignment w:val="baseline"/>
        <w:rPr>
          <w:rFonts w:eastAsia="Times New Roman"/>
          <w:b/>
          <w:bCs/>
          <w:kern w:val="0"/>
          <w:position w:val="2"/>
          <w:highlight w:val="yellow"/>
          <w:lang w:eastAsia="en-GB"/>
          <w14:ligatures w14:val="none"/>
        </w:rPr>
      </w:pPr>
    </w:p>
    <w:p w14:paraId="69D47422" w14:textId="237CB742" w:rsidR="007C30D3" w:rsidRPr="007C30D3" w:rsidRDefault="00E567F1" w:rsidP="006B078A">
      <w:pPr>
        <w:spacing w:after="0" w:line="240" w:lineRule="auto"/>
        <w:textAlignment w:val="baseline"/>
        <w:rPr>
          <w:rFonts w:ascii="Verdana" w:hAnsi="Verdana" w:cstheme="minorHAnsi"/>
          <w:bCs/>
          <w:kern w:val="0"/>
          <w:sz w:val="24"/>
          <w:szCs w:val="24"/>
          <w14:ligatures w14:val="none"/>
        </w:rPr>
      </w:pPr>
      <w:r>
        <w:rPr>
          <w:rFonts w:ascii="Verdana" w:hAnsi="Verdana"/>
          <w:b/>
          <w:sz w:val="24"/>
        </w:rPr>
        <w:t xml:space="preserve">Mae rhai meysydd cynnydd yn cynnwys: </w:t>
      </w:r>
      <w:r>
        <w:rPr>
          <w:rFonts w:ascii="Verdana" w:hAnsi="Verdana"/>
          <w:sz w:val="24"/>
        </w:rPr>
        <w:t> </w:t>
      </w:r>
    </w:p>
    <w:p w14:paraId="0C4969B4" w14:textId="31F9F984" w:rsidR="00E567F1" w:rsidRPr="006B078A" w:rsidRDefault="00E567F1" w:rsidP="006B078A">
      <w:pPr>
        <w:numPr>
          <w:ilvl w:val="0"/>
          <w:numId w:val="19"/>
        </w:numPr>
        <w:spacing w:after="0" w:line="240" w:lineRule="auto"/>
        <w:contextualSpacing/>
        <w:jc w:val="both"/>
        <w:rPr>
          <w:rFonts w:ascii="Verdana" w:hAnsi="Verdana"/>
          <w:kern w:val="0"/>
          <w:sz w:val="24"/>
          <w:szCs w:val="24"/>
          <w14:ligatures w14:val="none"/>
        </w:rPr>
      </w:pPr>
      <w:r>
        <w:rPr>
          <w:rFonts w:ascii="Verdana" w:hAnsi="Verdana"/>
          <w:sz w:val="24"/>
        </w:rPr>
        <w:t>Mae Iechyd Meddwl 111 wedi cael ei lansio ac mae wedi’i wreiddio fel gwasanaeth 24/7.</w:t>
      </w:r>
    </w:p>
    <w:p w14:paraId="7768CD38" w14:textId="77777777" w:rsidR="00E567F1" w:rsidRPr="006B078A" w:rsidRDefault="00E567F1" w:rsidP="006B078A">
      <w:pPr>
        <w:numPr>
          <w:ilvl w:val="0"/>
          <w:numId w:val="19"/>
        </w:numPr>
        <w:spacing w:after="0" w:line="240" w:lineRule="auto"/>
        <w:contextualSpacing/>
        <w:jc w:val="both"/>
        <w:rPr>
          <w:rFonts w:ascii="Verdana" w:hAnsi="Verdana"/>
          <w:kern w:val="0"/>
          <w:sz w:val="24"/>
          <w:szCs w:val="24"/>
          <w14:ligatures w14:val="none"/>
        </w:rPr>
      </w:pPr>
      <w:r>
        <w:rPr>
          <w:rFonts w:ascii="Verdana" w:hAnsi="Verdana"/>
          <w:sz w:val="24"/>
        </w:rPr>
        <w:t xml:space="preserve">Ers rhoi’r cynllun Cysylltu Bywydau Iechyd Meddwl Oedolion ar waith, mae cyfanswm o 166 o leoliadau wedi cael eu cynnal, gyda chyfnod aros o 14 diwrnod ar gyfartaledd, ac roedd 49 o’r rhain yn ddewis arall yn lle derbyniadau i’r ysbyty.  Mae rhai o fanteision allweddol y cynllun a gyflawnwyd yn cynnwys darparu gofal yn nes at y cartref ar draws pob un o’r 5 bwrdeistref; gwell effeithlonrwydd ac effeithiolrwydd ar draws y system gyda defnyddwyr gwasanaeth, fel y bo’n briodol, yn darparu dewis arall yn lle aros ar y ward; llai o atgyfeiriadau ymlaen i leoliadau cleifion mewnol traddodiadol neu ymyriadau acíwt; gwell canlyniadau sy’n canolbwyntio ar yr unigolyn a phrofiad rhagorol o fod yn lletywr/gofalwr. Mae’r cynllun wedi ennill ac wedi cael ei enwebu ar gyfer nifer o wobrau gan gynnwys ‘Gwobr Arloesi Cynllun’ yng ngwobrau Shared Lives Plus 2022. Yn ogystal, mae papur gan Dr Benna Waites, Seicolegydd Clinigol Ymgynghorol, wedi'i gyhoeddi gan Sefydliad Iechyd y Byd. </w:t>
      </w:r>
    </w:p>
    <w:p w14:paraId="0A95CB58" w14:textId="77777777" w:rsidR="00E567F1" w:rsidRPr="006B078A" w:rsidRDefault="00E567F1" w:rsidP="006B078A">
      <w:pPr>
        <w:numPr>
          <w:ilvl w:val="0"/>
          <w:numId w:val="19"/>
        </w:numPr>
        <w:spacing w:after="0" w:line="240" w:lineRule="auto"/>
        <w:contextualSpacing/>
        <w:jc w:val="both"/>
        <w:rPr>
          <w:rFonts w:ascii="Verdana" w:hAnsi="Verdana"/>
          <w:kern w:val="0"/>
          <w:sz w:val="24"/>
          <w:szCs w:val="24"/>
          <w14:ligatures w14:val="none"/>
        </w:rPr>
      </w:pPr>
      <w:r>
        <w:rPr>
          <w:rFonts w:ascii="Verdana" w:hAnsi="Verdana"/>
          <w:sz w:val="24"/>
        </w:rPr>
        <w:t xml:space="preserve">Mae’r Bwrdd Iechyd wedi cytuno ar Achos Busnes Amlinellol ar gyfer Uned Gwasanaethau Cleifion Mewnol Iechyd Meddwl 65 gwely ac mae wedi cael ei gyflwyno i Lywodraeth Cymru i’w gymeradwyo. Mae’r camau nesaf yn cynnwys paratoi ar gyfer ymgynghoriad cyhoeddus ar gyfer lleoliad SISU. </w:t>
      </w:r>
    </w:p>
    <w:p w14:paraId="2FA694F5" w14:textId="77777777" w:rsidR="00E567F1" w:rsidRPr="006B078A" w:rsidRDefault="00E567F1" w:rsidP="006B078A">
      <w:pPr>
        <w:numPr>
          <w:ilvl w:val="0"/>
          <w:numId w:val="19"/>
        </w:numPr>
        <w:spacing w:afterLines="50" w:after="120" w:line="240" w:lineRule="auto"/>
        <w:contextualSpacing/>
        <w:jc w:val="both"/>
        <w:rPr>
          <w:rFonts w:ascii="Verdana" w:eastAsia="Times New Roman" w:hAnsi="Verdana"/>
          <w:kern w:val="0"/>
          <w:position w:val="1"/>
          <w:sz w:val="24"/>
          <w:szCs w:val="24"/>
          <w14:ligatures w14:val="none"/>
        </w:rPr>
      </w:pPr>
      <w:r>
        <w:rPr>
          <w:rFonts w:ascii="Verdana" w:hAnsi="Verdana"/>
          <w:sz w:val="24"/>
        </w:rPr>
        <w:t>Ers agor Tŷ Argyfwng/Tŷ Cymorth Tŷ Canol ddiwedd 2021/22, mae 90% o’r cleifion sydd wedi cael eu derbyn i Dŷ Canol wedi eu hatal rhag cael eu derbyn i’r wardiau.</w:t>
      </w:r>
    </w:p>
    <w:p w14:paraId="24AD585E" w14:textId="77777777" w:rsidR="00E567F1" w:rsidRPr="006B078A" w:rsidRDefault="00E567F1" w:rsidP="006B078A">
      <w:pPr>
        <w:numPr>
          <w:ilvl w:val="0"/>
          <w:numId w:val="19"/>
        </w:numPr>
        <w:spacing w:afterLines="50" w:after="120" w:line="240" w:lineRule="auto"/>
        <w:contextualSpacing/>
        <w:jc w:val="both"/>
        <w:rPr>
          <w:rFonts w:ascii="Verdana" w:eastAsia="Times New Roman" w:hAnsi="Verdana"/>
          <w:kern w:val="0"/>
          <w:position w:val="1"/>
          <w:sz w:val="24"/>
          <w:szCs w:val="24"/>
          <w14:ligatures w14:val="none"/>
        </w:rPr>
      </w:pPr>
      <w:r>
        <w:rPr>
          <w:rFonts w:ascii="Verdana" w:hAnsi="Verdana"/>
          <w:sz w:val="24"/>
        </w:rPr>
        <w:t>Gwelliannau mewn gwasanaethau anhwylderau bwyta sy’n cefnogi adnabod a thrin yn gynnar er mwyn sicrhau’r canlyniadau gorau posibl.</w:t>
      </w:r>
    </w:p>
    <w:p w14:paraId="2923CE10" w14:textId="77777777" w:rsidR="00E567F1" w:rsidRPr="006B078A" w:rsidRDefault="00E567F1" w:rsidP="006B078A">
      <w:pPr>
        <w:numPr>
          <w:ilvl w:val="0"/>
          <w:numId w:val="19"/>
        </w:numPr>
        <w:spacing w:afterLines="50" w:after="120" w:line="240" w:lineRule="auto"/>
        <w:contextualSpacing/>
        <w:jc w:val="both"/>
        <w:rPr>
          <w:rFonts w:ascii="Verdana" w:eastAsia="Times New Roman" w:hAnsi="Verdana"/>
          <w:kern w:val="0"/>
          <w:position w:val="1"/>
          <w:sz w:val="24"/>
          <w:szCs w:val="24"/>
          <w14:ligatures w14:val="none"/>
        </w:rPr>
      </w:pPr>
      <w:r>
        <w:rPr>
          <w:rFonts w:ascii="Verdana" w:hAnsi="Verdana"/>
          <w:sz w:val="24"/>
        </w:rPr>
        <w:lastRenderedPageBreak/>
        <w:t>Mae Gwasanaeth Oedolion Hŷn (OPAL) a’n Gwasanaethau Cyswllt Anabledd Dysgu Gofal Sylfaenol yn cael eu cydnabod fel esiamplau yng Nghymru.</w:t>
      </w:r>
    </w:p>
    <w:p w14:paraId="5DA51354" w14:textId="77777777" w:rsidR="00E567F1" w:rsidRPr="006B078A" w:rsidRDefault="00E567F1" w:rsidP="006B078A">
      <w:pPr>
        <w:numPr>
          <w:ilvl w:val="0"/>
          <w:numId w:val="19"/>
        </w:numPr>
        <w:spacing w:afterLines="50" w:after="120" w:line="240" w:lineRule="auto"/>
        <w:contextualSpacing/>
        <w:jc w:val="both"/>
        <w:rPr>
          <w:rFonts w:ascii="Verdana" w:eastAsia="Times New Roman" w:hAnsi="Verdana"/>
          <w:kern w:val="0"/>
          <w:position w:val="1"/>
          <w:sz w:val="24"/>
          <w:szCs w:val="24"/>
          <w14:ligatures w14:val="none"/>
        </w:rPr>
      </w:pPr>
      <w:r>
        <w:rPr>
          <w:rFonts w:ascii="Verdana" w:hAnsi="Verdana"/>
          <w:sz w:val="24"/>
        </w:rPr>
        <w:t>Gweithredu newidiadau i fodelau o ddarparu therapïau seicolegol i wella mynediad a dewis cleifion. </w:t>
      </w:r>
    </w:p>
    <w:p w14:paraId="20E35D5A" w14:textId="77777777" w:rsidR="00E567F1" w:rsidRPr="006B078A" w:rsidRDefault="00E567F1" w:rsidP="006B078A">
      <w:pPr>
        <w:numPr>
          <w:ilvl w:val="0"/>
          <w:numId w:val="19"/>
        </w:numPr>
        <w:spacing w:after="0" w:line="240" w:lineRule="auto"/>
        <w:contextualSpacing/>
        <w:jc w:val="both"/>
        <w:rPr>
          <w:rFonts w:ascii="Verdana" w:hAnsi="Verdana"/>
          <w:kern w:val="0"/>
          <w:sz w:val="24"/>
          <w:szCs w:val="24"/>
          <w14:ligatures w14:val="none"/>
        </w:rPr>
      </w:pPr>
      <w:r>
        <w:rPr>
          <w:rFonts w:ascii="Verdana" w:hAnsi="Verdana"/>
          <w:sz w:val="24"/>
        </w:rPr>
        <w:t xml:space="preserve">Mentoriaid cymheiriaid, deialog agored a gefnogir gan gymheiriaid a llwybr at les staff  </w:t>
      </w:r>
    </w:p>
    <w:p w14:paraId="4D810562" w14:textId="77777777" w:rsidR="00E567F1" w:rsidRPr="006B078A" w:rsidRDefault="00E567F1" w:rsidP="006B078A">
      <w:pPr>
        <w:numPr>
          <w:ilvl w:val="0"/>
          <w:numId w:val="19"/>
        </w:numPr>
        <w:spacing w:after="0" w:line="240" w:lineRule="auto"/>
        <w:contextualSpacing/>
        <w:jc w:val="both"/>
        <w:rPr>
          <w:rFonts w:ascii="Verdana" w:hAnsi="Verdana"/>
          <w:kern w:val="0"/>
          <w:sz w:val="24"/>
          <w:szCs w:val="24"/>
          <w14:ligatures w14:val="none"/>
        </w:rPr>
      </w:pPr>
      <w:r>
        <w:rPr>
          <w:rFonts w:ascii="Verdana" w:hAnsi="Verdana"/>
          <w:sz w:val="24"/>
        </w:rPr>
        <w:t>Parhad o wasanaeth noddfa yr Adran Achosion Brys.</w:t>
      </w:r>
    </w:p>
    <w:p w14:paraId="69B86993" w14:textId="028F2A0F" w:rsidR="00E567F1" w:rsidRPr="006B078A" w:rsidRDefault="00E567F1" w:rsidP="006B078A">
      <w:pPr>
        <w:spacing w:after="0" w:line="240" w:lineRule="auto"/>
        <w:jc w:val="both"/>
        <w:rPr>
          <w:rFonts w:ascii="Verdana" w:eastAsia="Verdana" w:hAnsi="Verdana" w:cs="Verdana"/>
          <w:kern w:val="0"/>
          <w:sz w:val="24"/>
          <w:szCs w:val="24"/>
          <w14:ligatures w14:val="none"/>
        </w:rPr>
      </w:pPr>
      <w:r>
        <w:rPr>
          <w:rFonts w:ascii="Verdana" w:hAnsi="Verdana"/>
          <w:sz w:val="24"/>
        </w:rPr>
        <w:t xml:space="preserve">Risgiau a Meysydd Datblygu Pellach </w:t>
      </w:r>
    </w:p>
    <w:p w14:paraId="62B71899" w14:textId="77777777" w:rsidR="00E567F1" w:rsidRPr="006B078A" w:rsidRDefault="00E567F1" w:rsidP="006B078A">
      <w:pPr>
        <w:numPr>
          <w:ilvl w:val="0"/>
          <w:numId w:val="1"/>
        </w:numPr>
        <w:spacing w:after="0" w:line="240" w:lineRule="auto"/>
        <w:contextualSpacing/>
        <w:jc w:val="both"/>
        <w:rPr>
          <w:rFonts w:ascii="Verdana" w:eastAsia="Verdana" w:hAnsi="Verdana" w:cs="Verdana"/>
          <w:kern w:val="0"/>
          <w:sz w:val="24"/>
          <w:szCs w:val="24"/>
          <w14:ligatures w14:val="none"/>
        </w:rPr>
      </w:pPr>
      <w:r>
        <w:rPr>
          <w:rFonts w:ascii="Verdana" w:hAnsi="Verdana"/>
          <w:sz w:val="24"/>
        </w:rPr>
        <w:t xml:space="preserve">Mae pwysau sylweddol o hyd ar wasanaethau i ddiwallu’r galw emosiynol a lles sy’n deillio o’r pandemig </w:t>
      </w:r>
    </w:p>
    <w:p w14:paraId="25378A83" w14:textId="77777777" w:rsidR="00E567F1" w:rsidRPr="006B078A" w:rsidRDefault="00E567F1" w:rsidP="006B078A">
      <w:pPr>
        <w:numPr>
          <w:ilvl w:val="0"/>
          <w:numId w:val="1"/>
        </w:numPr>
        <w:spacing w:after="0" w:line="240" w:lineRule="auto"/>
        <w:contextualSpacing/>
        <w:jc w:val="both"/>
        <w:rPr>
          <w:rFonts w:ascii="Verdana" w:eastAsia="Verdana" w:hAnsi="Verdana" w:cs="Verdana"/>
          <w:kern w:val="0"/>
          <w:sz w:val="24"/>
          <w:szCs w:val="24"/>
          <w14:ligatures w14:val="none"/>
        </w:rPr>
      </w:pPr>
      <w:r>
        <w:rPr>
          <w:rFonts w:ascii="Verdana" w:hAnsi="Verdana"/>
          <w:sz w:val="24"/>
        </w:rPr>
        <w:t>Bydd mwy o ffocws yn y cyfnod nesaf ar weithio drwy bartneriaeth i sefydlu gwasanaethau haen 1 cadarn gyda chymunedau ac ar eu cyfer</w:t>
      </w:r>
    </w:p>
    <w:p w14:paraId="5EC990C4" w14:textId="77777777" w:rsidR="00E567F1" w:rsidRPr="006B078A" w:rsidRDefault="00E567F1" w:rsidP="006B078A">
      <w:pPr>
        <w:spacing w:after="0" w:line="240" w:lineRule="auto"/>
        <w:jc w:val="both"/>
        <w:rPr>
          <w:rFonts w:ascii="Verdana" w:eastAsia="Times New Roman" w:hAnsi="Verdana"/>
          <w:kern w:val="0"/>
          <w:position w:val="1"/>
          <w:sz w:val="24"/>
          <w:szCs w:val="24"/>
          <w:lang w:eastAsia="en-GB"/>
          <w14:ligatures w14:val="none"/>
        </w:rPr>
      </w:pPr>
    </w:p>
    <w:p w14:paraId="496BAA97" w14:textId="27129603" w:rsidR="006B078A" w:rsidRDefault="006B078A" w:rsidP="006B078A">
      <w:pPr>
        <w:spacing w:after="0" w:line="240" w:lineRule="auto"/>
        <w:jc w:val="both"/>
        <w:rPr>
          <w:rFonts w:ascii="Verdana" w:eastAsia="Times New Roman" w:hAnsi="Verdana"/>
          <w:kern w:val="0"/>
          <w:position w:val="1"/>
          <w:sz w:val="24"/>
          <w:szCs w:val="24"/>
          <w14:ligatures w14:val="none"/>
        </w:rPr>
      </w:pPr>
      <w:r>
        <w:rPr>
          <w:b/>
          <w:noProof/>
        </w:rPr>
        <mc:AlternateContent>
          <mc:Choice Requires="wps">
            <w:drawing>
              <wp:anchor distT="0" distB="0" distL="114300" distR="114300" simplePos="0" relativeHeight="251677696" behindDoc="0" locked="0" layoutInCell="1" allowOverlap="1" wp14:anchorId="2332BC6A" wp14:editId="18224906">
                <wp:simplePos x="0" y="0"/>
                <wp:positionH relativeFrom="margin">
                  <wp:posOffset>4171950</wp:posOffset>
                </wp:positionH>
                <wp:positionV relativeFrom="paragraph">
                  <wp:posOffset>77470</wp:posOffset>
                </wp:positionV>
                <wp:extent cx="1790700" cy="1800225"/>
                <wp:effectExtent l="0" t="0" r="0" b="9525"/>
                <wp:wrapSquare wrapText="bothSides"/>
                <wp:docPr id="7061386" name="Flowchart: Connector 7061386"/>
                <wp:cNvGraphicFramePr/>
                <a:graphic xmlns:a="http://schemas.openxmlformats.org/drawingml/2006/main">
                  <a:graphicData uri="http://schemas.microsoft.com/office/word/2010/wordprocessingShape">
                    <wps:wsp>
                      <wps:cNvSpPr/>
                      <wps:spPr>
                        <a:xfrm>
                          <a:off x="0" y="0"/>
                          <a:ext cx="1790700" cy="1800225"/>
                        </a:xfrm>
                        <a:prstGeom prst="flowChartConnector">
                          <a:avLst/>
                        </a:prstGeom>
                        <a:solidFill>
                          <a:srgbClr val="FFC000">
                            <a:lumMod val="75000"/>
                          </a:srgbClr>
                        </a:solidFill>
                        <a:ln w="12700" cap="flat" cmpd="sng" algn="ctr">
                          <a:noFill/>
                          <a:prstDash val="solid"/>
                          <a:miter lim="800000"/>
                        </a:ln>
                        <a:effectLst/>
                      </wps:spPr>
                      <wps:txbx>
                        <w:txbxContent>
                          <w:p w14:paraId="36C3B2EA" w14:textId="77777777" w:rsidR="00E567F1" w:rsidRPr="002E6440" w:rsidRDefault="00E567F1" w:rsidP="00E567F1">
                            <w:pPr>
                              <w:jc w:val="center"/>
                              <w:rPr>
                                <w:b/>
                                <w:bCs/>
                                <w:color w:val="FFFFFF" w:themeColor="background1"/>
                              </w:rPr>
                            </w:pPr>
                            <w:r>
                              <w:rPr>
                                <w:b/>
                                <w:color w:val="FFFFFF" w:themeColor="background1"/>
                              </w:rPr>
                              <w:t>Datgarboneiddio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2BC6A" id="Flowchart: Connector 7061386" o:spid="_x0000_s1040" type="#_x0000_t120" style="position:absolute;left:0;text-align:left;margin-left:328.5pt;margin-top:6.1pt;width:141pt;height:14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" fillcolor="#bf9000" stroked="f" strokeweight="1pt">
                <v:stroke joinstyle="miter"/>
                <v:textbox>
                  <w:txbxContent>
                    <w:p w14:paraId="36C3B2EA" w14:textId="77777777" w:rsidR="00E567F1" w:rsidRPr="002E6440" w:rsidRDefault="00E567F1" w:rsidP="00E567F1">
                      <w:pPr>
                        <w:jc w:val="center"/>
                        <w:rPr>
                          <w:b/>
                          <w:bCs/>
                          <w:color w:val="FFFFFF" w:themeColor="background1"/>
                        </w:rPr>
                      </w:pPr>
                      <w:r>
                        <w:rPr>
                          <w:b/>
                          <w:color w:val="FFFFFF" w:themeColor="background1"/>
                        </w:rPr>
                        <w:t>Datgarboneiddio</w:t>
                      </w:r>
                    </w:p>
                  </w:txbxContent>
                </v:textbox>
                <w10:wrap type="square" anchorx="margin"/>
              </v:shape>
            </w:pict>
          </mc:Fallback>
        </mc:AlternateContent>
      </w:r>
      <w:r>
        <w:rPr>
          <w:rFonts w:ascii="Verdana" w:hAnsi="Verdana"/>
          <w:sz w:val="24"/>
        </w:rPr>
        <w:t>Cyhoeddodd Llywodraeth Cymru Argyfwng Hinsawdd yn 2019 a nododd ei huchelgais y dylai’r sector cyhoeddus yng Nghymru fod mewn sefyllfa carbon ‘</w:t>
      </w:r>
      <w:r>
        <w:rPr>
          <w:rFonts w:ascii="Verdana" w:hAnsi="Verdana"/>
          <w:b/>
          <w:bCs/>
          <w:sz w:val="24"/>
        </w:rPr>
        <w:t>Sero Net</w:t>
      </w:r>
      <w:r>
        <w:rPr>
          <w:rFonts w:ascii="Verdana" w:hAnsi="Verdana"/>
          <w:sz w:val="24"/>
        </w:rPr>
        <w:t>’ erbyn 2030. Roedd yr ymateb i’r pandemig wedi dangos sut y gellir ymgorffori newidiadau sylweddol ac effeithiol ym mywyd y cyhoedd o ddydd i ddydd a’r dull o weithio, er enghraifft gweithio o bell. Ein huchelgais, nawr, yw adferiad cynaliadwy ac iach gyda chamau gweithredu ar y cyd o fewn ac ar draws ein system i fynd i’r afael â’r argyfwng hinsawdd.</w:t>
      </w:r>
    </w:p>
    <w:p w14:paraId="75C38C7C" w14:textId="61EEF3FA" w:rsidR="00E567F1" w:rsidRPr="00E567F1" w:rsidRDefault="00E567F1" w:rsidP="006B078A">
      <w:pPr>
        <w:spacing w:after="0" w:line="240" w:lineRule="auto"/>
        <w:jc w:val="both"/>
        <w:rPr>
          <w:rFonts w:ascii="Verdana" w:eastAsia="Times New Roman" w:hAnsi="Verdana"/>
          <w:kern w:val="0"/>
          <w:position w:val="1"/>
          <w:sz w:val="24"/>
          <w:szCs w:val="24"/>
          <w:lang w:eastAsia="en-GB"/>
          <w14:ligatures w14:val="none"/>
        </w:rPr>
      </w:pPr>
    </w:p>
    <w:p w14:paraId="69F176B7" w14:textId="27B234F0" w:rsidR="00E567F1" w:rsidRPr="00E567F1" w:rsidRDefault="00E567F1" w:rsidP="006B078A">
      <w:pPr>
        <w:spacing w:after="0" w:line="240" w:lineRule="auto"/>
        <w:textAlignment w:val="baseline"/>
        <w:rPr>
          <w:rFonts w:ascii="Verdana" w:hAnsi="Verdana"/>
          <w:b/>
          <w:bCs/>
          <w:kern w:val="0"/>
          <w:position w:val="2"/>
          <w:sz w:val="24"/>
          <w:szCs w:val="24"/>
          <w14:ligatures w14:val="none"/>
        </w:rPr>
      </w:pPr>
      <w:r>
        <w:rPr>
          <w:rFonts w:ascii="Verdana" w:hAnsi="Verdana"/>
          <w:b/>
          <w:sz w:val="24"/>
        </w:rPr>
        <w:t xml:space="preserve">Mae rhai meysydd cynnydd yn cynnwys: </w:t>
      </w:r>
    </w:p>
    <w:p w14:paraId="6F644C7A" w14:textId="77777777" w:rsidR="00E567F1" w:rsidRPr="00E567F1" w:rsidRDefault="00E567F1" w:rsidP="006B078A">
      <w:pPr>
        <w:numPr>
          <w:ilvl w:val="0"/>
          <w:numId w:val="20"/>
        </w:numPr>
        <w:spacing w:after="0" w:line="240" w:lineRule="auto"/>
        <w:contextualSpacing/>
        <w:jc w:val="both"/>
        <w:textAlignment w:val="baseline"/>
        <w:rPr>
          <w:rFonts w:ascii="Verdana" w:eastAsia="Times New Roman" w:hAnsi="Verdana" w:cstheme="minorHAnsi"/>
          <w:kern w:val="0"/>
          <w:position w:val="2"/>
          <w:sz w:val="24"/>
          <w:szCs w:val="24"/>
          <w14:ligatures w14:val="none"/>
        </w:rPr>
      </w:pPr>
      <w:r>
        <w:rPr>
          <w:rFonts w:ascii="Verdana" w:hAnsi="Verdana"/>
          <w:sz w:val="24"/>
        </w:rPr>
        <w:t>Mae allyriadau carbon y Byrddau Iechyd yn olrhain -3.1% ar ddiwedd y flwyddyn.</w:t>
      </w:r>
    </w:p>
    <w:p w14:paraId="75D6EA24" w14:textId="77777777" w:rsidR="00E567F1" w:rsidRPr="00E567F1" w:rsidRDefault="00E567F1" w:rsidP="006B078A">
      <w:pPr>
        <w:numPr>
          <w:ilvl w:val="0"/>
          <w:numId w:val="20"/>
        </w:numPr>
        <w:spacing w:after="0" w:line="240" w:lineRule="auto"/>
        <w:contextualSpacing/>
        <w:jc w:val="both"/>
        <w:textAlignment w:val="baseline"/>
        <w:rPr>
          <w:rFonts w:ascii="Verdana" w:eastAsia="Times New Roman" w:hAnsi="Verdana" w:cstheme="minorHAnsi"/>
          <w:kern w:val="0"/>
          <w:position w:val="2"/>
          <w:sz w:val="24"/>
          <w:szCs w:val="24"/>
          <w14:ligatures w14:val="none"/>
        </w:rPr>
      </w:pPr>
      <w:r>
        <w:rPr>
          <w:rFonts w:ascii="Verdana" w:hAnsi="Verdana"/>
          <w:sz w:val="24"/>
        </w:rPr>
        <w:t>Mae’r holl adroddiadau bioamrywiaeth wedi cael eu derbyn ac yn cael eu hadolygu i’w hymgorffori mewn cynlluniau, ynghyd ag adolygiad o ddata sero net.</w:t>
      </w:r>
    </w:p>
    <w:p w14:paraId="50E150CD" w14:textId="77777777" w:rsidR="00E567F1" w:rsidRPr="00E567F1" w:rsidRDefault="00E567F1" w:rsidP="006B078A">
      <w:pPr>
        <w:numPr>
          <w:ilvl w:val="0"/>
          <w:numId w:val="20"/>
        </w:numPr>
        <w:spacing w:after="0" w:line="240" w:lineRule="auto"/>
        <w:contextualSpacing/>
        <w:jc w:val="both"/>
        <w:textAlignment w:val="baseline"/>
        <w:rPr>
          <w:rFonts w:ascii="Verdana" w:eastAsia="Times New Roman" w:hAnsi="Verdana" w:cstheme="minorHAnsi"/>
          <w:kern w:val="0"/>
          <w:position w:val="2"/>
          <w:sz w:val="24"/>
          <w:szCs w:val="24"/>
          <w14:ligatures w14:val="none"/>
        </w:rPr>
      </w:pPr>
      <w:r>
        <w:rPr>
          <w:rFonts w:ascii="Verdana" w:hAnsi="Verdana"/>
          <w:sz w:val="24"/>
        </w:rPr>
        <w:lastRenderedPageBreak/>
        <w:t>Mae gwaith yn mynd rhagddo gyda’r ffrwd waith cyfathrebu, digidol a hyfforddi, gyda chynrychiolaeth ddigidol yn cael ei nodi.</w:t>
      </w:r>
    </w:p>
    <w:p w14:paraId="6EE5ADB3" w14:textId="77777777" w:rsidR="00E567F1" w:rsidRPr="00E567F1" w:rsidRDefault="00E567F1" w:rsidP="006B078A">
      <w:pPr>
        <w:numPr>
          <w:ilvl w:val="0"/>
          <w:numId w:val="20"/>
        </w:numPr>
        <w:spacing w:after="0" w:line="240" w:lineRule="auto"/>
        <w:contextualSpacing/>
        <w:jc w:val="both"/>
        <w:textAlignment w:val="baseline"/>
        <w:rPr>
          <w:rFonts w:ascii="Verdana" w:eastAsia="Times New Roman" w:hAnsi="Verdana" w:cstheme="minorHAnsi"/>
          <w:kern w:val="0"/>
          <w:position w:val="2"/>
          <w:sz w:val="24"/>
          <w:szCs w:val="24"/>
          <w14:ligatures w14:val="none"/>
        </w:rPr>
      </w:pPr>
      <w:r>
        <w:rPr>
          <w:rFonts w:ascii="Verdana" w:hAnsi="Verdana"/>
          <w:sz w:val="24"/>
        </w:rPr>
        <w:t>Ar hyn o bryd mae Endosgopi yn adolygu ac yn ymchwilio i’r defnydd o opsiynau eraill yn lle Entonox ar gyfer tawelyddu/analgesia.</w:t>
      </w:r>
    </w:p>
    <w:p w14:paraId="7C459513" w14:textId="77777777" w:rsidR="00E567F1" w:rsidRPr="00E567F1" w:rsidRDefault="00E567F1" w:rsidP="006B078A">
      <w:pPr>
        <w:numPr>
          <w:ilvl w:val="0"/>
          <w:numId w:val="12"/>
        </w:numPr>
        <w:spacing w:after="0" w:line="240" w:lineRule="auto"/>
        <w:ind w:left="360"/>
        <w:contextualSpacing/>
        <w:jc w:val="both"/>
        <w:rPr>
          <w:rFonts w:ascii="Verdana" w:eastAsia="Times New Roman" w:hAnsi="Verdana" w:cstheme="minorHAnsi"/>
          <w:kern w:val="0"/>
          <w:sz w:val="24"/>
          <w:szCs w:val="24"/>
          <w14:ligatures w14:val="none"/>
        </w:rPr>
      </w:pPr>
      <w:r>
        <w:rPr>
          <w:rFonts w:ascii="Verdana" w:hAnsi="Verdana"/>
          <w:sz w:val="24"/>
        </w:rPr>
        <w:t>Mae’r gwaith o gyflwyno pwyntiau Gwefru Cerbydau Trydan wedi’i gwblhau ac mae pwyntiau gwefru ychwanegol ar gyfer RGH fel rhan o gais cyfalaf newydd wedi cael eu darparu.</w:t>
      </w:r>
    </w:p>
    <w:p w14:paraId="1474ED38" w14:textId="77777777" w:rsidR="00E567F1" w:rsidRPr="00E567F1" w:rsidRDefault="00E567F1" w:rsidP="006B078A">
      <w:pPr>
        <w:numPr>
          <w:ilvl w:val="0"/>
          <w:numId w:val="12"/>
        </w:numPr>
        <w:spacing w:after="0" w:line="240" w:lineRule="auto"/>
        <w:ind w:left="360"/>
        <w:contextualSpacing/>
        <w:jc w:val="both"/>
        <w:rPr>
          <w:rFonts w:ascii="Verdana" w:eastAsia="Times New Roman" w:hAnsi="Verdana" w:cstheme="minorHAnsi"/>
          <w:kern w:val="0"/>
          <w:sz w:val="24"/>
          <w:szCs w:val="24"/>
          <w14:ligatures w14:val="none"/>
        </w:rPr>
      </w:pPr>
      <w:r>
        <w:rPr>
          <w:rFonts w:ascii="Verdana" w:hAnsi="Verdana"/>
          <w:sz w:val="24"/>
        </w:rPr>
        <w:t>Cynnydd o ran canlyniadau’r adroddiad ar baneli solar oedd yn edrych ar ddefnydd amgen o wagleoedd toeau ar gyfer systemau panel solar.</w:t>
      </w:r>
    </w:p>
    <w:p w14:paraId="64BD45CC" w14:textId="77777777" w:rsidR="00E567F1" w:rsidRPr="00E567F1" w:rsidRDefault="00E567F1" w:rsidP="006B078A">
      <w:pPr>
        <w:numPr>
          <w:ilvl w:val="0"/>
          <w:numId w:val="12"/>
        </w:numPr>
        <w:spacing w:after="0" w:line="240" w:lineRule="auto"/>
        <w:ind w:left="360"/>
        <w:contextualSpacing/>
        <w:jc w:val="both"/>
        <w:rPr>
          <w:rFonts w:ascii="Verdana" w:eastAsia="Times New Roman" w:hAnsi="Verdana" w:cstheme="minorHAnsi"/>
          <w:kern w:val="0"/>
          <w:sz w:val="24"/>
          <w:szCs w:val="24"/>
          <w14:ligatures w14:val="none"/>
        </w:rPr>
      </w:pPr>
      <w:r>
        <w:rPr>
          <w:rFonts w:ascii="Verdana" w:hAnsi="Verdana"/>
          <w:sz w:val="24"/>
        </w:rPr>
        <w:t>Mae gwasanaethau Fferylliaeth ac Anadlol yn adolygu cyfleoedd ar gyfer datgarboneiddio wrth ddefnyddio a darparu mewnanadlyddion.</w:t>
      </w:r>
    </w:p>
    <w:p w14:paraId="4C2B95C0" w14:textId="77777777" w:rsidR="00E567F1" w:rsidRPr="00E567F1" w:rsidRDefault="00E567F1" w:rsidP="00FC08B8">
      <w:pPr>
        <w:numPr>
          <w:ilvl w:val="0"/>
          <w:numId w:val="12"/>
        </w:numPr>
        <w:spacing w:after="0" w:line="240" w:lineRule="auto"/>
        <w:ind w:left="360"/>
        <w:contextualSpacing/>
        <w:rPr>
          <w:rFonts w:eastAsia="Times New Roman" w:cstheme="minorHAnsi"/>
          <w:kern w:val="0"/>
          <w14:ligatures w14:val="none"/>
        </w:rPr>
      </w:pPr>
      <w:r>
        <w:rPr>
          <w:rFonts w:ascii="Verdana" w:hAnsi="Verdana"/>
          <w:sz w:val="24"/>
        </w:rPr>
        <w:t>Mae fformat metrigau wedi cael ei ddiweddaru ac mae’r data sydd ar gael wedi cael ei baratoi a’i rannu â’r bwrdd. Bydd hyn yn cael ei fireinio ymhellach i gefnogi’r gwaith o adrodd ar gyfer ffurflen Carbon Llywodraeth Cymru yn nes ymlaen eleni.</w:t>
      </w:r>
      <w:r>
        <w:rPr>
          <w:highlight w:val="yellow"/>
        </w:rPr>
        <w:br/>
      </w:r>
    </w:p>
    <w:p w14:paraId="3F1CBD25" w14:textId="77777777" w:rsidR="00E567F1" w:rsidRPr="00E567F1" w:rsidRDefault="00E567F1" w:rsidP="006B078A">
      <w:pPr>
        <w:spacing w:after="0" w:line="240" w:lineRule="auto"/>
        <w:jc w:val="both"/>
        <w:rPr>
          <w:rFonts w:ascii="Verdana" w:eastAsia="Times New Roman" w:hAnsi="Verdana"/>
          <w:kern w:val="0"/>
          <w:sz w:val="24"/>
          <w:szCs w:val="24"/>
          <w14:ligatures w14:val="none"/>
        </w:rPr>
      </w:pPr>
      <w:r>
        <w:rPr>
          <w:b/>
          <w:noProof/>
        </w:rPr>
        <mc:AlternateContent>
          <mc:Choice Requires="wps">
            <w:drawing>
              <wp:anchor distT="0" distB="0" distL="114300" distR="114300" simplePos="0" relativeHeight="251678720" behindDoc="0" locked="0" layoutInCell="1" allowOverlap="1" wp14:anchorId="13A3F50D" wp14:editId="76581F07">
                <wp:simplePos x="0" y="0"/>
                <wp:positionH relativeFrom="margin">
                  <wp:align>right</wp:align>
                </wp:positionH>
                <wp:positionV relativeFrom="paragraph">
                  <wp:posOffset>85090</wp:posOffset>
                </wp:positionV>
                <wp:extent cx="1790700" cy="1800225"/>
                <wp:effectExtent l="0" t="0" r="0" b="9525"/>
                <wp:wrapSquare wrapText="bothSides"/>
                <wp:docPr id="7061387" name="Flowchart: Connector 7061387"/>
                <wp:cNvGraphicFramePr/>
                <a:graphic xmlns:a="http://schemas.openxmlformats.org/drawingml/2006/main">
                  <a:graphicData uri="http://schemas.microsoft.com/office/word/2010/wordprocessingShape">
                    <wps:wsp>
                      <wps:cNvSpPr/>
                      <wps:spPr>
                        <a:xfrm>
                          <a:off x="0" y="0"/>
                          <a:ext cx="1790700" cy="1800225"/>
                        </a:xfrm>
                        <a:prstGeom prst="flowChartConnector">
                          <a:avLst/>
                        </a:prstGeom>
                        <a:solidFill>
                          <a:srgbClr val="FFC000">
                            <a:lumMod val="75000"/>
                          </a:srgbClr>
                        </a:solidFill>
                        <a:ln w="12700" cap="flat" cmpd="sng" algn="ctr">
                          <a:noFill/>
                          <a:prstDash val="solid"/>
                          <a:miter lim="800000"/>
                        </a:ln>
                        <a:effectLst/>
                      </wps:spPr>
                      <wps:txbx>
                        <w:txbxContent>
                          <w:p w14:paraId="5D4FEDD6" w14:textId="77777777" w:rsidR="00E567F1" w:rsidRPr="002E6440" w:rsidRDefault="00E567F1" w:rsidP="00E567F1">
                            <w:pPr>
                              <w:jc w:val="center"/>
                              <w:rPr>
                                <w:b/>
                                <w:bCs/>
                                <w:color w:val="FFFFFF" w:themeColor="background1"/>
                              </w:rPr>
                            </w:pPr>
                            <w:r>
                              <w:rPr>
                                <w:b/>
                                <w:color w:val="FFFFFF" w:themeColor="background1"/>
                              </w:rPr>
                              <w:t>Gweithio’n Hyblyg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3F50D" id="Flowchart: Connector 7061387" o:spid="_x0000_s1041" type="#_x0000_t120" style="position:absolute;left:0;text-align:left;margin-left:89.8pt;margin-top:6.7pt;width:141pt;height:141.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" fillcolor="#bf9000" stroked="f" strokeweight="1pt">
                <v:stroke joinstyle="miter"/>
                <v:textbox>
                  <w:txbxContent>
                    <w:p w14:paraId="5D4FEDD6" w14:textId="77777777" w:rsidR="00E567F1" w:rsidRPr="002E6440" w:rsidRDefault="00E567F1" w:rsidP="00E567F1">
                      <w:pPr>
                        <w:jc w:val="center"/>
                        <w:rPr>
                          <w:b/>
                          <w:bCs/>
                          <w:color w:val="FFFFFF" w:themeColor="background1"/>
                        </w:rPr>
                      </w:pPr>
                      <w:r>
                        <w:rPr>
                          <w:b/>
                          <w:color w:val="FFFFFF" w:themeColor="background1"/>
                        </w:rPr>
                        <w:t>Gweithio’n Hyblyg</w:t>
                      </w:r>
                    </w:p>
                  </w:txbxContent>
                </v:textbox>
                <w10:wrap type="square" anchorx="margin"/>
              </v:shape>
            </w:pict>
          </mc:Fallback>
        </mc:AlternateContent>
      </w:r>
      <w:r>
        <w:rPr>
          <w:rFonts w:ascii="Verdana" w:hAnsi="Verdana"/>
          <w:sz w:val="24"/>
        </w:rPr>
        <w:t xml:space="preserve">Mae Llywodraeth Cymru wedi datblygu dull o </w:t>
      </w:r>
      <w:r>
        <w:rPr>
          <w:rFonts w:ascii="Verdana" w:hAnsi="Verdana"/>
          <w:b/>
          <w:bCs/>
          <w:sz w:val="24"/>
        </w:rPr>
        <w:t>weithio’n hyblyg</w:t>
      </w:r>
      <w:r>
        <w:rPr>
          <w:rFonts w:ascii="Verdana" w:hAnsi="Verdana"/>
          <w:sz w:val="24"/>
        </w:rPr>
        <w:t xml:space="preserve"> yn dilyn yr angen i weithio’n wahanol drwy’r Pandemig Covid 19 diweddar, yn seiliedig ar anghenion gwasanaeth, gan ddarparu amrywiaeth o opsiynau i weithwyr ynghylch ble, a sut maen nhw eisiau gweithio. Mae’n golygu cynnig mannau defnydd cymysg gydag amrywiaeth o wasanaethau, mannau gwaith ac amgylcheddau.  Mae mwy o fannau gwaith hyblyg modern yn golygu mwy na dim ond gweithio gartref, desgiau poeth a rhannu gofod swyddfa, ond newid meddylfryd diwylliannol a sicrhau bod amgylcheddau gwaith yn cefnogi mannau ymgynnull i annog cyfathrebu, gan ddarparu mannau ar gyfer cyfarfodydd byrfyfyr a gwaith cydweithredol.</w:t>
      </w:r>
    </w:p>
    <w:p w14:paraId="0DC39828" w14:textId="77777777" w:rsidR="00E567F1" w:rsidRDefault="00E567F1" w:rsidP="006B078A">
      <w:pPr>
        <w:spacing w:after="0" w:line="240" w:lineRule="auto"/>
        <w:textAlignment w:val="baseline"/>
        <w:rPr>
          <w:rFonts w:ascii="Verdana" w:hAnsi="Verdana" w:cstheme="minorHAnsi"/>
          <w:bCs/>
          <w:kern w:val="0"/>
          <w:sz w:val="24"/>
          <w:szCs w:val="24"/>
          <w14:ligatures w14:val="none"/>
        </w:rPr>
      </w:pPr>
      <w:r>
        <w:rPr>
          <w:rFonts w:ascii="Verdana" w:hAnsi="Verdana"/>
          <w:b/>
          <w:sz w:val="24"/>
        </w:rPr>
        <w:t xml:space="preserve">Mae rhai meysydd cynnydd yn cynnwys: </w:t>
      </w:r>
      <w:r>
        <w:rPr>
          <w:rFonts w:ascii="Verdana" w:hAnsi="Verdana"/>
          <w:sz w:val="24"/>
        </w:rPr>
        <w:t> </w:t>
      </w:r>
    </w:p>
    <w:p w14:paraId="23B0DED8" w14:textId="77777777" w:rsidR="00E567F1" w:rsidRPr="006B078A" w:rsidRDefault="00E567F1" w:rsidP="006B078A">
      <w:pPr>
        <w:numPr>
          <w:ilvl w:val="0"/>
          <w:numId w:val="21"/>
        </w:numPr>
        <w:spacing w:after="0" w:line="240" w:lineRule="auto"/>
        <w:ind w:left="360"/>
        <w:contextualSpacing/>
        <w:jc w:val="both"/>
        <w:rPr>
          <w:rFonts w:ascii="Verdana" w:eastAsia="Calibri" w:hAnsi="Verdana" w:cstheme="minorHAnsi"/>
          <w:kern w:val="0"/>
          <w:sz w:val="24"/>
          <w:szCs w:val="24"/>
          <w14:ligatures w14:val="none"/>
        </w:rPr>
      </w:pPr>
      <w:r>
        <w:rPr>
          <w:rFonts w:ascii="Verdana" w:hAnsi="Verdana"/>
          <w:sz w:val="24"/>
        </w:rPr>
        <w:t>Mae cynllun cyflawni i gefnogi’r gwaith o gyflwyno’r Fframwaith Hyblyg wedi cael ei ddatblygu.</w:t>
      </w:r>
    </w:p>
    <w:p w14:paraId="5361D3AB" w14:textId="77777777" w:rsidR="00E567F1" w:rsidRPr="006B078A" w:rsidRDefault="00E567F1" w:rsidP="006B078A">
      <w:pPr>
        <w:numPr>
          <w:ilvl w:val="0"/>
          <w:numId w:val="21"/>
        </w:numPr>
        <w:spacing w:after="0" w:line="240" w:lineRule="auto"/>
        <w:ind w:left="360"/>
        <w:contextualSpacing/>
        <w:jc w:val="both"/>
        <w:rPr>
          <w:rFonts w:ascii="Verdana" w:eastAsia="Calibri" w:hAnsi="Verdana" w:cstheme="minorHAnsi"/>
          <w:kern w:val="0"/>
          <w:sz w:val="24"/>
          <w:szCs w:val="24"/>
          <w14:ligatures w14:val="none"/>
        </w:rPr>
      </w:pPr>
      <w:r>
        <w:rPr>
          <w:rFonts w:ascii="Verdana" w:hAnsi="Verdana"/>
          <w:sz w:val="24"/>
        </w:rPr>
        <w:lastRenderedPageBreak/>
        <w:t>Mae mapio staff yn St Woolos wedi’i gwblhau i gefnogi’r gwaith o ailasesu’r gofynion presennol ar safle RGH a safleoedd eraill. Disgwylir i’r asesiad gael ei ddilysu yn ystod y chwarter nesaf.</w:t>
      </w:r>
    </w:p>
    <w:p w14:paraId="6B0220BC" w14:textId="77777777" w:rsidR="00E567F1" w:rsidRPr="006B078A" w:rsidRDefault="00E567F1" w:rsidP="006B078A">
      <w:pPr>
        <w:numPr>
          <w:ilvl w:val="0"/>
          <w:numId w:val="21"/>
        </w:numPr>
        <w:spacing w:after="0" w:line="240" w:lineRule="auto"/>
        <w:ind w:left="360"/>
        <w:contextualSpacing/>
        <w:jc w:val="both"/>
        <w:rPr>
          <w:rFonts w:ascii="Verdana" w:eastAsia="Calibri" w:hAnsi="Verdana" w:cstheme="minorHAnsi"/>
          <w:kern w:val="0"/>
          <w:sz w:val="24"/>
          <w:szCs w:val="24"/>
          <w14:ligatures w14:val="none"/>
        </w:rPr>
      </w:pPr>
      <w:r>
        <w:rPr>
          <w:rFonts w:ascii="Verdana" w:hAnsi="Verdana"/>
          <w:sz w:val="24"/>
        </w:rPr>
        <w:t>Cyflwyno gweledigaeth ddiwygiedig ar gyfer gweithio’n hyblyg i’r Tîm Gweithredol a rhoi rhagor o ddiweddariadau i Fwrdd y Rhaglen Hyblyg ym mis Ebrill.</w:t>
      </w:r>
    </w:p>
    <w:p w14:paraId="4BAEAF6D" w14:textId="77777777" w:rsidR="00E567F1" w:rsidRPr="006B078A" w:rsidRDefault="00E567F1" w:rsidP="006B078A">
      <w:pPr>
        <w:numPr>
          <w:ilvl w:val="0"/>
          <w:numId w:val="21"/>
        </w:numPr>
        <w:spacing w:after="0" w:line="240" w:lineRule="auto"/>
        <w:ind w:left="360"/>
        <w:contextualSpacing/>
        <w:jc w:val="both"/>
        <w:rPr>
          <w:rFonts w:ascii="Verdana" w:eastAsia="Calibri" w:hAnsi="Verdana" w:cstheme="minorHAnsi"/>
          <w:kern w:val="0"/>
          <w:sz w:val="24"/>
          <w:szCs w:val="24"/>
          <w14:ligatures w14:val="none"/>
        </w:rPr>
      </w:pPr>
      <w:r>
        <w:rPr>
          <w:rFonts w:ascii="Verdana" w:hAnsi="Verdana"/>
          <w:sz w:val="24"/>
        </w:rPr>
        <w:t>Ymgysylltu â phob un o’r 5 awdurdod lleol i edrych ar opsiynau gweithio ar y cyd. Ceisiwyd cytundeb i sefydlu rhwydwaith gydag awdurdodau lleol ac iechyd i rannu arferion da ac edrych ar gyfleoedd ystadau ar y cyd.</w:t>
      </w:r>
    </w:p>
    <w:p w14:paraId="078CCE6E" w14:textId="77777777" w:rsidR="00E567F1" w:rsidRPr="006B078A" w:rsidRDefault="00E567F1" w:rsidP="006B078A">
      <w:pPr>
        <w:numPr>
          <w:ilvl w:val="0"/>
          <w:numId w:val="21"/>
        </w:numPr>
        <w:spacing w:after="0" w:line="240" w:lineRule="auto"/>
        <w:ind w:left="360"/>
        <w:contextualSpacing/>
        <w:jc w:val="both"/>
        <w:rPr>
          <w:rFonts w:ascii="Verdana" w:eastAsia="Calibri" w:hAnsi="Verdana" w:cstheme="minorHAnsi"/>
          <w:kern w:val="0"/>
          <w:sz w:val="24"/>
          <w:szCs w:val="24"/>
          <w14:ligatures w14:val="none"/>
        </w:rPr>
      </w:pPr>
      <w:r>
        <w:rPr>
          <w:rFonts w:ascii="Verdana" w:hAnsi="Verdana"/>
          <w:sz w:val="24"/>
        </w:rPr>
        <w:t>Ymgysylltu â staff i hyrwyddo egwyddorion gweithio hyblyg/hybrid drwy ymgysylltu ag Is-adrannau a chaffis cadw staff.</w:t>
      </w:r>
    </w:p>
    <w:p w14:paraId="3FD7FFAB" w14:textId="77777777" w:rsidR="00E567F1" w:rsidRPr="006B078A" w:rsidRDefault="00E567F1" w:rsidP="006B078A">
      <w:pPr>
        <w:numPr>
          <w:ilvl w:val="0"/>
          <w:numId w:val="21"/>
        </w:numPr>
        <w:spacing w:after="0" w:line="240" w:lineRule="auto"/>
        <w:ind w:left="360"/>
        <w:contextualSpacing/>
        <w:jc w:val="both"/>
        <w:rPr>
          <w:rFonts w:ascii="Verdana" w:eastAsia="Calibri" w:hAnsi="Verdana" w:cstheme="minorHAnsi"/>
          <w:kern w:val="0"/>
          <w:sz w:val="24"/>
          <w:szCs w:val="24"/>
          <w14:ligatures w14:val="none"/>
        </w:rPr>
      </w:pPr>
      <w:r>
        <w:rPr>
          <w:rFonts w:ascii="Verdana" w:hAnsi="Verdana"/>
          <w:sz w:val="24"/>
        </w:rPr>
        <w:t>Gofod ychwanegol yn Nhŷ Caerllion gydag 8 lle hyblyg wedi’u creu yn ardal y cynllun agored a 3 ystafell gyfarfod ychwanegol y gellir eu defnyddio hefyd.</w:t>
      </w:r>
    </w:p>
    <w:p w14:paraId="05D6A83C" w14:textId="149066A3" w:rsidR="00E567F1" w:rsidRDefault="00E567F1" w:rsidP="00E567F1">
      <w:pPr>
        <w:ind w:left="360"/>
        <w:contextualSpacing/>
        <w:jc w:val="both"/>
        <w:rPr>
          <w:rFonts w:ascii="Verdana" w:eastAsia="Calibri" w:hAnsi="Verdana" w:cstheme="minorHAnsi"/>
          <w:kern w:val="0"/>
          <w:sz w:val="24"/>
          <w:szCs w:val="24"/>
          <w14:ligatures w14:val="none"/>
        </w:rPr>
      </w:pPr>
    </w:p>
    <w:p w14:paraId="02BE452C" w14:textId="5870672C" w:rsidR="00937A77" w:rsidRDefault="00937A77" w:rsidP="00E567F1">
      <w:pPr>
        <w:ind w:left="360"/>
        <w:contextualSpacing/>
        <w:jc w:val="both"/>
        <w:rPr>
          <w:rFonts w:ascii="Verdana" w:eastAsia="Calibri" w:hAnsi="Verdana" w:cstheme="minorHAnsi"/>
          <w:kern w:val="0"/>
          <w:sz w:val="24"/>
          <w:szCs w:val="24"/>
          <w14:ligatures w14:val="none"/>
        </w:rPr>
      </w:pPr>
    </w:p>
    <w:p w14:paraId="6B32FA0C" w14:textId="63662E28" w:rsidR="00937A77" w:rsidRDefault="00937A77" w:rsidP="00E567F1">
      <w:pPr>
        <w:ind w:left="360"/>
        <w:contextualSpacing/>
        <w:jc w:val="both"/>
        <w:rPr>
          <w:rFonts w:ascii="Verdana" w:eastAsia="Calibri" w:hAnsi="Verdana" w:cstheme="minorHAnsi"/>
          <w:kern w:val="0"/>
          <w:sz w:val="24"/>
          <w:szCs w:val="24"/>
          <w14:ligatures w14:val="none"/>
        </w:rPr>
      </w:pPr>
    </w:p>
    <w:p w14:paraId="62059C15" w14:textId="77777777" w:rsidR="00937A77" w:rsidRPr="00E567F1" w:rsidRDefault="00937A77" w:rsidP="00E567F1">
      <w:pPr>
        <w:ind w:left="360"/>
        <w:contextualSpacing/>
        <w:jc w:val="both"/>
        <w:rPr>
          <w:rFonts w:ascii="Verdana" w:eastAsia="Calibri" w:hAnsi="Verdana" w:cstheme="minorHAnsi"/>
          <w:kern w:val="0"/>
          <w:sz w:val="24"/>
          <w:szCs w:val="24"/>
          <w14:ligatures w14:val="none"/>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9016"/>
        <w:gridCol w:w="56"/>
      </w:tblGrid>
      <w:tr w:rsidR="00E567F1" w:rsidRPr="00E567F1" w14:paraId="118007BA" w14:textId="77777777" w:rsidTr="00DA3455">
        <w:trPr>
          <w:gridAfter w:val="1"/>
          <w:wAfter w:w="56" w:type="dxa"/>
        </w:trPr>
        <w:tc>
          <w:tcPr>
            <w:tcW w:w="9016" w:type="dxa"/>
            <w:shd w:val="clear" w:color="auto" w:fill="1F3864" w:themeFill="accent1" w:themeFillShade="80"/>
          </w:tcPr>
          <w:p w14:paraId="1700B72D" w14:textId="77777777" w:rsidR="00E567F1" w:rsidRPr="00E567F1" w:rsidRDefault="00E567F1" w:rsidP="00E567F1">
            <w:pPr>
              <w:numPr>
                <w:ilvl w:val="0"/>
                <w:numId w:val="30"/>
              </w:numPr>
              <w:contextualSpacing/>
              <w:rPr>
                <w:rFonts w:ascii="Verdana" w:hAnsi="Verdana"/>
                <w:b/>
                <w:bCs/>
                <w:sz w:val="24"/>
                <w:szCs w:val="24"/>
              </w:rPr>
            </w:pPr>
            <w:bookmarkStart w:id="9" w:name="_Hlk134614842"/>
            <w:r>
              <w:rPr>
                <w:rFonts w:ascii="Verdana" w:hAnsi="Verdana"/>
                <w:b/>
                <w:color w:val="FFFFFF" w:themeColor="background1"/>
                <w:sz w:val="24"/>
              </w:rPr>
              <w:t>Cynllun Tymor Canolig Integredig 2022/23 – Ansawdd a Diogelwch</w:t>
            </w:r>
          </w:p>
        </w:tc>
      </w:tr>
      <w:bookmarkEnd w:id="9"/>
      <w:tr w:rsidR="006B078A" w:rsidRPr="006B078A" w14:paraId="7A48C449" w14:textId="77777777" w:rsidTr="006B078A">
        <w:tblPrEx>
          <w:shd w:val="clear" w:color="auto" w:fill="auto"/>
        </w:tblPrEx>
        <w:tc>
          <w:tcPr>
            <w:tcW w:w="9072" w:type="dxa"/>
            <w:gridSpan w:val="2"/>
          </w:tcPr>
          <w:p w14:paraId="42773997" w14:textId="77777777" w:rsidR="006B078A" w:rsidRPr="006B078A" w:rsidRDefault="006B078A" w:rsidP="006B078A">
            <w:pPr>
              <w:jc w:val="both"/>
              <w:rPr>
                <w:rFonts w:ascii="Verdana" w:hAnsi="Verdana" w:cstheme="minorHAnsi"/>
                <w:sz w:val="24"/>
                <w:szCs w:val="24"/>
              </w:rPr>
            </w:pPr>
          </w:p>
          <w:p w14:paraId="77B51DE5" w14:textId="65A9E9B2" w:rsidR="00E567F1" w:rsidRPr="006B078A" w:rsidRDefault="00E567F1" w:rsidP="006B078A">
            <w:pPr>
              <w:jc w:val="both"/>
              <w:rPr>
                <w:rFonts w:ascii="Verdana" w:hAnsi="Verdana" w:cstheme="minorHAnsi"/>
                <w:sz w:val="24"/>
                <w:szCs w:val="24"/>
              </w:rPr>
            </w:pPr>
            <w:r>
              <w:rPr>
                <w:rFonts w:ascii="Verdana" w:hAnsi="Verdana"/>
                <w:sz w:val="24"/>
              </w:rPr>
              <w:t>Mae ansawdd a diogelwch wrth galon ein gwaith i sicrhau gwelliannau yn ansawdd y gofal a’r gwasanaethau rydyn ni’n eu darparu ac i wella canlyniadau i’r boblogaeth rydyn ni’n ei gwasanaethu. Mae’r Bwrdd wedi cymeradwyo ei Strategaeth Ansawdd, gan gadarnhau’r colofnau ansawdd. Mae’r ‘colofnau ansawdd’ hyn yn rhedeg drwy ein sefydliad, gan sicrhau ein bod yn darparu’r safonau gofal uchaf o dan y meysydd hyn. </w:t>
            </w:r>
          </w:p>
        </w:tc>
      </w:tr>
      <w:tr w:rsidR="006B078A" w:rsidRPr="006B078A" w14:paraId="797B9180" w14:textId="77777777" w:rsidTr="006B078A">
        <w:tblPrEx>
          <w:shd w:val="clear" w:color="auto" w:fill="auto"/>
        </w:tblPrEx>
        <w:tc>
          <w:tcPr>
            <w:tcW w:w="9072" w:type="dxa"/>
            <w:gridSpan w:val="2"/>
          </w:tcPr>
          <w:p w14:paraId="549F2C83" w14:textId="77777777" w:rsidR="00E567F1" w:rsidRPr="006B078A" w:rsidRDefault="00E567F1" w:rsidP="006B078A">
            <w:pPr>
              <w:jc w:val="center"/>
              <w:rPr>
                <w:rFonts w:ascii="Verdana" w:hAnsi="Verdana" w:cstheme="minorHAnsi"/>
                <w:bCs/>
                <w:noProof/>
              </w:rPr>
            </w:pPr>
            <w:r>
              <w:rPr>
                <w:rFonts w:ascii="Verdana" w:hAnsi="Verdana"/>
                <w:noProof/>
              </w:rPr>
              <w:drawing>
                <wp:inline distT="0" distB="0" distL="0" distR="0" wp14:anchorId="5FAF954D" wp14:editId="13E3A665">
                  <wp:extent cx="4265587" cy="1904659"/>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265587" cy="1904659"/>
                          </a:xfrm>
                          <a:prstGeom prst="rect">
                            <a:avLst/>
                          </a:prstGeom>
                          <a:noFill/>
                          <a:ln>
                            <a:noFill/>
                          </a:ln>
                        </pic:spPr>
                      </pic:pic>
                    </a:graphicData>
                  </a:graphic>
                </wp:inline>
              </w:drawing>
            </w:r>
          </w:p>
        </w:tc>
      </w:tr>
    </w:tbl>
    <w:p w14:paraId="1489DBA1" w14:textId="77777777" w:rsidR="00E567F1" w:rsidRPr="006B078A" w:rsidRDefault="00E567F1" w:rsidP="006B078A">
      <w:pPr>
        <w:numPr>
          <w:ilvl w:val="0"/>
          <w:numId w:val="21"/>
        </w:numPr>
        <w:spacing w:after="0" w:line="240" w:lineRule="auto"/>
        <w:ind w:left="360"/>
        <w:contextualSpacing/>
        <w:jc w:val="both"/>
        <w:rPr>
          <w:rFonts w:ascii="Verdana" w:hAnsi="Verdana" w:cstheme="minorHAnsi"/>
          <w:kern w:val="0"/>
          <w:sz w:val="24"/>
          <w:szCs w:val="24"/>
          <w14:ligatures w14:val="none"/>
        </w:rPr>
      </w:pPr>
      <w:r>
        <w:rPr>
          <w:rFonts w:ascii="Verdana" w:hAnsi="Verdana"/>
          <w:sz w:val="24"/>
        </w:rPr>
        <w:t xml:space="preserve">Mae Gofal Brys yn parhau i fod yn un o'r prif risgiau sefydliadol, problem sy'n cael ei hadlewyrchu'n genedlaethol, gyda'r Adran Achosion Brys yn Ysbyty Athrofaol y Faenor yn gweld tuedd gynyddol yn nifer yr </w:t>
      </w:r>
      <w:r>
        <w:rPr>
          <w:rFonts w:ascii="Verdana" w:hAnsi="Verdana"/>
          <w:sz w:val="24"/>
        </w:rPr>
        <w:lastRenderedPageBreak/>
        <w:t>ymweliadau. Mae’r Bwrdd Iechyd wedi ymrwymo i ddarparu gofal diogel ac effeithiol i boblogaeth Gwent ac er mwyn gallu nodi lefel y risg yn yr adran, mae ffocws clir wedi cael ei roi ar frysbennu a fydd yn cael effaith ar yr amser a gymerir i glaf gael ei weld gan glinigwr. Mae gwybod categori brysbennu cleifion yn helpu i reoli’r risg i unigolion. Er nad yw’r targed brysbennu o &lt;15 munud wedi cael ei gyrraedd eto, mae’r Bwrdd Iechyd wedi bod yn gweithredu naill ai’n unol neu’n is na’r lefelau a ragwelwyd. Mae ffocws wedi bod ar fynd i’r afael â’r duedd gynyddol mewn amseroedd trosglwyddiadau ambiwlansys ac mae adolygiad o feini prawf, sy’n galluogi cleifion i gael eu symud o ambiwlans i eistedd yn yr adran, wedi cael ei gynnal. Ar ben hynny, mae Proses Weithredu Safonol (SOP) wedi cael ei datblygu sy’n cyfeirio at y camau gweithredu sy’n ofynnol pan fydd oedi o ran trosglwyddo cleifion, ac yn benodol, i sicrhau bod ceisiadau coch yn cael eu rhyddhau.</w:t>
      </w:r>
    </w:p>
    <w:p w14:paraId="07BB7A58" w14:textId="77777777" w:rsidR="00E567F1" w:rsidRPr="006B078A" w:rsidRDefault="00E567F1" w:rsidP="006B078A">
      <w:pPr>
        <w:numPr>
          <w:ilvl w:val="0"/>
          <w:numId w:val="21"/>
        </w:numPr>
        <w:spacing w:after="0" w:line="240" w:lineRule="auto"/>
        <w:ind w:left="360"/>
        <w:contextualSpacing/>
        <w:jc w:val="both"/>
        <w:rPr>
          <w:rFonts w:ascii="Verdana" w:hAnsi="Verdana"/>
          <w:kern w:val="0"/>
          <w:sz w:val="24"/>
          <w:szCs w:val="24"/>
          <w14:ligatures w14:val="none"/>
        </w:rPr>
      </w:pPr>
      <w:r>
        <w:rPr>
          <w:rFonts w:ascii="Verdana" w:hAnsi="Verdana"/>
          <w:sz w:val="24"/>
        </w:rPr>
        <w:t xml:space="preserve">Ar gyfartaledd, roedd 469 o gleifion y mis yn aros yn yr Adran Achosion Brys am dros 16 awr yn ystod chwarter 4, sef gostyngiad o 674 a gofnodwyd yn ystod Chwarter 3. Mae’r amser rhwng gwneud cais a dyrannu gwelyau hefyd wedi gostwng o 13.6 awr i 10.4 awr. Mae metrigau ansawdd yn cael eu monitro’n rheolaidd gan yr Uwch Dîm Rheoli, y Tîm Rheoli Adrannol (DMT) a’u huwchgyfeirio yn unol â hynny. Mae cwympiadau cleifion, digwyddiadau o ran meddyginiaeth a digwyddiadau trais ac ymddygiad ymosodol yn lleihau. </w:t>
      </w:r>
    </w:p>
    <w:p w14:paraId="3E51470E" w14:textId="77777777" w:rsidR="00E567F1" w:rsidRPr="006B078A" w:rsidRDefault="00E567F1" w:rsidP="006B078A">
      <w:pPr>
        <w:numPr>
          <w:ilvl w:val="0"/>
          <w:numId w:val="21"/>
        </w:numPr>
        <w:spacing w:after="0" w:line="240" w:lineRule="auto"/>
        <w:ind w:left="360"/>
        <w:contextualSpacing/>
        <w:jc w:val="both"/>
        <w:rPr>
          <w:rFonts w:ascii="Verdana" w:hAnsi="Verdana"/>
          <w:kern w:val="0"/>
          <w:sz w:val="24"/>
          <w:szCs w:val="24"/>
          <w14:ligatures w14:val="none"/>
        </w:rPr>
      </w:pPr>
      <w:r>
        <w:rPr>
          <w:rFonts w:ascii="Verdana" w:hAnsi="Verdana"/>
          <w:sz w:val="24"/>
        </w:rPr>
        <w:t>Y Bwrdd Iechyd sydd â’r cyfraddau isaf o eColi, S.aureus ac Aeruginosa fesul 100,000 o’r boblogaeth ledled Cymru. Er nad yw cyfraddau targed 22/23 C.difficile wedi’u cyflawni eto, bu gostyngiad yn y cyfraddau o 33.77 (Cwarter 2) i 32.26 (Cwarter 3) fesul 100,000 o’r boblogaeth.</w:t>
      </w:r>
    </w:p>
    <w:p w14:paraId="4F1FA9B2" w14:textId="77777777" w:rsidR="00E567F1" w:rsidRPr="00E567F1" w:rsidRDefault="00E567F1" w:rsidP="00E567F1">
      <w:pPr>
        <w:ind w:left="360"/>
        <w:contextualSpacing/>
        <w:jc w:val="both"/>
        <w:rPr>
          <w:rFonts w:ascii="Verdana" w:hAnsi="Verdana"/>
          <w:color w:val="000000" w:themeColor="text1"/>
          <w:kern w:val="0"/>
          <w:sz w:val="24"/>
          <w:szCs w:val="24"/>
          <w14:ligatures w14:val="none"/>
        </w:rPr>
      </w:pPr>
      <w:r>
        <w:rPr>
          <w:rFonts w:ascii="Verdana" w:hAnsi="Verdana"/>
          <w:color w:val="000000" w:themeColor="text1"/>
          <w:sz w:val="24"/>
        </w:rPr>
        <w:t xml:space="preserve">  </w:t>
      </w:r>
    </w:p>
    <w:p w14:paraId="0CBDE1B1" w14:textId="24C09B2F" w:rsidR="00E567F1" w:rsidRPr="00E567F1" w:rsidRDefault="00CC0C27" w:rsidP="00E567F1">
      <w:pPr>
        <w:ind w:left="360"/>
        <w:contextualSpacing/>
        <w:jc w:val="both"/>
        <w:rPr>
          <w:rFonts w:ascii="Verdana" w:hAnsi="Verdana"/>
          <w:color w:val="000000" w:themeColor="text1"/>
          <w:kern w:val="0"/>
          <w:sz w:val="24"/>
          <w:szCs w:val="24"/>
          <w14:ligatures w14:val="none"/>
        </w:rPr>
      </w:pPr>
      <w:r>
        <w:rPr>
          <w:noProof/>
          <w:color w:val="000000" w:themeColor="text1"/>
          <w:highlight w:val="yellow"/>
        </w:rPr>
        <w:lastRenderedPageBreak/>
        <w:drawing>
          <wp:anchor distT="0" distB="0" distL="114300" distR="114300" simplePos="0" relativeHeight="251681792" behindDoc="0" locked="0" layoutInCell="1" allowOverlap="1" wp14:anchorId="05763EB1" wp14:editId="095862F8">
            <wp:simplePos x="0" y="0"/>
            <wp:positionH relativeFrom="column">
              <wp:posOffset>238125</wp:posOffset>
            </wp:positionH>
            <wp:positionV relativeFrom="paragraph">
              <wp:posOffset>2766060</wp:posOffset>
            </wp:positionV>
            <wp:extent cx="5514975" cy="2671445"/>
            <wp:effectExtent l="0" t="0" r="9525" b="0"/>
            <wp:wrapSquare wrapText="bothSides"/>
            <wp:docPr id="7061389" name="Picture 706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389" name="Picture 7061389"/>
                    <pic:cNvPicPr>
                      <a:picLocks noChangeAspect="1" noChangeArrowheads="1"/>
                    </pic:cNvPicPr>
                  </pic:nvPicPr>
                  <pic:blipFill rotWithShape="1">
                    <a:blip r:embed="rId43">
                      <a:extLst>
                        <a:ext uri="{28A0092B-C50C-407E-A947-70E740481C1C}">
                          <a14:useLocalDpi xmlns:a14="http://schemas.microsoft.com/office/drawing/2010/main" val="0"/>
                        </a:ext>
                      </a:extLst>
                    </a:blip>
                    <a:srcRect l="497" r="13430"/>
                    <a:stretch/>
                  </pic:blipFill>
                  <pic:spPr bwMode="auto">
                    <a:xfrm>
                      <a:off x="0" y="0"/>
                      <a:ext cx="5514975" cy="267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7F1">
        <w:rPr>
          <w:rFonts w:ascii="Verdana" w:hAnsi="Verdana"/>
          <w:noProof/>
          <w:color w:val="000000" w:themeColor="text1"/>
          <w:sz w:val="24"/>
        </w:rPr>
        <w:drawing>
          <wp:inline distT="0" distB="0" distL="0" distR="0" wp14:anchorId="7F322A3F" wp14:editId="70064777">
            <wp:extent cx="5534025" cy="2670943"/>
            <wp:effectExtent l="0" t="0" r="0" b="0"/>
            <wp:docPr id="7061388" name="Picture 706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388" name="Picture 7061388"/>
                    <pic:cNvPicPr>
                      <a:picLocks noChangeAspect="1" noChangeArrowheads="1"/>
                    </pic:cNvPicPr>
                  </pic:nvPicPr>
                  <pic:blipFill rotWithShape="1">
                    <a:blip r:embed="rId44">
                      <a:extLst>
                        <a:ext uri="{28A0092B-C50C-407E-A947-70E740481C1C}">
                          <a14:useLocalDpi xmlns:a14="http://schemas.microsoft.com/office/drawing/2010/main" val="0"/>
                        </a:ext>
                      </a:extLst>
                    </a:blip>
                    <a:srcRect r="13601"/>
                    <a:stretch/>
                  </pic:blipFill>
                  <pic:spPr bwMode="auto">
                    <a:xfrm>
                      <a:off x="0" y="0"/>
                      <a:ext cx="5543341" cy="2675439"/>
                    </a:xfrm>
                    <a:prstGeom prst="rect">
                      <a:avLst/>
                    </a:prstGeom>
                    <a:noFill/>
                    <a:ln>
                      <a:noFill/>
                    </a:ln>
                    <a:extLst>
                      <a:ext uri="{53640926-AAD7-44D8-BBD7-CCE9431645EC}">
                        <a14:shadowObscured xmlns:a14="http://schemas.microsoft.com/office/drawing/2010/main"/>
                      </a:ext>
                    </a:extLst>
                  </pic:spPr>
                </pic:pic>
              </a:graphicData>
            </a:graphic>
          </wp:inline>
        </w:drawing>
      </w:r>
    </w:p>
    <w:p w14:paraId="6B87F679" w14:textId="5B943B31" w:rsidR="00E567F1" w:rsidRPr="00E567F1" w:rsidRDefault="00CC0C27" w:rsidP="00E567F1">
      <w:pPr>
        <w:ind w:left="360"/>
        <w:contextualSpacing/>
        <w:jc w:val="both"/>
        <w:rPr>
          <w:rFonts w:ascii="Verdana" w:hAnsi="Verdana"/>
          <w:color w:val="000000" w:themeColor="text1"/>
          <w:kern w:val="0"/>
          <w:sz w:val="24"/>
          <w:szCs w:val="24"/>
          <w14:ligatures w14:val="none"/>
        </w:rPr>
      </w:pPr>
      <w:r>
        <w:rPr>
          <w:noProof/>
          <w:color w:val="000000" w:themeColor="text1"/>
          <w:highlight w:val="yellow"/>
        </w:rPr>
        <w:drawing>
          <wp:anchor distT="0" distB="0" distL="114300" distR="114300" simplePos="0" relativeHeight="251704320" behindDoc="1" locked="0" layoutInCell="1" allowOverlap="1" wp14:anchorId="21AB3068" wp14:editId="05C95299">
            <wp:simplePos x="0" y="0"/>
            <wp:positionH relativeFrom="column">
              <wp:posOffset>1381125</wp:posOffset>
            </wp:positionH>
            <wp:positionV relativeFrom="paragraph">
              <wp:posOffset>2747645</wp:posOffset>
            </wp:positionV>
            <wp:extent cx="3114675" cy="2910205"/>
            <wp:effectExtent l="0" t="0" r="9525" b="4445"/>
            <wp:wrapTight wrapText="bothSides">
              <wp:wrapPolygon edited="0">
                <wp:start x="0" y="0"/>
                <wp:lineTo x="0" y="21492"/>
                <wp:lineTo x="21534" y="21492"/>
                <wp:lineTo x="215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l="722" t="-1" r="55334" b="1539"/>
                    <a:stretch/>
                  </pic:blipFill>
                  <pic:spPr bwMode="auto">
                    <a:xfrm>
                      <a:off x="0" y="0"/>
                      <a:ext cx="3114675" cy="2910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07827B" w14:textId="77777777" w:rsidR="00E567F1" w:rsidRPr="00E567F1" w:rsidRDefault="00E567F1" w:rsidP="00E567F1">
      <w:pPr>
        <w:ind w:left="-567"/>
        <w:contextualSpacing/>
        <w:jc w:val="center"/>
        <w:rPr>
          <w:color w:val="000000" w:themeColor="text1"/>
          <w:kern w:val="0"/>
          <w:highlight w:val="yellow"/>
          <w14:ligatures w14:val="none"/>
        </w:rPr>
      </w:pPr>
    </w:p>
    <w:p w14:paraId="6D2592B4" w14:textId="303E2813" w:rsidR="00E567F1" w:rsidRPr="00E567F1" w:rsidRDefault="00E567F1" w:rsidP="00E567F1">
      <w:pPr>
        <w:jc w:val="center"/>
        <w:rPr>
          <w:rFonts w:ascii="Verdana" w:hAnsi="Verdana"/>
          <w:b/>
          <w:color w:val="000000" w:themeColor="text1"/>
          <w:kern w:val="0"/>
          <w:sz w:val="24"/>
          <w:szCs w:val="24"/>
          <w14:ligatures w14:val="none"/>
        </w:rPr>
      </w:pPr>
    </w:p>
    <w:p w14:paraId="1A4B7E17" w14:textId="77777777" w:rsidR="00CC0C27" w:rsidRDefault="00CC0C27" w:rsidP="006B078A">
      <w:pPr>
        <w:spacing w:after="0" w:line="240" w:lineRule="auto"/>
        <w:jc w:val="both"/>
        <w:rPr>
          <w:rFonts w:ascii="Verdana" w:hAnsi="Verdana"/>
          <w:b/>
          <w:bCs/>
          <w:sz w:val="24"/>
        </w:rPr>
      </w:pPr>
    </w:p>
    <w:p w14:paraId="3C3834FF" w14:textId="77777777" w:rsidR="00CC0C27" w:rsidRDefault="00CC0C27" w:rsidP="006B078A">
      <w:pPr>
        <w:spacing w:after="0" w:line="240" w:lineRule="auto"/>
        <w:jc w:val="both"/>
        <w:rPr>
          <w:rFonts w:ascii="Verdana" w:hAnsi="Verdana"/>
          <w:b/>
          <w:bCs/>
          <w:sz w:val="24"/>
        </w:rPr>
      </w:pPr>
    </w:p>
    <w:p w14:paraId="20F5DBFF" w14:textId="77777777" w:rsidR="00CC0C27" w:rsidRDefault="00CC0C27" w:rsidP="006B078A">
      <w:pPr>
        <w:spacing w:after="0" w:line="240" w:lineRule="auto"/>
        <w:jc w:val="both"/>
        <w:rPr>
          <w:rFonts w:ascii="Verdana" w:hAnsi="Verdana"/>
          <w:b/>
          <w:bCs/>
          <w:sz w:val="24"/>
        </w:rPr>
      </w:pPr>
    </w:p>
    <w:p w14:paraId="593FA2F1" w14:textId="77777777" w:rsidR="00CC0C27" w:rsidRDefault="00CC0C27" w:rsidP="006B078A">
      <w:pPr>
        <w:spacing w:after="0" w:line="240" w:lineRule="auto"/>
        <w:jc w:val="both"/>
        <w:rPr>
          <w:rFonts w:ascii="Verdana" w:hAnsi="Verdana"/>
          <w:b/>
          <w:bCs/>
          <w:sz w:val="24"/>
        </w:rPr>
      </w:pPr>
    </w:p>
    <w:p w14:paraId="2BB83FA8" w14:textId="77777777" w:rsidR="00CC0C27" w:rsidRDefault="00CC0C27" w:rsidP="006B078A">
      <w:pPr>
        <w:spacing w:after="0" w:line="240" w:lineRule="auto"/>
        <w:jc w:val="both"/>
        <w:rPr>
          <w:rFonts w:ascii="Verdana" w:hAnsi="Verdana"/>
          <w:b/>
          <w:bCs/>
          <w:sz w:val="24"/>
        </w:rPr>
      </w:pPr>
    </w:p>
    <w:p w14:paraId="773FEAFE" w14:textId="77777777" w:rsidR="00CC0C27" w:rsidRDefault="00CC0C27" w:rsidP="006B078A">
      <w:pPr>
        <w:spacing w:after="0" w:line="240" w:lineRule="auto"/>
        <w:jc w:val="both"/>
        <w:rPr>
          <w:rFonts w:ascii="Verdana" w:hAnsi="Verdana"/>
          <w:b/>
          <w:bCs/>
          <w:sz w:val="24"/>
        </w:rPr>
      </w:pPr>
    </w:p>
    <w:p w14:paraId="7664766E" w14:textId="77777777" w:rsidR="00CC0C27" w:rsidRDefault="00CC0C27" w:rsidP="006B078A">
      <w:pPr>
        <w:spacing w:after="0" w:line="240" w:lineRule="auto"/>
        <w:jc w:val="both"/>
        <w:rPr>
          <w:rFonts w:ascii="Verdana" w:hAnsi="Verdana"/>
          <w:b/>
          <w:bCs/>
          <w:sz w:val="24"/>
        </w:rPr>
      </w:pPr>
    </w:p>
    <w:p w14:paraId="7BDFD514" w14:textId="77777777" w:rsidR="00CC0C27" w:rsidRDefault="00CC0C27" w:rsidP="006B078A">
      <w:pPr>
        <w:spacing w:after="0" w:line="240" w:lineRule="auto"/>
        <w:jc w:val="both"/>
        <w:rPr>
          <w:rFonts w:ascii="Verdana" w:hAnsi="Verdana"/>
          <w:b/>
          <w:bCs/>
          <w:sz w:val="24"/>
        </w:rPr>
      </w:pPr>
    </w:p>
    <w:p w14:paraId="3BED62C1" w14:textId="77777777" w:rsidR="00CC0C27" w:rsidRDefault="00CC0C27" w:rsidP="006B078A">
      <w:pPr>
        <w:spacing w:after="0" w:line="240" w:lineRule="auto"/>
        <w:jc w:val="both"/>
        <w:rPr>
          <w:rFonts w:ascii="Verdana" w:hAnsi="Verdana"/>
          <w:b/>
          <w:bCs/>
          <w:sz w:val="24"/>
        </w:rPr>
      </w:pPr>
    </w:p>
    <w:p w14:paraId="19C80045" w14:textId="77777777" w:rsidR="00CC0C27" w:rsidRDefault="00CC0C27" w:rsidP="006B078A">
      <w:pPr>
        <w:spacing w:after="0" w:line="240" w:lineRule="auto"/>
        <w:jc w:val="both"/>
        <w:rPr>
          <w:rFonts w:ascii="Verdana" w:hAnsi="Verdana"/>
          <w:b/>
          <w:bCs/>
          <w:sz w:val="24"/>
        </w:rPr>
      </w:pPr>
    </w:p>
    <w:p w14:paraId="489BF346" w14:textId="77777777" w:rsidR="00CC0C27" w:rsidRDefault="00CC0C27" w:rsidP="006B078A">
      <w:pPr>
        <w:spacing w:after="0" w:line="240" w:lineRule="auto"/>
        <w:jc w:val="both"/>
        <w:rPr>
          <w:rFonts w:ascii="Verdana" w:hAnsi="Verdana"/>
          <w:b/>
          <w:bCs/>
          <w:sz w:val="24"/>
        </w:rPr>
      </w:pPr>
    </w:p>
    <w:p w14:paraId="5BA22B3F" w14:textId="77777777" w:rsidR="00CC0C27" w:rsidRDefault="00CC0C27" w:rsidP="006B078A">
      <w:pPr>
        <w:spacing w:after="0" w:line="240" w:lineRule="auto"/>
        <w:jc w:val="both"/>
        <w:rPr>
          <w:rFonts w:ascii="Verdana" w:hAnsi="Verdana"/>
          <w:b/>
          <w:bCs/>
          <w:sz w:val="24"/>
        </w:rPr>
      </w:pPr>
    </w:p>
    <w:p w14:paraId="02D1B06D" w14:textId="77777777" w:rsidR="00CC0C27" w:rsidRDefault="00CC0C27" w:rsidP="006B078A">
      <w:pPr>
        <w:spacing w:after="0" w:line="240" w:lineRule="auto"/>
        <w:jc w:val="both"/>
        <w:rPr>
          <w:rFonts w:ascii="Verdana" w:hAnsi="Verdana"/>
          <w:b/>
          <w:bCs/>
          <w:sz w:val="24"/>
        </w:rPr>
      </w:pPr>
    </w:p>
    <w:p w14:paraId="557A046B" w14:textId="7761ED18" w:rsidR="00E567F1" w:rsidRPr="00E567F1" w:rsidRDefault="00E567F1" w:rsidP="006B078A">
      <w:pPr>
        <w:spacing w:after="0" w:line="240" w:lineRule="auto"/>
        <w:jc w:val="both"/>
        <w:rPr>
          <w:rFonts w:ascii="Verdana" w:eastAsia="Calibri" w:hAnsi="Verdana"/>
          <w:kern w:val="0"/>
          <w:sz w:val="24"/>
          <w:szCs w:val="24"/>
          <w14:ligatures w14:val="none"/>
        </w:rPr>
      </w:pPr>
      <w:r>
        <w:rPr>
          <w:rFonts w:ascii="Verdana" w:hAnsi="Verdana"/>
          <w:b/>
          <w:bCs/>
          <w:sz w:val="24"/>
        </w:rPr>
        <w:t>Codymau</w:t>
      </w:r>
      <w:r>
        <w:rPr>
          <w:rFonts w:ascii="Verdana" w:hAnsi="Verdana"/>
          <w:sz w:val="24"/>
        </w:rPr>
        <w:br/>
        <w:t xml:space="preserve">Mae dadansoddi data sy’n gysylltiedig â rheoli codymau cleifion mewnol yn parhau i gael ei fonitro dros gyfnod treigl o ddwy flynedd i roi sicrwydd. Mae’r dull hwn yn nodi unrhyw daflwybrau sy’n newid neu amrywiad ystadegol yn nifer y digwyddiadau codymu. Mae nifer cyfartalog cymedrig y codymau misol wedi bod yn gyson ar tua 270 y mis. Ar gyfer y flwyddyn 2022/23, mae nifer yr adroddiadau am ddigwyddiadau wedi bod yn fwy amrywiol o’i gymharu â 2021/22, gyda mis Rhagfyr 2022 ychydig yn uwch na’r terfyn rheoli uchaf. Mae chwarter 4 wedi gweld tuedd ar i lawr, gyda’r </w:t>
      </w:r>
      <w:r>
        <w:rPr>
          <w:rFonts w:ascii="Verdana" w:hAnsi="Verdana"/>
          <w:sz w:val="24"/>
        </w:rPr>
        <w:lastRenderedPageBreak/>
        <w:t>gwerthoedd ar gyfer mis Chwefror a mis Mawrth yn cyd-fynd yn agosach â’r cyfartaledd cymedrig.  Mae 91% o’r digwyddiadau codymu a gofnodwyd yn cael eu categoreiddio fel rhai dim niwed neu ychydig iawn o niwed.</w:t>
      </w:r>
    </w:p>
    <w:p w14:paraId="45084E9E" w14:textId="7DF15C0A" w:rsidR="00E567F1" w:rsidRPr="00E567F1" w:rsidRDefault="006B078A" w:rsidP="00E567F1">
      <w:pPr>
        <w:jc w:val="both"/>
        <w:rPr>
          <w:rFonts w:ascii="Verdana" w:eastAsia="Calibri" w:hAnsi="Verdana"/>
          <w:kern w:val="0"/>
          <w:sz w:val="24"/>
          <w:szCs w:val="24"/>
          <w14:ligatures w14:val="none"/>
        </w:rPr>
      </w:pPr>
      <w:r>
        <w:rPr>
          <w:rFonts w:ascii="Verdana" w:hAnsi="Verdana"/>
          <w:noProof/>
          <w:sz w:val="24"/>
        </w:rPr>
        <w:drawing>
          <wp:anchor distT="0" distB="0" distL="114300" distR="114300" simplePos="0" relativeHeight="251679744" behindDoc="0" locked="0" layoutInCell="1" allowOverlap="1" wp14:anchorId="4DD193AF" wp14:editId="74F3F8BA">
            <wp:simplePos x="0" y="0"/>
            <wp:positionH relativeFrom="margin">
              <wp:align>center</wp:align>
            </wp:positionH>
            <wp:positionV relativeFrom="paragraph">
              <wp:posOffset>116840</wp:posOffset>
            </wp:positionV>
            <wp:extent cx="4023995" cy="2228850"/>
            <wp:effectExtent l="0" t="0" r="0" b="0"/>
            <wp:wrapSquare wrapText="bothSides"/>
            <wp:docPr id="7061436" name="Picture 706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436" name="Picture 7061436"/>
                    <pic:cNvPicPr/>
                  </pic:nvPicPr>
                  <pic:blipFill rotWithShape="1">
                    <a:blip r:embed="rId46">
                      <a:extLst>
                        <a:ext uri="{28A0092B-C50C-407E-A947-70E740481C1C}">
                          <a14:useLocalDpi xmlns:a14="http://schemas.microsoft.com/office/drawing/2010/main" val="0"/>
                        </a:ext>
                      </a:extLst>
                    </a:blip>
                    <a:srcRect b="17949"/>
                    <a:stretch/>
                  </pic:blipFill>
                  <pic:spPr bwMode="auto">
                    <a:xfrm>
                      <a:off x="0" y="0"/>
                      <a:ext cx="402399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CE3C1" w14:textId="1172D8BC" w:rsidR="00E567F1" w:rsidRPr="00E567F1" w:rsidRDefault="00E567F1" w:rsidP="00E567F1">
      <w:pPr>
        <w:jc w:val="both"/>
        <w:rPr>
          <w:rFonts w:ascii="Verdana" w:hAnsi="Verdana"/>
          <w:color w:val="000000" w:themeColor="text1"/>
          <w:kern w:val="0"/>
          <w:sz w:val="24"/>
          <w:szCs w:val="24"/>
          <w14:ligatures w14:val="none"/>
        </w:rPr>
      </w:pPr>
    </w:p>
    <w:p w14:paraId="6B7A5394" w14:textId="77777777" w:rsidR="00E567F1" w:rsidRPr="00E567F1" w:rsidRDefault="00E567F1" w:rsidP="00E567F1">
      <w:pPr>
        <w:spacing w:after="0" w:line="240" w:lineRule="auto"/>
        <w:jc w:val="both"/>
        <w:rPr>
          <w:rFonts w:ascii="Verdana" w:eastAsia="Times New Roman" w:hAnsi="Verdana"/>
          <w:kern w:val="0"/>
          <w:sz w:val="24"/>
          <w:szCs w:val="24"/>
          <w:lang w:eastAsia="en-GB"/>
          <w14:ligatures w14:val="none"/>
        </w:rPr>
      </w:pPr>
    </w:p>
    <w:p w14:paraId="4EE54741" w14:textId="77777777" w:rsidR="00E567F1" w:rsidRPr="00E567F1" w:rsidRDefault="00E567F1" w:rsidP="00E567F1">
      <w:pPr>
        <w:rPr>
          <w:rFonts w:ascii="Verdana" w:eastAsia="Times New Roman" w:hAnsi="Verdana"/>
          <w:kern w:val="0"/>
          <w:sz w:val="24"/>
          <w:szCs w:val="24"/>
          <w:lang w:eastAsia="en-GB"/>
          <w14:ligatures w14:val="none"/>
        </w:rPr>
      </w:pPr>
    </w:p>
    <w:p w14:paraId="4CEB776F" w14:textId="77777777" w:rsidR="00E567F1" w:rsidRPr="00E567F1" w:rsidRDefault="00E567F1" w:rsidP="00E567F1">
      <w:pPr>
        <w:rPr>
          <w:rFonts w:ascii="Verdana" w:eastAsia="Times New Roman" w:hAnsi="Verdana"/>
          <w:kern w:val="0"/>
          <w:sz w:val="24"/>
          <w:szCs w:val="24"/>
          <w:lang w:eastAsia="en-GB"/>
          <w14:ligatures w14:val="none"/>
        </w:rPr>
      </w:pPr>
    </w:p>
    <w:p w14:paraId="0051A99B" w14:textId="77777777" w:rsidR="00E567F1" w:rsidRPr="00E567F1" w:rsidRDefault="00E567F1" w:rsidP="00E567F1">
      <w:pPr>
        <w:rPr>
          <w:rFonts w:ascii="Verdana" w:eastAsia="Times New Roman" w:hAnsi="Verdana"/>
          <w:kern w:val="0"/>
          <w:sz w:val="24"/>
          <w:szCs w:val="24"/>
          <w:lang w:eastAsia="en-GB"/>
          <w14:ligatures w14:val="none"/>
        </w:rPr>
      </w:pPr>
    </w:p>
    <w:p w14:paraId="57E44F56" w14:textId="77777777" w:rsidR="00E567F1" w:rsidRPr="00E567F1" w:rsidRDefault="00E567F1" w:rsidP="00E567F1">
      <w:pPr>
        <w:rPr>
          <w:rFonts w:ascii="Verdana" w:eastAsia="Times New Roman" w:hAnsi="Verdana"/>
          <w:kern w:val="0"/>
          <w:sz w:val="24"/>
          <w:szCs w:val="24"/>
          <w:lang w:eastAsia="en-GB"/>
          <w14:ligatures w14:val="none"/>
        </w:rPr>
      </w:pPr>
    </w:p>
    <w:p w14:paraId="6CC480A4" w14:textId="77777777" w:rsidR="00E567F1" w:rsidRPr="00E567F1" w:rsidRDefault="00E567F1" w:rsidP="00E567F1">
      <w:pPr>
        <w:rPr>
          <w:rFonts w:ascii="Verdana" w:eastAsia="Times New Roman" w:hAnsi="Verdana"/>
          <w:kern w:val="0"/>
          <w:sz w:val="24"/>
          <w:szCs w:val="24"/>
          <w:lang w:eastAsia="en-GB"/>
          <w14:ligatures w14:val="none"/>
        </w:rPr>
      </w:pPr>
    </w:p>
    <w:p w14:paraId="4987F91B" w14:textId="77777777" w:rsidR="00E567F1" w:rsidRPr="00E567F1" w:rsidRDefault="00E567F1" w:rsidP="00E567F1">
      <w:pPr>
        <w:rPr>
          <w:rFonts w:ascii="Verdana" w:hAnsi="Verdana"/>
          <w:b/>
          <w:bCs/>
          <w:color w:val="FFFFFF" w:themeColor="background1"/>
          <w:kern w:val="0"/>
          <w:sz w:val="24"/>
          <w:szCs w:val="24"/>
          <w14:ligatures w14:val="none"/>
        </w:rPr>
      </w:pPr>
      <w:r>
        <w:rPr>
          <w:rFonts w:ascii="Verdana" w:hAnsi="Verdana"/>
          <w:b/>
          <w:color w:val="FFFFFF" w:themeColor="background1"/>
          <w:sz w:val="24"/>
        </w:rPr>
        <w:t xml:space="preserve">Rheolaeth Ariannol 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9016"/>
      </w:tblGrid>
      <w:tr w:rsidR="00E567F1" w:rsidRPr="00E567F1" w14:paraId="58965BB3" w14:textId="77777777" w:rsidTr="00DA3455">
        <w:tc>
          <w:tcPr>
            <w:tcW w:w="9016" w:type="dxa"/>
            <w:shd w:val="clear" w:color="auto" w:fill="1F3864" w:themeFill="accent1" w:themeFillShade="80"/>
          </w:tcPr>
          <w:p w14:paraId="006C5F72" w14:textId="77777777" w:rsidR="00E567F1" w:rsidRPr="00E567F1" w:rsidRDefault="00E567F1" w:rsidP="00E567F1">
            <w:pPr>
              <w:numPr>
                <w:ilvl w:val="0"/>
                <w:numId w:val="30"/>
              </w:numPr>
              <w:contextualSpacing/>
              <w:rPr>
                <w:rFonts w:ascii="Verdana" w:hAnsi="Verdana"/>
                <w:b/>
                <w:bCs/>
                <w:sz w:val="24"/>
                <w:szCs w:val="24"/>
              </w:rPr>
            </w:pPr>
            <w:r>
              <w:rPr>
                <w:rFonts w:ascii="Verdana" w:hAnsi="Verdana"/>
                <w:b/>
                <w:color w:val="FFFFFF" w:themeColor="background1"/>
                <w:sz w:val="24"/>
              </w:rPr>
              <w:t xml:space="preserve">Gweithio i Wella </w:t>
            </w:r>
          </w:p>
        </w:tc>
      </w:tr>
    </w:tbl>
    <w:p w14:paraId="4E87392D" w14:textId="77777777" w:rsidR="006B078A" w:rsidRPr="006B078A" w:rsidRDefault="006B078A" w:rsidP="006B078A">
      <w:pPr>
        <w:spacing w:after="0" w:line="240" w:lineRule="auto"/>
        <w:jc w:val="both"/>
        <w:rPr>
          <w:rFonts w:ascii="Verdana" w:hAnsi="Verdana"/>
          <w:kern w:val="0"/>
          <w:sz w:val="24"/>
          <w:szCs w:val="24"/>
          <w14:ligatures w14:val="none"/>
        </w:rPr>
      </w:pPr>
    </w:p>
    <w:p w14:paraId="1B48C037" w14:textId="2F64F13B"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 xml:space="preserve">Mae profiad y claf a gwrando a dysgu o adborth yn elfen allweddol o werthuso gwasanaethau a chanlyniadau ac yn fesur o effaith y ffordd rydym yn perfformio. Un ffordd o werthuso profiad cleifion yw drwy ddata ar gwynion.  </w:t>
      </w:r>
    </w:p>
    <w:p w14:paraId="5102C948" w14:textId="77777777" w:rsidR="00E567F1" w:rsidRPr="006B078A" w:rsidRDefault="00E567F1" w:rsidP="006B078A">
      <w:pPr>
        <w:spacing w:after="0" w:line="240" w:lineRule="auto"/>
        <w:jc w:val="both"/>
        <w:rPr>
          <w:rFonts w:ascii="Verdana" w:hAnsi="Verdana"/>
          <w:kern w:val="0"/>
          <w:sz w:val="24"/>
          <w:szCs w:val="24"/>
          <w14:ligatures w14:val="none"/>
        </w:rPr>
      </w:pPr>
    </w:p>
    <w:p w14:paraId="72F0BE0C"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Drwy gydol 2022–2023, cydymffurfiodd Bwrdd Iechyd Prifysgol Aneurin Bevan â Rheoliadau’r Gwasanaeth Iechyd Gwladol (Trefniadau Pryderon, Cwynion ac Iawn) (Cymru) 2011 ynghylch y broses Gweithio i Wella.</w:t>
      </w:r>
    </w:p>
    <w:p w14:paraId="18B7CBF9" w14:textId="77777777" w:rsidR="00E567F1" w:rsidRPr="006B078A" w:rsidRDefault="00E567F1" w:rsidP="006B078A">
      <w:pPr>
        <w:spacing w:after="0" w:line="240" w:lineRule="auto"/>
        <w:jc w:val="both"/>
        <w:rPr>
          <w:rFonts w:ascii="Verdana" w:hAnsi="Verdana"/>
          <w:kern w:val="0"/>
          <w:sz w:val="24"/>
          <w:szCs w:val="24"/>
          <w14:ligatures w14:val="none"/>
        </w:rPr>
      </w:pPr>
    </w:p>
    <w:p w14:paraId="5E18BB70"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Cafodd y Bwrdd Iechyd 3044 o gwynion ym mlwyddyn ariannol 2022-23 (gan gynnwys, yn achos cyrff GIG Cymru, pryderon a adroddwyd o dan Ran 7 o’r Rheoliadau sy’n ymwneud â gwasanaethau trawsffiniol). Mae hyn yn ostyngiad o 9% o’i gymharu â 2021/22, pan dderbyniwyd 3,295 o gwynion.</w:t>
      </w:r>
    </w:p>
    <w:p w14:paraId="75DBA96D" w14:textId="77777777" w:rsidR="00E567F1" w:rsidRPr="006B078A" w:rsidRDefault="00E567F1" w:rsidP="006B078A">
      <w:pPr>
        <w:spacing w:after="0" w:line="240" w:lineRule="auto"/>
        <w:jc w:val="both"/>
        <w:rPr>
          <w:rFonts w:ascii="Verdana" w:hAnsi="Verdana"/>
          <w:kern w:val="0"/>
          <w:sz w:val="24"/>
          <w:szCs w:val="24"/>
          <w14:ligatures w14:val="none"/>
        </w:rPr>
      </w:pPr>
    </w:p>
    <w:p w14:paraId="06FFB077"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lastRenderedPageBreak/>
        <w:t>• Dosbarthwyd 1,484 o gwynion fel rhai a Reolir drwy PTR (cwynion ffurfiol).</w:t>
      </w:r>
    </w:p>
    <w:p w14:paraId="1A216E12" w14:textId="77777777" w:rsidR="00E567F1" w:rsidRPr="006B078A" w:rsidRDefault="00E567F1" w:rsidP="006B078A">
      <w:pPr>
        <w:spacing w:after="0" w:line="240" w:lineRule="auto"/>
        <w:jc w:val="both"/>
        <w:rPr>
          <w:rFonts w:ascii="Verdana" w:hAnsi="Verdana"/>
          <w:kern w:val="0"/>
          <w:sz w:val="24"/>
          <w:szCs w:val="24"/>
          <w14:ligatures w14:val="none"/>
        </w:rPr>
      </w:pPr>
    </w:p>
    <w:p w14:paraId="0F885BCB"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 Rheolwyd 1,560 dan y broses Datrysiad Cynnar.</w:t>
      </w:r>
    </w:p>
    <w:p w14:paraId="7D363782" w14:textId="77777777" w:rsidR="00E567F1" w:rsidRPr="006B078A" w:rsidRDefault="00E567F1" w:rsidP="006B078A">
      <w:pPr>
        <w:spacing w:after="0" w:line="240" w:lineRule="auto"/>
        <w:jc w:val="both"/>
        <w:rPr>
          <w:rFonts w:ascii="Verdana" w:hAnsi="Verdana"/>
          <w:kern w:val="0"/>
          <w:sz w:val="24"/>
          <w:szCs w:val="24"/>
          <w14:ligatures w14:val="none"/>
        </w:rPr>
      </w:pPr>
    </w:p>
    <w:p w14:paraId="23FC8258"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O’r 1,117,572 o ryngweithiadau cleifion a gynhaliwyd yn y 5 adran fwyaf (derbyniadau a chleifion allanol), mae’r 3044 o gwynion a godwyd yn cyfateb i 0.2%.</w:t>
      </w:r>
    </w:p>
    <w:p w14:paraId="29213739" w14:textId="77777777" w:rsidR="00E567F1" w:rsidRPr="006B078A" w:rsidRDefault="00E567F1" w:rsidP="006B078A">
      <w:pPr>
        <w:spacing w:after="0" w:line="240" w:lineRule="auto"/>
        <w:jc w:val="both"/>
        <w:rPr>
          <w:rFonts w:ascii="Verdana" w:hAnsi="Verdana"/>
          <w:kern w:val="0"/>
          <w:sz w:val="24"/>
          <w:szCs w:val="24"/>
          <w14:ligatures w14:val="none"/>
        </w:rPr>
      </w:pPr>
    </w:p>
    <w:p w14:paraId="7A504398"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i/>
          <w:iCs/>
          <w:sz w:val="24"/>
        </w:rPr>
        <w:t>Y tair prif thema a godwyd yn ystod y cyfnod hwn oedd:</w:t>
      </w:r>
    </w:p>
    <w:p w14:paraId="743E1FC4"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1. Triniaeth/asesiad clinigol</w:t>
      </w:r>
    </w:p>
    <w:p w14:paraId="0E55A4A8"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2. Apwyntiadau</w:t>
      </w:r>
    </w:p>
    <w:p w14:paraId="069A7DA7"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3. Cyfathrebu/Gwybodaeth</w:t>
      </w:r>
    </w:p>
    <w:p w14:paraId="6FD3211E" w14:textId="77777777" w:rsidR="00E567F1" w:rsidRPr="006B078A" w:rsidRDefault="00E567F1" w:rsidP="006B078A">
      <w:pPr>
        <w:spacing w:after="0" w:line="240" w:lineRule="auto"/>
        <w:jc w:val="both"/>
        <w:textAlignment w:val="baseline"/>
        <w:rPr>
          <w:rFonts w:ascii="Verdana" w:eastAsia="Times New Roman" w:hAnsi="Verdana" w:cs="Segoe UI"/>
          <w:kern w:val="0"/>
          <w:sz w:val="24"/>
          <w:szCs w:val="24"/>
          <w:lang w:eastAsia="en-GB"/>
          <w14:ligatures w14:val="none"/>
        </w:rPr>
      </w:pPr>
    </w:p>
    <w:p w14:paraId="53BB4AF3" w14:textId="77777777" w:rsidR="00E567F1" w:rsidRPr="006B078A" w:rsidRDefault="00E567F1" w:rsidP="006B078A">
      <w:pPr>
        <w:spacing w:after="0" w:line="240" w:lineRule="auto"/>
        <w:jc w:val="both"/>
        <w:rPr>
          <w:rFonts w:ascii="Verdana" w:eastAsiaTheme="minorEastAsia" w:hAnsi="Verdana" w:cstheme="minorHAnsi"/>
          <w:b/>
          <w:bCs/>
          <w:kern w:val="24"/>
          <w:sz w:val="24"/>
          <w:szCs w:val="24"/>
          <w14:ligatures w14:val="none"/>
        </w:rPr>
      </w:pPr>
      <w:r>
        <w:rPr>
          <w:rFonts w:ascii="Verdana" w:hAnsi="Verdana"/>
          <w:b/>
          <w:sz w:val="24"/>
        </w:rPr>
        <w:t>Triniaeth/Asesiad Clinigol</w:t>
      </w:r>
    </w:p>
    <w:p w14:paraId="53373DB8"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Mae amseroedd aros yn parhau i fod yn bryder allweddol i gleifion ar gyfer gofal wedi’i gynllunio a gofal heb ei gynllunio. Mae effaith y pandemig ar restrau aros yn bryder allweddol i’r rheini sy’n aros, ynghyd â’r heriau o ran cael mynediad at ofal brys am resymau Covid a rhesymau nad ydynt yn ymwneud â Covid.</w:t>
      </w:r>
    </w:p>
    <w:p w14:paraId="094795D6" w14:textId="77777777" w:rsidR="00E567F1" w:rsidRPr="006B078A" w:rsidRDefault="00E567F1" w:rsidP="006B078A">
      <w:pPr>
        <w:spacing w:after="0" w:line="240" w:lineRule="auto"/>
        <w:jc w:val="both"/>
        <w:rPr>
          <w:rFonts w:ascii="Verdana" w:hAnsi="Verdana"/>
          <w:kern w:val="0"/>
          <w:sz w:val="24"/>
          <w:szCs w:val="24"/>
          <w14:ligatures w14:val="none"/>
        </w:rPr>
      </w:pPr>
    </w:p>
    <w:p w14:paraId="1A4BEBFD"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Mae sefydlu Rhaglen ffurfiol ar gyfer goruchwylio adferiad Gofal wedi’i Gynllunio yn parhau i ganolbwyntio ar y mater hwn ac yn darparu cymorth i gleifion wrth iddynt aros am lawdriniaeth, gan gynnwys gwneud y gorau o’u hiechyd cyn llawdriniaeth. Mae cynlluniau rhanbarthol ar gyfer llawdriniaeth cataract yn cael eu hystyried er mwyn gwneud y gorau o gapasiti, asedau ac adnoddau ar draws y rhanbarth.  Mae model tebyg yn cael ei fabwysiadu ar draws radioleg ddiagnostig.</w:t>
      </w:r>
    </w:p>
    <w:p w14:paraId="6DA91A0E" w14:textId="77777777" w:rsidR="00E567F1" w:rsidRPr="006B078A" w:rsidRDefault="00E567F1" w:rsidP="006B078A">
      <w:pPr>
        <w:spacing w:after="0" w:line="240" w:lineRule="auto"/>
        <w:jc w:val="both"/>
        <w:rPr>
          <w:rFonts w:ascii="Verdana" w:hAnsi="Verdana"/>
          <w:kern w:val="0"/>
          <w:sz w:val="24"/>
          <w:szCs w:val="24"/>
          <w14:ligatures w14:val="none"/>
        </w:rPr>
      </w:pPr>
    </w:p>
    <w:p w14:paraId="0B59806D"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 xml:space="preserve">Mae’r Bwrdd Gofal Brys yn parhau i ganolbwyntio ar asesiadau cleifion ac amseroedd aros ambiwlansys. </w:t>
      </w:r>
    </w:p>
    <w:p w14:paraId="03A09A76" w14:textId="77777777" w:rsidR="00E567F1" w:rsidRPr="006B078A" w:rsidRDefault="00E567F1" w:rsidP="006B078A">
      <w:pPr>
        <w:spacing w:after="0" w:line="240" w:lineRule="auto"/>
        <w:jc w:val="both"/>
        <w:rPr>
          <w:rFonts w:ascii="Verdana" w:hAnsi="Verdana"/>
          <w:kern w:val="0"/>
          <w:sz w:val="24"/>
          <w:szCs w:val="24"/>
          <w14:ligatures w14:val="none"/>
        </w:rPr>
      </w:pPr>
    </w:p>
    <w:p w14:paraId="43525192" w14:textId="77777777" w:rsidR="00E567F1" w:rsidRPr="006B078A" w:rsidRDefault="00E567F1" w:rsidP="006B078A">
      <w:pPr>
        <w:spacing w:after="0" w:line="240" w:lineRule="auto"/>
        <w:jc w:val="both"/>
        <w:rPr>
          <w:rFonts w:ascii="Verdana" w:eastAsiaTheme="minorEastAsia" w:hAnsi="Verdana" w:cstheme="minorHAnsi"/>
          <w:b/>
          <w:bCs/>
          <w:kern w:val="24"/>
          <w:sz w:val="24"/>
          <w:szCs w:val="24"/>
          <w14:ligatures w14:val="none"/>
        </w:rPr>
      </w:pPr>
      <w:r>
        <w:rPr>
          <w:rFonts w:ascii="Verdana" w:hAnsi="Verdana"/>
          <w:b/>
          <w:sz w:val="24"/>
        </w:rPr>
        <w:lastRenderedPageBreak/>
        <w:t>Apwyntiadau</w:t>
      </w:r>
    </w:p>
    <w:p w14:paraId="4A89E710" w14:textId="05D16C11" w:rsidR="009A7571" w:rsidRDefault="00E567F1" w:rsidP="00937A77">
      <w:pPr>
        <w:shd w:val="clear" w:color="auto" w:fill="FFFFFF" w:themeFill="background1"/>
        <w:spacing w:after="0" w:line="240" w:lineRule="auto"/>
        <w:jc w:val="both"/>
        <w:textAlignment w:val="baseline"/>
        <w:rPr>
          <w:rFonts w:ascii="Times New Roman" w:eastAsia="Times New Roman" w:hAnsi="Times New Roman" w:cs="Segoe UI"/>
          <w:kern w:val="0"/>
          <w:sz w:val="24"/>
          <w:szCs w:val="24"/>
          <w:shd w:val="clear" w:color="auto" w:fill="FFFFFF" w:themeFill="background1"/>
          <w14:ligatures w14:val="none"/>
        </w:rPr>
      </w:pPr>
      <w:r>
        <w:rPr>
          <w:rFonts w:ascii="Verdana" w:hAnsi="Verdana"/>
          <w:sz w:val="24"/>
        </w:rPr>
        <w:t>Mae adferiad yn dilyn pandemig Covid-19 yn parhau o fewn y Bwrdd Iechyd er mwyn lleihau amseroedd aros a lleihau canslo apwyntiadau cleifion ar restrau aros.</w:t>
      </w:r>
      <w:r>
        <w:rPr>
          <w:rFonts w:ascii="Verdana" w:hAnsi="Verdana"/>
          <w:sz w:val="24"/>
          <w:shd w:val="clear" w:color="auto" w:fill="FFFFFF" w:themeFill="background1"/>
        </w:rPr>
        <w:t xml:space="preserve"> Mae hyn wedi dwysáu’r pryderon sy’n ymwneud yn uniongyrchol ag oedi cyn cael apwyntiad ac oedi pellach cyn dechrau cynlluniau triniaeth. Drwy gydol y cyfnod adrodd, roedd y rhain yn dal yn gyson.  Mae mwy o ddefnydd o negeseuon testun/negeseuon atgoffa i gleifion yn ogystal â llythyrau papur traddodiadol.</w:t>
      </w:r>
    </w:p>
    <w:p w14:paraId="4E2B7CED" w14:textId="77777777" w:rsidR="00937A77" w:rsidRPr="00937A77" w:rsidRDefault="00937A77" w:rsidP="00937A77">
      <w:pPr>
        <w:shd w:val="clear" w:color="auto" w:fill="FFFFFF" w:themeFill="background1"/>
        <w:spacing w:after="0" w:line="240" w:lineRule="auto"/>
        <w:jc w:val="both"/>
        <w:textAlignment w:val="baseline"/>
        <w:rPr>
          <w:rFonts w:ascii="Times New Roman" w:eastAsia="Times New Roman" w:hAnsi="Times New Roman" w:cs="Segoe UI"/>
          <w:kern w:val="0"/>
          <w:sz w:val="24"/>
          <w:szCs w:val="24"/>
          <w:shd w:val="clear" w:color="auto" w:fill="FFFFFF" w:themeFill="background1"/>
          <w14:ligatures w14:val="none"/>
        </w:rPr>
      </w:pPr>
    </w:p>
    <w:p w14:paraId="232E09D2" w14:textId="4E91CD9D" w:rsidR="00E567F1" w:rsidRPr="006B078A" w:rsidRDefault="00E567F1" w:rsidP="006B078A">
      <w:pPr>
        <w:spacing w:after="0" w:line="240" w:lineRule="auto"/>
        <w:jc w:val="both"/>
        <w:rPr>
          <w:rFonts w:ascii="Verdana" w:eastAsiaTheme="minorEastAsia" w:hAnsi="Verdana" w:cstheme="minorHAnsi"/>
          <w:b/>
          <w:bCs/>
          <w:kern w:val="24"/>
          <w:sz w:val="24"/>
          <w:szCs w:val="24"/>
          <w14:ligatures w14:val="none"/>
        </w:rPr>
      </w:pPr>
      <w:r>
        <w:rPr>
          <w:rFonts w:ascii="Verdana" w:hAnsi="Verdana"/>
          <w:b/>
          <w:sz w:val="24"/>
        </w:rPr>
        <w:lastRenderedPageBreak/>
        <w:t>Cyfathrebu</w:t>
      </w:r>
    </w:p>
    <w:p w14:paraId="383B71E4" w14:textId="77777777" w:rsidR="00E567F1" w:rsidRPr="006B078A" w:rsidRDefault="00E567F1" w:rsidP="006B078A">
      <w:pPr>
        <w:spacing w:after="0" w:line="240" w:lineRule="auto"/>
        <w:jc w:val="both"/>
        <w:textAlignment w:val="baseline"/>
        <w:rPr>
          <w:rFonts w:ascii="Verdana" w:eastAsia="Times New Roman" w:hAnsi="Verdana" w:cs="Segoe UI"/>
          <w:kern w:val="0"/>
          <w:sz w:val="24"/>
          <w:szCs w:val="24"/>
          <w14:ligatures w14:val="none"/>
        </w:rPr>
      </w:pPr>
      <w:r>
        <w:rPr>
          <w:rFonts w:ascii="Verdana" w:hAnsi="Verdana"/>
          <w:sz w:val="24"/>
        </w:rPr>
        <w:t>Mae thema sy’n codi dro ar ôl tro, sef pryderon sy’n cael eu datrys drwy ‘ddatrys yn gynnar’, wedi tynnu sylw at y ffaith bod problemau cyfathrebu’n parhau. Mae hyn yn cael ei adlewyrchu mewn 313 o’r 392 o gwynion sy’n ymwneud â chyfathrebu sy’n cael sylw o dan Datrysiad Cynnar. Mae prif themâu’r cwynion hyn yn ymwneud â rhwystredigaethau ynghylch rhoi’r wybodaeth ddiweddaraf i deuluoedd am ofal eu perthnasau ar lefel ward a’u rhyddhau ar ôl hynny, a chynnydd a briodolir i’r amseroedd aros hir mewn Adrannau Damweiniau ac Achosion Brys. Mae capasiti staff wedi golygu nad ydynt yn aml yn gallu rhoi’r wybodaeth ddiweddaraf i’r person yn gyson am eu cynnydd drwy eu llwybr wrth gyrraedd yr adran, a’r perthnasau sy’n aros i glywed am y cynllun derbyn/triniaeth.  </w:t>
      </w:r>
    </w:p>
    <w:p w14:paraId="5B8CFEEF" w14:textId="77777777" w:rsidR="00E567F1" w:rsidRPr="006B078A" w:rsidRDefault="00E567F1" w:rsidP="006B078A">
      <w:pPr>
        <w:spacing w:after="0" w:line="240" w:lineRule="auto"/>
        <w:jc w:val="both"/>
        <w:textAlignment w:val="baseline"/>
        <w:rPr>
          <w:rFonts w:ascii="Verdana" w:eastAsia="Times New Roman" w:hAnsi="Verdana" w:cs="Segoe UI"/>
          <w:kern w:val="0"/>
          <w:sz w:val="24"/>
          <w:szCs w:val="24"/>
          <w14:ligatures w14:val="none"/>
        </w:rPr>
      </w:pPr>
      <w:r>
        <w:rPr>
          <w:rFonts w:ascii="Verdana" w:hAnsi="Verdana"/>
          <w:sz w:val="24"/>
        </w:rPr>
        <w:t> </w:t>
      </w:r>
    </w:p>
    <w:p w14:paraId="4B1CFF20" w14:textId="77777777" w:rsidR="00E567F1" w:rsidRPr="006B078A" w:rsidRDefault="00E567F1" w:rsidP="006B078A">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Verdana" w:hAnsi="Verdana"/>
          <w:sz w:val="24"/>
        </w:rPr>
        <w:t xml:space="preserve">Mae’r Bwrdd Iechyd wedi parhau â’r Gwasanaeth Swyddogion Cyswllt Cleifion a dreialwyd yn flaenorol i gefnogi gwaith Cyfathrebu’r Bwrdd Iechyd.  Mae’r gwasanaeth hwn yn cael ei gynnal rhwng 8am ac 8pm, 7 diwrnod yr wythnos yn y 3 safle acíwt, gan gysylltu â’r ysbytai eraill, gan weithredu fel cyswllt rhwng y galwr a’r wardiau. Anogir perthnasau i ffonio’r wardiau yn gyntaf, ac os nad oes ymateb, i ffonio llinell ffôn benodol. </w:t>
      </w:r>
    </w:p>
    <w:p w14:paraId="32744279" w14:textId="77777777" w:rsidR="00E567F1" w:rsidRPr="006B078A" w:rsidRDefault="00E567F1" w:rsidP="006B078A">
      <w:pPr>
        <w:spacing w:after="0" w:line="240" w:lineRule="auto"/>
        <w:jc w:val="both"/>
        <w:textAlignment w:val="baseline"/>
        <w:rPr>
          <w:rFonts w:ascii="Verdana" w:eastAsia="Times New Roman" w:hAnsi="Verdana" w:cs="Segoe UI"/>
          <w:kern w:val="0"/>
          <w:sz w:val="24"/>
          <w:szCs w:val="24"/>
          <w:lang w:eastAsia="en-GB"/>
          <w14:ligatures w14:val="none"/>
        </w:rPr>
      </w:pPr>
    </w:p>
    <w:p w14:paraId="3126D940" w14:textId="77777777" w:rsidR="00E567F1" w:rsidRPr="006B078A" w:rsidRDefault="00E567F1" w:rsidP="006B078A">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Verdana" w:hAnsi="Verdana"/>
          <w:sz w:val="24"/>
        </w:rPr>
        <w:t>Mae cynnig y dylai'r Bwrdd Iechyd, er mwyn ffurfioli llwyddiant y gwasanaeth PLO, weithredu gwasanaeth newydd, a lansio'r Gwasanaeth Cyngor a Chyswllt Cleifion (PALS).  Bydd hwn yn cynnig cyngor, cefnogaeth a gwybodaeth gyfrinachol am faterion sy’n ymwneud ag iechyd. Bydd y gwasanaeth hwn yn bresenoldeb gweledol ar y safle i gleifion a theuluoedd gael gafael ar gymorth pellach i fynd i’r afael â materion brys y gellir eu datrys yn anffurfiol ac yn y tarddiad. </w:t>
      </w:r>
    </w:p>
    <w:p w14:paraId="3A69360E" w14:textId="77777777" w:rsidR="00E567F1" w:rsidRPr="006B078A" w:rsidRDefault="00E567F1" w:rsidP="006B078A">
      <w:pPr>
        <w:spacing w:after="0" w:line="240" w:lineRule="auto"/>
        <w:jc w:val="both"/>
        <w:rPr>
          <w:rFonts w:ascii="Verdana" w:eastAsiaTheme="minorEastAsia" w:hAnsi="Verdana" w:cstheme="minorHAnsi"/>
          <w:b/>
          <w:bCs/>
          <w:kern w:val="24"/>
          <w:sz w:val="24"/>
          <w:szCs w:val="24"/>
          <w:lang w:eastAsia="en-GB"/>
          <w14:ligatures w14:val="none"/>
        </w:rPr>
      </w:pPr>
    </w:p>
    <w:p w14:paraId="714B8DB3" w14:textId="77777777" w:rsidR="00E567F1" w:rsidRDefault="00E567F1" w:rsidP="006B078A">
      <w:pPr>
        <w:spacing w:after="0" w:line="240" w:lineRule="auto"/>
        <w:jc w:val="both"/>
        <w:rPr>
          <w:rFonts w:ascii="Verdana" w:hAnsi="Verdana"/>
          <w:kern w:val="0"/>
          <w:sz w:val="24"/>
          <w:szCs w:val="24"/>
          <w14:ligatures w14:val="none"/>
        </w:rPr>
      </w:pPr>
      <w:r>
        <w:rPr>
          <w:rFonts w:ascii="Verdana" w:hAnsi="Verdana"/>
          <w:sz w:val="24"/>
        </w:rPr>
        <w:t xml:space="preserve">Ar ôl i Fwrdd Iechyd Prifysgol Aneurin Bevan gael ei nodi fel safle peilot ar gyfer ‘SignLive’, y llynedd, mae’r gwasanaeth ar gyfer cymuned fyddar BSL y Bwrdd Iechyd bellach ar waith ar bob safle ysbyty.  Gall cleifion ddefnyddio </w:t>
      </w:r>
      <w:r>
        <w:rPr>
          <w:rFonts w:ascii="Verdana" w:hAnsi="Verdana"/>
          <w:sz w:val="24"/>
        </w:rPr>
        <w:lastRenderedPageBreak/>
        <w:t>gwasanaethau BSL lle nad oes dehonglydd ar gael ar unwaith 24 awr y dydd/365 diwrnod o’r flwyddyn. Cyflwynwyd hyn yn dilyn cwynion cynyddol am ddiffyg darpariaeth Iaith Arwyddion Prydain, oedi cyn i gyfieithwyr fod ar gael ar gyfer ymgynghoriadau wyneb yn wyneb, ac effaith ar apwyntiadau o ganlyniad i hynny, ac mae wedi cael croeso cadarnhaol gan gleifion.</w:t>
      </w:r>
    </w:p>
    <w:p w14:paraId="38BF457C" w14:textId="77777777" w:rsidR="006B078A" w:rsidRPr="006B078A" w:rsidRDefault="006B078A" w:rsidP="006B078A">
      <w:pPr>
        <w:spacing w:after="0" w:line="240" w:lineRule="auto"/>
        <w:jc w:val="both"/>
        <w:rPr>
          <w:rFonts w:ascii="Verdana" w:hAnsi="Verdana"/>
          <w:kern w:val="0"/>
          <w:sz w:val="24"/>
          <w:szCs w:val="24"/>
          <w14:ligatures w14:val="none"/>
        </w:rPr>
      </w:pPr>
    </w:p>
    <w:p w14:paraId="7A880B54" w14:textId="77777777" w:rsidR="00E567F1" w:rsidRPr="006B078A" w:rsidRDefault="00E567F1" w:rsidP="006B078A">
      <w:pPr>
        <w:spacing w:after="0" w:line="240" w:lineRule="auto"/>
        <w:jc w:val="both"/>
        <w:rPr>
          <w:rFonts w:ascii="Verdana" w:eastAsiaTheme="minorEastAsia" w:hAnsi="Verdana" w:cstheme="minorHAnsi"/>
          <w:b/>
          <w:bCs/>
          <w:kern w:val="24"/>
          <w:sz w:val="24"/>
          <w:szCs w:val="24"/>
          <w14:ligatures w14:val="none"/>
        </w:rPr>
      </w:pPr>
      <w:r>
        <w:rPr>
          <w:rFonts w:ascii="Verdana" w:hAnsi="Verdana"/>
          <w:b/>
          <w:sz w:val="24"/>
        </w:rPr>
        <w:t>Gwneud Iawn</w:t>
      </w:r>
    </w:p>
    <w:p w14:paraId="502786BB" w14:textId="77777777" w:rsidR="00E567F1" w:rsidRPr="006B078A" w:rsidRDefault="00E567F1" w:rsidP="006B078A">
      <w:pPr>
        <w:spacing w:after="0" w:line="240" w:lineRule="auto"/>
        <w:jc w:val="both"/>
        <w:rPr>
          <w:rFonts w:ascii="Verdana" w:hAnsi="Verdana" w:cs="Segoe UI"/>
          <w:kern w:val="0"/>
          <w:sz w:val="24"/>
          <w:szCs w:val="24"/>
          <w14:ligatures w14:val="none"/>
        </w:rPr>
      </w:pPr>
      <w:r>
        <w:rPr>
          <w:rFonts w:ascii="Verdana" w:hAnsi="Verdana"/>
          <w:sz w:val="24"/>
        </w:rPr>
        <w:t>Mae gan y Bwrdd Iechyd Banel Gwneud Iawn sefydledig i wneud y penderfyniadau hyn, sy’n cyfarfod bob mis i sicrhau bod achosion yn cael eu clywed yn brydlon. Mae hwn yn banel lefel uchel gydag aelodaeth â chworwm ar gyfer Swyddogion Gweithredol Meddygol, Nyrsio a Therapïau, neu enwebeion, ynghyd â’r Cadeirydd. Yn ogystal â phenderfyniadau ynghylch atebolrwydd cymwys, mae pwyslais cryf ar sicrhau bod dysgu a chamau gweithredu wedi’u cymryd i geisio atal niwed i gleifion yn y dyfodol.  Tynnir sylw hefyd at feysydd o arfer da a’u rhannu. </w:t>
      </w:r>
    </w:p>
    <w:p w14:paraId="17689F75" w14:textId="77777777" w:rsidR="00E567F1" w:rsidRPr="006B078A" w:rsidRDefault="00E567F1" w:rsidP="006B078A">
      <w:pPr>
        <w:spacing w:after="0" w:line="240" w:lineRule="auto"/>
        <w:jc w:val="both"/>
        <w:rPr>
          <w:rFonts w:ascii="Verdana" w:hAnsi="Verdana" w:cs="Segoe UI"/>
          <w:kern w:val="0"/>
          <w:sz w:val="24"/>
          <w:szCs w:val="24"/>
          <w14:ligatures w14:val="none"/>
        </w:rPr>
      </w:pPr>
    </w:p>
    <w:p w14:paraId="23BA1815" w14:textId="77777777" w:rsidR="00E567F1" w:rsidRPr="006B078A" w:rsidRDefault="00E567F1" w:rsidP="006B078A">
      <w:pPr>
        <w:spacing w:after="0" w:line="240" w:lineRule="auto"/>
        <w:jc w:val="both"/>
        <w:textAlignment w:val="baseline"/>
        <w:rPr>
          <w:rFonts w:ascii="Verdana" w:eastAsia="Times New Roman" w:hAnsi="Verdana" w:cs="Segoe UI"/>
          <w:kern w:val="0"/>
          <w:sz w:val="24"/>
          <w:szCs w:val="24"/>
          <w14:ligatures w14:val="none"/>
        </w:rPr>
      </w:pPr>
      <w:r>
        <w:rPr>
          <w:rFonts w:ascii="Verdana" w:hAnsi="Verdana"/>
          <w:sz w:val="24"/>
        </w:rPr>
        <w:t>Cydnabyddir yn genedlaethol bod agwedd Gwneud Iawn ‘Rheoliadau Gweithio i Wella’ Cymru gyfan wedi darparu dewis arall y mae mawr ei angen yn lle achosion cyfreithiol ffurfiol i gleifion a’u teuluoedd, gan gyflawni datrysiad o fewn amserlenni llawer byrrach, ac arbedion cost mewn achosion cyfreithiol. </w:t>
      </w:r>
    </w:p>
    <w:p w14:paraId="353AA988" w14:textId="77777777" w:rsidR="00E567F1" w:rsidRPr="006B078A" w:rsidRDefault="00E567F1" w:rsidP="006B078A">
      <w:pPr>
        <w:spacing w:after="0" w:line="240" w:lineRule="auto"/>
        <w:jc w:val="both"/>
        <w:rPr>
          <w:rFonts w:ascii="Verdana" w:hAnsi="Verdana"/>
          <w:kern w:val="0"/>
          <w:sz w:val="24"/>
          <w:szCs w:val="24"/>
          <w14:ligatures w14:val="none"/>
        </w:rPr>
      </w:pPr>
    </w:p>
    <w:p w14:paraId="2686A052"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Yn ystod 2022/23, clywodd y Panel Gwneud Iawn 68 o achosion.  Er mai triniaeth glinigol, gan gynnwys oedi a diagnosis, oedd y dosbarth mwyaf o achosion, mae’r darlun yn dal i fod yn gymysg iawn o ran manylion yr achosion, wedi’i wasgaru dros sawl Is-adran/Cyfarwyddiaeth, safle ac amserlen, heb unrhyw faes amlwg o bryder neu allanolyn wedi’i nodi.</w:t>
      </w:r>
    </w:p>
    <w:p w14:paraId="15C1426F" w14:textId="77777777" w:rsidR="00E567F1" w:rsidRPr="00E567F1" w:rsidRDefault="00E567F1" w:rsidP="00E567F1">
      <w:pPr>
        <w:spacing w:after="0" w:line="240" w:lineRule="auto"/>
        <w:rPr>
          <w:rFonts w:ascii="Verdana" w:hAnsi="Verdana"/>
          <w:b/>
          <w:kern w:val="0"/>
          <w:sz w:val="24"/>
          <w:szCs w:val="24"/>
          <w14:ligatures w14:val="none"/>
        </w:rPr>
      </w:pPr>
    </w:p>
    <w:p w14:paraId="17E4D63D" w14:textId="77777777" w:rsidR="00E567F1" w:rsidRPr="006B078A" w:rsidRDefault="00E567F1" w:rsidP="006B078A">
      <w:pPr>
        <w:spacing w:after="0" w:line="240" w:lineRule="auto"/>
        <w:jc w:val="both"/>
        <w:rPr>
          <w:rFonts w:ascii="Verdana" w:eastAsiaTheme="minorEastAsia" w:hAnsi="Verdana" w:cstheme="minorHAnsi"/>
          <w:b/>
          <w:bCs/>
          <w:kern w:val="24"/>
          <w:sz w:val="24"/>
          <w:szCs w:val="24"/>
          <w14:ligatures w14:val="none"/>
        </w:rPr>
      </w:pPr>
      <w:r>
        <w:rPr>
          <w:rFonts w:ascii="Verdana" w:hAnsi="Verdana"/>
          <w:b/>
          <w:sz w:val="24"/>
        </w:rPr>
        <w:t>Ombwdsmon Gwasanaethau Cyhoeddus Cymru (OGCC)</w:t>
      </w:r>
    </w:p>
    <w:p w14:paraId="40FB9E8D"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lastRenderedPageBreak/>
        <w:t>Yn ystod 2022/23, derbyniodd Ombwdsmon Gwasanaethau Cyhoeddus Cymru 165 o atgyfeiriadau. O’r rhain, cynhaliwyd 33 fel ymchwiliadau llawn i’r Bwrdd Iechyd ac ni ystyriwyd 35 achos ar gyfer ymchwiliad pellach. Roedd y 97 o atgyfeiriadau a oedd yn weddill yn ddienw, ac nid oedd angen i’r Bwrdd Iechyd weithredu arnynt.</w:t>
      </w:r>
    </w:p>
    <w:p w14:paraId="0FFE7080" w14:textId="77777777" w:rsidR="00E567F1" w:rsidRPr="006B078A" w:rsidRDefault="00E567F1" w:rsidP="006B078A">
      <w:pPr>
        <w:spacing w:after="0" w:line="240" w:lineRule="auto"/>
        <w:jc w:val="both"/>
        <w:rPr>
          <w:rFonts w:ascii="Verdana" w:hAnsi="Verdana"/>
          <w:kern w:val="0"/>
          <w:sz w:val="24"/>
          <w:szCs w:val="24"/>
          <w14:ligatures w14:val="none"/>
        </w:rPr>
      </w:pPr>
    </w:p>
    <w:p w14:paraId="2F2E99D8"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 xml:space="preserve">Mae cynnydd wedi bod yn nifer yr achwynwyr sy’n mynd i’r Ombwdsmon ac sy’n wynebu oedi sylweddol cyn cael ymateb gan y Bwrdd Iechyd i’w cwyn wreiddiol.  Mae hyn yn arwain at argymhelliad gan OGCC am iawndal ariannol neu ymddiheuriad.  Talodd y Bwrdd Iechyd £4550 mewn setliadau OGCC yn 2022/23. </w:t>
      </w:r>
    </w:p>
    <w:p w14:paraId="29D0C7EA" w14:textId="77777777" w:rsidR="00E567F1" w:rsidRPr="006B078A" w:rsidRDefault="00E567F1" w:rsidP="006B078A">
      <w:pPr>
        <w:spacing w:after="0" w:line="240" w:lineRule="auto"/>
        <w:jc w:val="both"/>
        <w:rPr>
          <w:rFonts w:ascii="Verdana" w:hAnsi="Verdana"/>
          <w:kern w:val="0"/>
          <w:sz w:val="24"/>
          <w:szCs w:val="24"/>
          <w14:ligatures w14:val="none"/>
        </w:rPr>
      </w:pPr>
    </w:p>
    <w:p w14:paraId="49922AAF"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b/>
          <w:sz w:val="24"/>
        </w:rPr>
        <w:t>Gwella Diogelwch - Dysgu o Ddigwyddiadau Difrifol</w:t>
      </w:r>
    </w:p>
    <w:p w14:paraId="077C4AC7"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O 14 Mehefin 2021 ymlaen, disodlwyd meini prawf adrodd am Digwyddiadau Difrifol Llywodraeth Cymru gan y Fframwaith Adrodd Cenedlaethol. Ffocws adrodd ar ddigwyddiadau ar lefel genedlaethol yn flaenorol fu archwilio’n fanwl i Ddigwyddiadau Difrifol penodol fel y nodir yn Rheoliadau’r GIG (Trefniadau Pryderon, Cwynion ac Iawn) (Cymru) 2011 (y Rheoliadau), yn bennaf drwy ddefnyddio Dadansoddiad o Wraidd y Broblem. Mae’r Polisi Cenedlaethol ar Adrodd am Ddigwyddiadau Diogelwch Cleifion (Mai 2021) (cam un) wedi arwain at nifer o newidiadau allweddol i’r broses genedlaethol o adrodd am ddigwyddiadau.  Mae Cam Dau i fod i gael ei gyflwyno ym mis Ebrill 2023.  Bydd hyn yn canolbwyntio ar themâu dysgu.</w:t>
      </w:r>
    </w:p>
    <w:p w14:paraId="464D678B" w14:textId="77777777" w:rsidR="00E567F1" w:rsidRPr="006B078A" w:rsidRDefault="00E567F1" w:rsidP="006B078A">
      <w:pPr>
        <w:spacing w:after="0" w:line="240" w:lineRule="auto"/>
        <w:jc w:val="both"/>
        <w:rPr>
          <w:rFonts w:ascii="Verdana" w:hAnsi="Verdana"/>
          <w:kern w:val="0"/>
          <w:sz w:val="24"/>
          <w:szCs w:val="24"/>
          <w14:ligatures w14:val="none"/>
        </w:rPr>
      </w:pPr>
    </w:p>
    <w:p w14:paraId="228A22A1"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Mae proses ymchwilio fewnol gadarn, ar y cyd â phartneriaid allanol, yn cael ei chynnal ar draws y Bwrdd Iechyd, gan sicrhau bod camau gweithredu ac, yn bwysicach fyth, y dysgu’n parhau. Enghraifft o hyn yw sefydlu panel wythnosol cydweithredol y Bwrdd Iechyd/WAST sy’n archwilio ymchwiliadau ar y cyd, yn nodi’r prif sefydliadau adrodd ac ymchwilio, ac yn rhannu gwybodaeth i lywio’r rhain.</w:t>
      </w:r>
    </w:p>
    <w:p w14:paraId="285F39E1" w14:textId="77777777" w:rsidR="00E567F1" w:rsidRPr="006B078A" w:rsidRDefault="00E567F1" w:rsidP="006B078A">
      <w:pPr>
        <w:spacing w:after="0" w:line="240" w:lineRule="auto"/>
        <w:jc w:val="both"/>
        <w:rPr>
          <w:rFonts w:ascii="Verdana" w:hAnsi="Verdana"/>
          <w:kern w:val="0"/>
          <w:sz w:val="24"/>
          <w:szCs w:val="24"/>
          <w14:ligatures w14:val="none"/>
        </w:rPr>
      </w:pPr>
    </w:p>
    <w:p w14:paraId="683C39D6"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lastRenderedPageBreak/>
        <w:t xml:space="preserve">Yn 2022/23, roedd 34 o ddigwyddiadau adroddadwy newydd a gafodd eu rheoli drwy’r Broses Digwyddiadau Difrifol fel Ymchwiliadau Coch 1 (dan arweiniad Corfforaethol) neu Goch 2 (dan arweiniad Is-adran). </w:t>
      </w:r>
    </w:p>
    <w:p w14:paraId="6983C36C" w14:textId="77777777" w:rsidR="00E567F1" w:rsidRPr="006B078A" w:rsidRDefault="00E567F1" w:rsidP="006B078A">
      <w:pPr>
        <w:spacing w:after="0" w:line="240" w:lineRule="auto"/>
        <w:jc w:val="both"/>
        <w:rPr>
          <w:rFonts w:ascii="Verdana" w:hAnsi="Verdana"/>
          <w:kern w:val="0"/>
          <w:sz w:val="24"/>
          <w:szCs w:val="24"/>
          <w14:ligatures w14:val="none"/>
        </w:rPr>
      </w:pPr>
    </w:p>
    <w:p w14:paraId="7EECE9A9"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b/>
          <w:sz w:val="24"/>
        </w:rPr>
        <w:t>Dysgu</w:t>
      </w:r>
    </w:p>
    <w:p w14:paraId="61CCFA05" w14:textId="77777777" w:rsidR="00E567F1" w:rsidRPr="006B078A" w:rsidRDefault="00E567F1" w:rsidP="006B078A">
      <w:pPr>
        <w:spacing w:after="0" w:line="240" w:lineRule="auto"/>
        <w:jc w:val="both"/>
        <w:rPr>
          <w:rFonts w:ascii="Verdana" w:hAnsi="Verdana"/>
          <w:b/>
          <w:bCs/>
          <w:kern w:val="0"/>
          <w:sz w:val="24"/>
          <w:szCs w:val="24"/>
          <w14:ligatures w14:val="none"/>
        </w:rPr>
      </w:pPr>
      <w:r>
        <w:rPr>
          <w:rFonts w:ascii="Verdana" w:hAnsi="Verdana"/>
          <w:sz w:val="24"/>
        </w:rPr>
        <w:t>Mae rhaglen waith wedi cael ei datblygu ar gyfer 2023/24 yn seiliedig ar y materion a nodwyd yn 2022/23. Ym mis Gorffennaf 2023, bydd Adroddiad Blynyddol PTR yn cael ei gyhoeddi a fydd yn amlinellu’n fanwl y gwaith a wnaed dros y flwyddyn ariannol ddiwethaf, y gwersi a ddysgwyd a’r gwelliannau ymarfer a wnaed yn yr ymdrech i wneud y gorau o adnoddau a’r gwasanaeth a ddarperir i’r gymuned a wasanaethir gan y Bwrdd Iechyd.</w:t>
      </w:r>
    </w:p>
    <w:p w14:paraId="0FA074F3" w14:textId="75646523" w:rsidR="006B078A" w:rsidRDefault="006B078A">
      <w:pPr>
        <w:rPr>
          <w:rFonts w:ascii="Verdana" w:hAnsi="Verdana"/>
          <w:b/>
          <w:bCs/>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9016"/>
      </w:tblGrid>
      <w:tr w:rsidR="006B078A" w:rsidRPr="006B078A" w14:paraId="0EB7663A" w14:textId="77777777" w:rsidTr="00DA3455">
        <w:tc>
          <w:tcPr>
            <w:tcW w:w="9016" w:type="dxa"/>
            <w:shd w:val="clear" w:color="auto" w:fill="1F3864" w:themeFill="accent1" w:themeFillShade="80"/>
          </w:tcPr>
          <w:p w14:paraId="19B34DAB" w14:textId="77777777" w:rsidR="00E567F1" w:rsidRPr="006B078A" w:rsidRDefault="00E567F1" w:rsidP="006B078A">
            <w:pPr>
              <w:numPr>
                <w:ilvl w:val="0"/>
                <w:numId w:val="30"/>
              </w:numPr>
              <w:contextualSpacing/>
              <w:jc w:val="both"/>
              <w:rPr>
                <w:rFonts w:ascii="Verdana" w:hAnsi="Verdana"/>
                <w:b/>
                <w:bCs/>
                <w:sz w:val="24"/>
                <w:szCs w:val="24"/>
              </w:rPr>
            </w:pPr>
            <w:bookmarkStart w:id="10" w:name="_Hlk134616074"/>
            <w:r>
              <w:rPr>
                <w:rFonts w:ascii="Verdana" w:hAnsi="Verdana"/>
                <w:b/>
                <w:color w:val="FFFFFF" w:themeColor="background1"/>
                <w:sz w:val="24"/>
              </w:rPr>
              <w:lastRenderedPageBreak/>
              <w:t>Llesiant Cenedlaethau’r Dyfodol</w:t>
            </w:r>
          </w:p>
        </w:tc>
      </w:tr>
      <w:bookmarkEnd w:id="10"/>
    </w:tbl>
    <w:p w14:paraId="16762467" w14:textId="77777777" w:rsidR="006B078A" w:rsidRDefault="006B078A" w:rsidP="006B078A">
      <w:pPr>
        <w:spacing w:after="0" w:line="240" w:lineRule="auto"/>
        <w:jc w:val="both"/>
        <w:rPr>
          <w:rFonts w:ascii="Verdana" w:hAnsi="Verdana"/>
          <w:kern w:val="0"/>
          <w:sz w:val="24"/>
          <w:szCs w:val="24"/>
          <w14:ligatures w14:val="none"/>
        </w:rPr>
      </w:pPr>
    </w:p>
    <w:p w14:paraId="2CD96F07" w14:textId="728E3FB0" w:rsidR="00E567F1" w:rsidRPr="00E567F1" w:rsidRDefault="00937A77" w:rsidP="006B078A">
      <w:pPr>
        <w:spacing w:after="0" w:line="240" w:lineRule="auto"/>
        <w:jc w:val="both"/>
        <w:rPr>
          <w:rFonts w:ascii="Verdana" w:hAnsi="Verdana"/>
          <w:kern w:val="0"/>
          <w:sz w:val="24"/>
          <w:szCs w:val="24"/>
          <w14:ligatures w14:val="none"/>
        </w:rPr>
      </w:pPr>
      <w:r>
        <w:rPr>
          <w:noProof/>
        </w:rPr>
        <w:drawing>
          <wp:anchor distT="0" distB="0" distL="114300" distR="114300" simplePos="0" relativeHeight="251719680" behindDoc="1" locked="0" layoutInCell="1" allowOverlap="1" wp14:anchorId="2CBF38D4" wp14:editId="6278EC3D">
            <wp:simplePos x="0" y="0"/>
            <wp:positionH relativeFrom="margin">
              <wp:posOffset>1693545</wp:posOffset>
            </wp:positionH>
            <wp:positionV relativeFrom="paragraph">
              <wp:posOffset>1432560</wp:posOffset>
            </wp:positionV>
            <wp:extent cx="2294890" cy="2218690"/>
            <wp:effectExtent l="0" t="0" r="0" b="0"/>
            <wp:wrapTight wrapText="bothSides">
              <wp:wrapPolygon edited="0">
                <wp:start x="0" y="0"/>
                <wp:lineTo x="0" y="21328"/>
                <wp:lineTo x="21337" y="21328"/>
                <wp:lineTo x="2133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294890" cy="2218690"/>
                    </a:xfrm>
                    <a:prstGeom prst="rect">
                      <a:avLst/>
                    </a:prstGeom>
                  </pic:spPr>
                </pic:pic>
              </a:graphicData>
            </a:graphic>
            <wp14:sizeRelH relativeFrom="page">
              <wp14:pctWidth>0</wp14:pctWidth>
            </wp14:sizeRelH>
            <wp14:sizeRelV relativeFrom="page">
              <wp14:pctHeight>0</wp14:pctHeight>
            </wp14:sizeRelV>
          </wp:anchor>
        </w:drawing>
      </w:r>
      <w:r w:rsidR="00E567F1">
        <w:rPr>
          <w:rFonts w:ascii="Verdana" w:hAnsi="Verdana"/>
          <w:sz w:val="24"/>
        </w:rPr>
        <w:t>Mae Deddf Llesiant Cenedlaethau’r Dyfodol (Cymru) (2015) (‘y Ddeddf’) yn ymwneud â gwella llesiant cymdeithasol, economaidd,</w:t>
      </w:r>
      <w:r w:rsidRPr="00937A77">
        <w:rPr>
          <w:noProof/>
        </w:rPr>
        <w:t xml:space="preserve"> </w:t>
      </w:r>
      <w:r w:rsidR="00E567F1">
        <w:rPr>
          <w:rFonts w:ascii="Verdana" w:hAnsi="Verdana"/>
          <w:sz w:val="24"/>
        </w:rPr>
        <w:t xml:space="preserve"> amgylcheddol a diwylliannol Cymru, ar yr un pryd â lleihau anghydraddoldebau iechyd drwy atal hirdymor a darparu gwasanaethau cynaliadwy sy’n canolbwyntio ar ganlyniadau.  Mae gan y Ddeddf saith nod llesiant ac mae’n dweud wrth sefydliadau sut mae cydweithio’n fwy cynaliadwy i gyflawni eu dyletswyddau o dan y Ddeddf drwy ddilyn pum ffordd o weithio. </w:t>
      </w:r>
      <w:r w:rsidR="00E567F1">
        <w:rPr>
          <w:rFonts w:ascii="Verdana" w:hAnsi="Verdana"/>
          <w:b/>
          <w:color w:val="FFFFFF" w:themeColor="background1"/>
          <w:sz w:val="24"/>
        </w:rPr>
        <w:t xml:space="preserve"> Diogelwch.</w:t>
      </w:r>
    </w:p>
    <w:p w14:paraId="2C851C9C" w14:textId="641AB0D2" w:rsidR="00E567F1" w:rsidRPr="00E567F1" w:rsidRDefault="00E567F1" w:rsidP="009A7571">
      <w:pPr>
        <w:jc w:val="center"/>
        <w:rPr>
          <w:rFonts w:ascii="Verdana" w:hAnsi="Verdana"/>
          <w:b/>
          <w:bCs/>
          <w:kern w:val="0"/>
          <w:sz w:val="24"/>
          <w:szCs w:val="24"/>
          <w14:ligatures w14:val="none"/>
        </w:rPr>
      </w:pPr>
    </w:p>
    <w:p w14:paraId="14E29B86" w14:textId="19E49E01" w:rsidR="00937A77" w:rsidRDefault="00937A77" w:rsidP="00E567F1">
      <w:pPr>
        <w:spacing w:after="0" w:line="240" w:lineRule="auto"/>
        <w:jc w:val="both"/>
        <w:rPr>
          <w:rFonts w:ascii="Verdana" w:hAnsi="Verdana"/>
          <w:sz w:val="24"/>
        </w:rPr>
      </w:pPr>
    </w:p>
    <w:p w14:paraId="2E140807" w14:textId="7BFB2954" w:rsidR="00937A77" w:rsidRDefault="00937A77" w:rsidP="00E567F1">
      <w:pPr>
        <w:spacing w:after="0" w:line="240" w:lineRule="auto"/>
        <w:jc w:val="both"/>
        <w:rPr>
          <w:rFonts w:ascii="Verdana" w:hAnsi="Verdana"/>
          <w:sz w:val="24"/>
        </w:rPr>
      </w:pPr>
    </w:p>
    <w:p w14:paraId="6D9B2688" w14:textId="4F7499B3" w:rsidR="00937A77" w:rsidRDefault="00937A77" w:rsidP="00E567F1">
      <w:pPr>
        <w:spacing w:after="0" w:line="240" w:lineRule="auto"/>
        <w:jc w:val="both"/>
        <w:rPr>
          <w:rFonts w:ascii="Verdana" w:hAnsi="Verdana"/>
          <w:sz w:val="24"/>
        </w:rPr>
      </w:pPr>
    </w:p>
    <w:p w14:paraId="41A6D113" w14:textId="77777777" w:rsidR="00937A77" w:rsidRDefault="00937A77" w:rsidP="00E567F1">
      <w:pPr>
        <w:spacing w:after="0" w:line="240" w:lineRule="auto"/>
        <w:jc w:val="both"/>
        <w:rPr>
          <w:rFonts w:ascii="Verdana" w:hAnsi="Verdana"/>
          <w:sz w:val="24"/>
        </w:rPr>
      </w:pPr>
    </w:p>
    <w:p w14:paraId="66091F48" w14:textId="77777777" w:rsidR="00937A77" w:rsidRDefault="00937A77" w:rsidP="00E567F1">
      <w:pPr>
        <w:spacing w:after="0" w:line="240" w:lineRule="auto"/>
        <w:jc w:val="both"/>
        <w:rPr>
          <w:rFonts w:ascii="Verdana" w:hAnsi="Verdana"/>
          <w:sz w:val="24"/>
        </w:rPr>
      </w:pPr>
    </w:p>
    <w:p w14:paraId="72772EBB" w14:textId="77777777" w:rsidR="00937A77" w:rsidRDefault="00937A77" w:rsidP="00E567F1">
      <w:pPr>
        <w:spacing w:after="0" w:line="240" w:lineRule="auto"/>
        <w:jc w:val="both"/>
        <w:rPr>
          <w:rFonts w:ascii="Verdana" w:hAnsi="Verdana"/>
          <w:sz w:val="24"/>
        </w:rPr>
      </w:pPr>
    </w:p>
    <w:p w14:paraId="3F12D4B4" w14:textId="77777777" w:rsidR="00937A77" w:rsidRDefault="00937A77" w:rsidP="00E567F1">
      <w:pPr>
        <w:spacing w:after="0" w:line="240" w:lineRule="auto"/>
        <w:jc w:val="both"/>
        <w:rPr>
          <w:rFonts w:ascii="Verdana" w:hAnsi="Verdana"/>
          <w:sz w:val="24"/>
        </w:rPr>
      </w:pPr>
    </w:p>
    <w:p w14:paraId="78967656" w14:textId="77777777" w:rsidR="00937A77" w:rsidRDefault="00937A77" w:rsidP="00E567F1">
      <w:pPr>
        <w:spacing w:after="0" w:line="240" w:lineRule="auto"/>
        <w:jc w:val="both"/>
        <w:rPr>
          <w:rFonts w:ascii="Verdana" w:hAnsi="Verdana"/>
          <w:sz w:val="24"/>
        </w:rPr>
      </w:pPr>
    </w:p>
    <w:p w14:paraId="193E5B2A" w14:textId="77777777" w:rsidR="00937A77" w:rsidRDefault="00937A77" w:rsidP="00E567F1">
      <w:pPr>
        <w:spacing w:after="0" w:line="240" w:lineRule="auto"/>
        <w:jc w:val="both"/>
        <w:rPr>
          <w:rFonts w:ascii="Verdana" w:hAnsi="Verdana"/>
          <w:sz w:val="24"/>
        </w:rPr>
      </w:pPr>
    </w:p>
    <w:p w14:paraId="09A767F0" w14:textId="3F46C69D" w:rsid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Yn ystod 2022/23, mae’r Bwrdd Iechyd wedi gweithio’n agos gyda phartneriaid i gynhyrchu asesiadau cadarn o lesiant ac anghenion y boblogaeth, fel sy’n ofynnol o dan Ddeddf Llesiant Cenedlaethau’r Dyfodol a’r Ddeddf Gwasanaethau Cymdeithasol a Llesiant.  Cyhoeddwyd asesiad llesiant Gwent ym mis Mai 2022 ac mae’n asesu cyflwr llesiant economaidd, cymdeithasol, amgylcheddol a diwylliannol yn ardal Gwent.  Mae copïau o asesiad llesiant Gwent ac asesiad o anghenion y boblogaeth ar gael yma: </w:t>
      </w:r>
    </w:p>
    <w:p w14:paraId="57EF4AB1" w14:textId="77777777" w:rsidR="006B078A" w:rsidRPr="00E567F1" w:rsidRDefault="006B078A" w:rsidP="00E567F1">
      <w:pPr>
        <w:spacing w:after="0" w:line="240" w:lineRule="auto"/>
        <w:jc w:val="both"/>
        <w:rPr>
          <w:rFonts w:ascii="Verdana" w:hAnsi="Verdana"/>
          <w:kern w:val="0"/>
          <w:sz w:val="24"/>
          <w:szCs w:val="24"/>
          <w14:ligatures w14:val="none"/>
        </w:rPr>
      </w:pPr>
    </w:p>
    <w:p w14:paraId="764B1ECD" w14:textId="77777777" w:rsidR="00E567F1" w:rsidRPr="00FC08B8" w:rsidRDefault="00E567F1" w:rsidP="00E567F1">
      <w:pPr>
        <w:spacing w:after="0" w:line="240" w:lineRule="auto"/>
        <w:jc w:val="both"/>
        <w:rPr>
          <w:rFonts w:ascii="Verdana" w:hAnsi="Verdana"/>
          <w:kern w:val="0"/>
          <w:sz w:val="24"/>
          <w:szCs w:val="24"/>
          <w14:ligatures w14:val="none"/>
        </w:rPr>
      </w:pPr>
      <w:r w:rsidRPr="00FC08B8">
        <w:rPr>
          <w:rFonts w:ascii="Verdana" w:hAnsi="Verdana"/>
          <w:sz w:val="24"/>
          <w:szCs w:val="24"/>
        </w:rPr>
        <w:t xml:space="preserve">Asesiad Llesiant Gwent: </w:t>
      </w:r>
      <w:hyperlink r:id="rId48" w:history="1">
        <w:r w:rsidRPr="00FC08B8">
          <w:rPr>
            <w:rFonts w:ascii="Verdana" w:hAnsi="Verdana"/>
            <w:color w:val="0563C1" w:themeColor="hyperlink"/>
            <w:sz w:val="24"/>
            <w:szCs w:val="24"/>
            <w:u w:val="single"/>
          </w:rPr>
          <w:t>http://www.gwentpsb.org/</w:t>
        </w:r>
      </w:hyperlink>
      <w:r w:rsidRPr="00FC08B8">
        <w:rPr>
          <w:rFonts w:ascii="Verdana" w:hAnsi="Verdana"/>
          <w:sz w:val="24"/>
          <w:szCs w:val="24"/>
        </w:rPr>
        <w:t xml:space="preserve"> </w:t>
      </w:r>
    </w:p>
    <w:p w14:paraId="3AE99CA7" w14:textId="77777777" w:rsidR="00E567F1" w:rsidRPr="00E567F1" w:rsidRDefault="00E567F1" w:rsidP="00E567F1">
      <w:pPr>
        <w:spacing w:after="0" w:line="240" w:lineRule="auto"/>
        <w:jc w:val="both"/>
        <w:rPr>
          <w:rFonts w:ascii="Verdana" w:hAnsi="Verdana"/>
          <w:kern w:val="0"/>
          <w:sz w:val="24"/>
          <w:szCs w:val="24"/>
          <w14:ligatures w14:val="none"/>
        </w:rPr>
      </w:pPr>
      <w:r w:rsidRPr="00FC08B8">
        <w:rPr>
          <w:rFonts w:ascii="Verdana" w:hAnsi="Verdana"/>
          <w:sz w:val="24"/>
          <w:szCs w:val="24"/>
        </w:rPr>
        <w:t>Asesiad Poblogaeth Gwent</w:t>
      </w:r>
      <w:r>
        <w:t xml:space="preserve">: </w:t>
      </w:r>
      <w:hyperlink r:id="rId49" w:history="1">
        <w:r>
          <w:rPr>
            <w:rFonts w:ascii="Verdana" w:hAnsi="Verdana"/>
            <w:color w:val="0563C1" w:themeColor="hyperlink"/>
            <w:sz w:val="24"/>
            <w:u w:val="single"/>
          </w:rPr>
          <w:t>https:///www.gwentrpb.wales/home</w:t>
        </w:r>
      </w:hyperlink>
      <w:r>
        <w:rPr>
          <w:rFonts w:ascii="Verdana" w:hAnsi="Verdana"/>
          <w:sz w:val="24"/>
        </w:rPr>
        <w:t xml:space="preserve"> </w:t>
      </w:r>
    </w:p>
    <w:p w14:paraId="2F2B8803" w14:textId="77777777" w:rsidR="00E567F1" w:rsidRPr="00E567F1" w:rsidRDefault="00E567F1" w:rsidP="00E567F1">
      <w:pPr>
        <w:spacing w:after="0" w:line="240" w:lineRule="auto"/>
        <w:jc w:val="both"/>
        <w:rPr>
          <w:rFonts w:ascii="Verdana" w:hAnsi="Verdana"/>
          <w:kern w:val="0"/>
          <w:sz w:val="24"/>
          <w:szCs w:val="24"/>
          <w14:ligatures w14:val="none"/>
        </w:rPr>
      </w:pPr>
    </w:p>
    <w:p w14:paraId="340DB0A9"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 xml:space="preserve">Yn dilyn cyhoeddi asesiad llesiant Gwent, mae’r Bwrdd Iechyd wedi gweithio’n agos gyda phartneriaid i droi canfyddiadau’r asesiad yn gynllun ar gyfer Gwent – Cynllun Llesiant Bwrdd Gwasanaethau Cyhoeddus Gwent.  Gan ddefnyddio’r pum ffordd o weithio, mae partneriaid wedi dod at ei gilydd i ddatblygu cynllun a fydd yn cyflawni newidiadau uchelgeisiol a thrawsnewidiol na ellir eu cyflawni gan sefydliadau unigol yn unig.  Bydd y cynllun yn cwmpasu’r cyfnod o bum mlynedd rhwng 2023-28, ac mae’n seiliedig ar ddau amcan strategol a phum cam.  Sef: </w:t>
      </w:r>
    </w:p>
    <w:p w14:paraId="0C3F0782" w14:textId="77777777" w:rsidR="00E567F1" w:rsidRPr="006B078A" w:rsidRDefault="00E567F1" w:rsidP="006B078A">
      <w:pPr>
        <w:spacing w:after="0" w:line="240" w:lineRule="auto"/>
        <w:jc w:val="both"/>
        <w:rPr>
          <w:rFonts w:ascii="Verdana" w:hAnsi="Verdana"/>
          <w:kern w:val="0"/>
          <w:sz w:val="24"/>
          <w:szCs w:val="24"/>
          <w14:ligatures w14:val="none"/>
        </w:rPr>
      </w:pPr>
    </w:p>
    <w:p w14:paraId="690FBDF9"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 xml:space="preserve">Amcanion strategol Cynllun Llesiant Gwent: </w:t>
      </w:r>
    </w:p>
    <w:p w14:paraId="1BF7D8B2" w14:textId="77777777" w:rsidR="00E567F1" w:rsidRPr="006B078A" w:rsidRDefault="00E567F1" w:rsidP="006B078A">
      <w:pPr>
        <w:keepNext/>
        <w:numPr>
          <w:ilvl w:val="0"/>
          <w:numId w:val="24"/>
        </w:numPr>
        <w:spacing w:after="0" w:line="240" w:lineRule="auto"/>
        <w:ind w:left="360"/>
        <w:jc w:val="both"/>
        <w:outlineLvl w:val="1"/>
        <w:rPr>
          <w:rFonts w:ascii="Verdana" w:eastAsia="Times New Roman" w:hAnsi="Verdana" w:cs="Arial"/>
          <w:spacing w:val="-3"/>
          <w:kern w:val="0"/>
          <w:sz w:val="24"/>
          <w:szCs w:val="24"/>
          <w14:ligatures w14:val="none"/>
        </w:rPr>
      </w:pPr>
      <w:bookmarkStart w:id="11" w:name="_Toc127527330"/>
      <w:r>
        <w:rPr>
          <w:rFonts w:ascii="Verdana" w:hAnsi="Verdana"/>
          <w:sz w:val="24"/>
        </w:rPr>
        <w:lastRenderedPageBreak/>
        <w:t>Rydym am greu Gwent decach, mwy cyfartal a mwy cynhwysol i bawb.</w:t>
      </w:r>
      <w:bookmarkEnd w:id="11"/>
    </w:p>
    <w:p w14:paraId="0E40D2F9" w14:textId="77777777" w:rsidR="00E567F1" w:rsidRPr="006B078A" w:rsidRDefault="00E567F1" w:rsidP="006B078A">
      <w:pPr>
        <w:keepNext/>
        <w:numPr>
          <w:ilvl w:val="0"/>
          <w:numId w:val="24"/>
        </w:numPr>
        <w:spacing w:after="0" w:line="240" w:lineRule="auto"/>
        <w:ind w:left="360"/>
        <w:jc w:val="both"/>
        <w:outlineLvl w:val="1"/>
        <w:rPr>
          <w:rFonts w:ascii="Verdana" w:eastAsiaTheme="majorEastAsia" w:hAnsi="Verdana" w:cs="Arial"/>
          <w:spacing w:val="-3"/>
          <w:kern w:val="0"/>
          <w:sz w:val="24"/>
          <w:szCs w:val="24"/>
          <w14:ligatures w14:val="none"/>
        </w:rPr>
      </w:pPr>
      <w:r>
        <w:rPr>
          <w:rFonts w:ascii="Verdana" w:hAnsi="Verdana"/>
          <w:sz w:val="24"/>
        </w:rPr>
        <w:t xml:space="preserve">Rydyn ni eisiau Gwent sy’n barod ar gyfer yr hinsawdd, lle mae ein hamgylchedd yn cael ei werthfawrogi a’i ddiogelu, gan fod o fudd i’n llesiant nawr ac ar gyfer cenedlaethau’r dyfodol. </w:t>
      </w:r>
    </w:p>
    <w:p w14:paraId="67EA57AC" w14:textId="77777777" w:rsidR="00E567F1" w:rsidRPr="006B078A" w:rsidRDefault="00E567F1" w:rsidP="006B078A">
      <w:pPr>
        <w:spacing w:after="0" w:line="240" w:lineRule="auto"/>
        <w:jc w:val="both"/>
        <w:rPr>
          <w:rFonts w:ascii="Verdana" w:hAnsi="Verdana"/>
          <w:kern w:val="0"/>
          <w:sz w:val="24"/>
          <w:szCs w:val="24"/>
          <w14:ligatures w14:val="none"/>
        </w:rPr>
      </w:pPr>
    </w:p>
    <w:p w14:paraId="24324AB0" w14:textId="77777777" w:rsidR="00E567F1" w:rsidRPr="006B078A" w:rsidRDefault="00E567F1" w:rsidP="006B078A">
      <w:pPr>
        <w:spacing w:after="0" w:line="240" w:lineRule="auto"/>
        <w:jc w:val="both"/>
        <w:rPr>
          <w:rFonts w:ascii="Verdana" w:hAnsi="Verdana"/>
          <w:kern w:val="0"/>
          <w:sz w:val="24"/>
          <w:szCs w:val="24"/>
          <w14:ligatures w14:val="none"/>
        </w:rPr>
      </w:pPr>
      <w:r>
        <w:rPr>
          <w:rFonts w:ascii="Verdana" w:hAnsi="Verdana"/>
          <w:sz w:val="24"/>
        </w:rPr>
        <w:t xml:space="preserve">Camau Cynllun Llesiant Gwent:   </w:t>
      </w:r>
    </w:p>
    <w:p w14:paraId="3867F650" w14:textId="77777777" w:rsidR="00E567F1" w:rsidRPr="006B078A" w:rsidRDefault="00E567F1" w:rsidP="006B078A">
      <w:pPr>
        <w:numPr>
          <w:ilvl w:val="0"/>
          <w:numId w:val="23"/>
        </w:numPr>
        <w:spacing w:after="0" w:line="240" w:lineRule="auto"/>
        <w:contextualSpacing/>
        <w:jc w:val="both"/>
        <w:rPr>
          <w:rFonts w:ascii="Verdana" w:hAnsi="Verdana"/>
          <w:kern w:val="0"/>
          <w:sz w:val="24"/>
          <w:szCs w:val="24"/>
          <w14:ligatures w14:val="none"/>
        </w:rPr>
      </w:pPr>
      <w:r>
        <w:rPr>
          <w:rFonts w:ascii="Verdana" w:hAnsi="Verdana"/>
          <w:sz w:val="24"/>
        </w:rPr>
        <w:t>Cymryd camau i leihau’r argyfwng costau byw yn y tymor hwy.</w:t>
      </w:r>
    </w:p>
    <w:p w14:paraId="076133A2" w14:textId="77777777" w:rsidR="00E567F1" w:rsidRPr="006B078A" w:rsidRDefault="00E567F1" w:rsidP="006B078A">
      <w:pPr>
        <w:numPr>
          <w:ilvl w:val="0"/>
          <w:numId w:val="23"/>
        </w:numPr>
        <w:spacing w:after="0" w:line="240" w:lineRule="auto"/>
        <w:contextualSpacing/>
        <w:jc w:val="both"/>
        <w:rPr>
          <w:rFonts w:ascii="Verdana" w:hAnsi="Verdana"/>
          <w:kern w:val="0"/>
          <w:sz w:val="24"/>
          <w:szCs w:val="24"/>
          <w14:ligatures w14:val="none"/>
        </w:rPr>
      </w:pPr>
      <w:r>
        <w:rPr>
          <w:rFonts w:ascii="Verdana" w:hAnsi="Verdana"/>
          <w:sz w:val="24"/>
        </w:rPr>
        <w:t>Darparu a galluogi cyflenwad o gartrefi fforddiadwy a phriodol o ansawdd da.</w:t>
      </w:r>
    </w:p>
    <w:p w14:paraId="370675CA" w14:textId="77777777" w:rsidR="00E567F1" w:rsidRPr="006B078A" w:rsidRDefault="00E567F1" w:rsidP="006B078A">
      <w:pPr>
        <w:numPr>
          <w:ilvl w:val="0"/>
          <w:numId w:val="23"/>
        </w:numPr>
        <w:spacing w:after="0" w:line="240" w:lineRule="auto"/>
        <w:contextualSpacing/>
        <w:jc w:val="both"/>
        <w:rPr>
          <w:rFonts w:ascii="Verdana" w:hAnsi="Verdana"/>
          <w:kern w:val="0"/>
          <w:sz w:val="24"/>
          <w:szCs w:val="24"/>
          <w14:ligatures w14:val="none"/>
        </w:rPr>
      </w:pPr>
      <w:r>
        <w:rPr>
          <w:rFonts w:ascii="Verdana" w:hAnsi="Verdana"/>
          <w:sz w:val="24"/>
        </w:rPr>
        <w:t>Gweithredu i leihau ein hallyriadau carbon, helpu Gwent i addasu i’r newid yn yr hinsawdd, ac amddiffyn ac adfer ein hamgylchedd naturiol.</w:t>
      </w:r>
    </w:p>
    <w:p w14:paraId="0DE1991B" w14:textId="77777777" w:rsidR="00E567F1" w:rsidRPr="006B078A" w:rsidRDefault="00E567F1" w:rsidP="006B078A">
      <w:pPr>
        <w:numPr>
          <w:ilvl w:val="0"/>
          <w:numId w:val="23"/>
        </w:numPr>
        <w:spacing w:after="0" w:line="240" w:lineRule="auto"/>
        <w:contextualSpacing/>
        <w:jc w:val="both"/>
        <w:rPr>
          <w:rFonts w:ascii="Verdana" w:hAnsi="Verdana"/>
          <w:kern w:val="0"/>
          <w:sz w:val="24"/>
          <w:szCs w:val="24"/>
          <w14:ligatures w14:val="none"/>
        </w:rPr>
      </w:pPr>
      <w:r>
        <w:rPr>
          <w:rFonts w:ascii="Verdana" w:hAnsi="Verdana"/>
          <w:sz w:val="24"/>
        </w:rPr>
        <w:t>Cymryd camau i fynd i’r afael ag annhegwch, yn enwedig mewn perthynas ag iechyd, drwy fframwaith Egwyddorion Marmot.</w:t>
      </w:r>
    </w:p>
    <w:p w14:paraId="22BB68AB" w14:textId="77777777" w:rsidR="00E567F1" w:rsidRPr="006B078A" w:rsidRDefault="00E567F1" w:rsidP="006B078A">
      <w:pPr>
        <w:numPr>
          <w:ilvl w:val="0"/>
          <w:numId w:val="23"/>
        </w:numPr>
        <w:spacing w:after="0" w:line="240" w:lineRule="auto"/>
        <w:contextualSpacing/>
        <w:jc w:val="both"/>
        <w:rPr>
          <w:rFonts w:ascii="Verdana" w:hAnsi="Verdana"/>
          <w:kern w:val="0"/>
          <w:sz w:val="24"/>
          <w:szCs w:val="24"/>
          <w14:ligatures w14:val="none"/>
        </w:rPr>
      </w:pPr>
      <w:r>
        <w:rPr>
          <w:rFonts w:ascii="Verdana" w:hAnsi="Verdana"/>
          <w:sz w:val="24"/>
        </w:rPr>
        <w:t>Galluogi a chefnogi pobl, cymdogaethau a chymunedau i fod yn wydn, yn gysylltiedig, i ffynnu a bod yn ddiogel.</w:t>
      </w:r>
    </w:p>
    <w:p w14:paraId="0AAB2305" w14:textId="77777777" w:rsidR="00E567F1" w:rsidRPr="006B078A" w:rsidRDefault="00E567F1" w:rsidP="006B078A">
      <w:pPr>
        <w:spacing w:after="0" w:line="240" w:lineRule="auto"/>
        <w:jc w:val="both"/>
        <w:rPr>
          <w:rFonts w:ascii="Verdana" w:hAnsi="Verdana"/>
          <w:kern w:val="0"/>
          <w:sz w:val="24"/>
          <w:szCs w:val="24"/>
          <w14:ligatures w14:val="none"/>
        </w:rPr>
      </w:pPr>
    </w:p>
    <w:p w14:paraId="6F3B349E" w14:textId="668AAFFF" w:rsidR="00E567F1" w:rsidRPr="00E567F1" w:rsidRDefault="00E567F1" w:rsidP="006B078A">
      <w:pPr>
        <w:spacing w:after="0" w:line="240" w:lineRule="auto"/>
        <w:jc w:val="both"/>
        <w:rPr>
          <w:rFonts w:ascii="Verdana" w:hAnsi="Verdana"/>
          <w:kern w:val="0"/>
          <w:sz w:val="24"/>
          <w:szCs w:val="24"/>
          <w14:ligatures w14:val="none"/>
        </w:rPr>
      </w:pPr>
      <w:r>
        <w:rPr>
          <w:rFonts w:ascii="Verdana" w:hAnsi="Verdana"/>
          <w:sz w:val="24"/>
        </w:rPr>
        <w:t>Disgwylir i’r cynllun gael ei gyhoeddi ym mis Mehefin 2023.  Yn dilyn hyn, bydd y Bwrdd Iechyd yn cynnal adolygiad o’i amcanion llesiant presennol i sicrhau, lle bynnag y bo modd, eu bod yn gyson â Chynllun Llesiant Gwent. Gellir gweld cynnydd hunan-asesu’r Bwrdd Iechyd yn erbyn ei ddeg Amcan Llesiant presennol ar gyfer blwyddyn ariannol 2022/23 yn y tabl dros y dudalen.</w:t>
      </w:r>
    </w:p>
    <w:p w14:paraId="19C257E6" w14:textId="77777777" w:rsidR="009A7571" w:rsidRDefault="009A7571" w:rsidP="006B078A">
      <w:pPr>
        <w:spacing w:after="0" w:line="240" w:lineRule="auto"/>
        <w:jc w:val="both"/>
        <w:rPr>
          <w:rFonts w:ascii="Verdana" w:hAnsi="Verdana"/>
          <w:kern w:val="0"/>
          <w:sz w:val="24"/>
          <w:szCs w:val="24"/>
          <w14:ligatures w14:val="none"/>
        </w:rPr>
      </w:pPr>
    </w:p>
    <w:p w14:paraId="4D5E9220" w14:textId="555C75FE" w:rsidR="00E567F1" w:rsidRDefault="00E567F1" w:rsidP="006B078A">
      <w:pPr>
        <w:spacing w:after="0" w:line="240" w:lineRule="auto"/>
        <w:jc w:val="both"/>
        <w:rPr>
          <w:rFonts w:ascii="Verdana" w:hAnsi="Verdana"/>
          <w:sz w:val="24"/>
        </w:rPr>
      </w:pPr>
      <w:r>
        <w:rPr>
          <w:rFonts w:ascii="Verdana" w:hAnsi="Verdana"/>
          <w:sz w:val="24"/>
        </w:rPr>
        <w:t xml:space="preserve">Mae’r ffyrdd newydd o weithio a nodir yn y Ddeddf wedi parhau i gael eu gwreiddio yn y Bwrdd Iechyd yn ystod 2022/23.  Drwy drefniadau partneriaeth rhanbarthol y Bwrdd Partneriaeth Rhanbarthol, dangoswyd </w:t>
      </w:r>
      <w:r>
        <w:rPr>
          <w:rFonts w:ascii="Verdana" w:hAnsi="Verdana"/>
          <w:b/>
          <w:bCs/>
          <w:sz w:val="24"/>
        </w:rPr>
        <w:t>integreiddio</w:t>
      </w:r>
      <w:r>
        <w:rPr>
          <w:rFonts w:ascii="Verdana" w:hAnsi="Verdana"/>
          <w:sz w:val="24"/>
        </w:rPr>
        <w:t xml:space="preserve"> drwy ddulliau gweithredu ar y cyd ar gyfer darparu iechyd a gofal cymdeithasol.  Mae tîm cyfathrebu’r Bwrdd Iechyd wedi cynnal nifer o weithgareddau ymgysylltu a </w:t>
      </w:r>
      <w:r>
        <w:rPr>
          <w:rFonts w:ascii="Verdana" w:hAnsi="Verdana"/>
          <w:b/>
          <w:bCs/>
          <w:sz w:val="24"/>
        </w:rPr>
        <w:t>chynnwys</w:t>
      </w:r>
      <w:r>
        <w:rPr>
          <w:rFonts w:ascii="Verdana" w:hAnsi="Verdana"/>
          <w:sz w:val="24"/>
        </w:rPr>
        <w:t xml:space="preserve"> y cyhoedd yn ystod 2022/23. Drwy weithio ar y Cynllun Llesiant a’r Cynllun Ardal, mae’r Bwrdd Iechyd wedi gweithio mewn partneriaeth i sefydlu gweledigaeth </w:t>
      </w:r>
      <w:r>
        <w:rPr>
          <w:rFonts w:ascii="Verdana" w:hAnsi="Verdana"/>
          <w:b/>
          <w:bCs/>
          <w:sz w:val="24"/>
        </w:rPr>
        <w:t>hirdymor</w:t>
      </w:r>
      <w:r>
        <w:rPr>
          <w:rFonts w:ascii="Verdana" w:hAnsi="Verdana"/>
          <w:sz w:val="24"/>
        </w:rPr>
        <w:t xml:space="preserve"> ar gyfer </w:t>
      </w:r>
      <w:r>
        <w:rPr>
          <w:rFonts w:ascii="Verdana" w:hAnsi="Verdana"/>
          <w:sz w:val="24"/>
        </w:rPr>
        <w:lastRenderedPageBreak/>
        <w:t xml:space="preserve">trawsnewid yng Ngwent.  Drwy ‘Adeiladu Gwent Decach’: Rhaglen Marmot Gwent, mae’r Bwrdd Iechyd yn gweithio mewn partneriaeth i gyflwyno dull o </w:t>
      </w:r>
      <w:r>
        <w:rPr>
          <w:rFonts w:ascii="Verdana" w:hAnsi="Verdana"/>
          <w:b/>
          <w:bCs/>
          <w:sz w:val="24"/>
        </w:rPr>
        <w:t>atal</w:t>
      </w:r>
      <w:r>
        <w:rPr>
          <w:rFonts w:ascii="Verdana" w:hAnsi="Verdana"/>
          <w:sz w:val="24"/>
        </w:rPr>
        <w:t xml:space="preserve"> sy’n rhan annatod o benderfynyddion cymdeithasol iechyd.  Yn olaf, mae gwaith Bwrdd Partneriaeth Rhanbarthol Gwent a Bwrdd Gwasanaethau Cyhoeddus Gwent yn dangos sut mae’r Bwrdd Iechyd yn </w:t>
      </w:r>
      <w:r>
        <w:rPr>
          <w:rFonts w:ascii="Verdana" w:hAnsi="Verdana"/>
          <w:b/>
          <w:bCs/>
          <w:sz w:val="24"/>
        </w:rPr>
        <w:t>cydweithio</w:t>
      </w:r>
      <w:r>
        <w:rPr>
          <w:rFonts w:ascii="Verdana" w:hAnsi="Verdana"/>
          <w:sz w:val="24"/>
        </w:rPr>
        <w:t xml:space="preserve"> i sicrhau enillion i boblogaeth Gwent na all sefydliadau unigol eu cyflawni ar eu pen eu hunain.  Mae rhagor o fanylion ar gael ar wefannau Bwrdd Partneriaeth Rhanbarthol Gwent a Bwrdd Gwasanaethau Cyhoeddus Gwent.  </w:t>
      </w:r>
    </w:p>
    <w:tbl>
      <w:tblPr>
        <w:tblStyle w:val="TableGrid"/>
        <w:tblW w:w="8636" w:type="dxa"/>
        <w:tblInd w:w="-15" w:type="dxa"/>
        <w:tblLook w:val="04A0" w:firstRow="1" w:lastRow="0" w:firstColumn="1" w:lastColumn="0" w:noHBand="0" w:noVBand="1"/>
      </w:tblPr>
      <w:tblGrid>
        <w:gridCol w:w="7121"/>
        <w:gridCol w:w="1515"/>
      </w:tblGrid>
      <w:tr w:rsidR="00937A77" w:rsidRPr="00DA4A8C" w14:paraId="63774B34" w14:textId="77777777" w:rsidTr="00937A77">
        <w:trPr>
          <w:trHeight w:val="686"/>
        </w:trPr>
        <w:tc>
          <w:tcPr>
            <w:tcW w:w="7318" w:type="dxa"/>
            <w:tcBorders>
              <w:top w:val="double" w:sz="18" w:space="0" w:color="auto"/>
              <w:left w:val="double" w:sz="18" w:space="0" w:color="auto"/>
              <w:bottom w:val="double" w:sz="18" w:space="0" w:color="auto"/>
              <w:right w:val="double" w:sz="18" w:space="0" w:color="auto"/>
            </w:tcBorders>
            <w:shd w:val="clear" w:color="auto" w:fill="0070C0"/>
            <w:vAlign w:val="center"/>
            <w:hideMark/>
          </w:tcPr>
          <w:p w14:paraId="7C93DB8D" w14:textId="77777777" w:rsidR="00937A77" w:rsidRPr="00DA4A8C" w:rsidRDefault="00937A77" w:rsidP="00A50016">
            <w:pPr>
              <w:spacing w:line="264" w:lineRule="auto"/>
              <w:jc w:val="both"/>
              <w:rPr>
                <w:b/>
                <w:i/>
                <w:sz w:val="28"/>
                <w:szCs w:val="28"/>
              </w:rPr>
            </w:pPr>
            <w:r>
              <w:rPr>
                <w:b/>
                <w:bCs/>
                <w:i/>
                <w:iCs/>
                <w:sz w:val="28"/>
                <w:szCs w:val="28"/>
                <w:lang w:val="cy"/>
              </w:rPr>
              <w:t>Ein Hamcanion Llesiant</w:t>
            </w:r>
          </w:p>
        </w:tc>
        <w:tc>
          <w:tcPr>
            <w:tcW w:w="1318" w:type="dxa"/>
            <w:tcBorders>
              <w:top w:val="double" w:sz="18" w:space="0" w:color="auto"/>
              <w:left w:val="double" w:sz="18" w:space="0" w:color="auto"/>
              <w:bottom w:val="double" w:sz="18" w:space="0" w:color="auto"/>
              <w:right w:val="double" w:sz="18" w:space="0" w:color="auto"/>
            </w:tcBorders>
            <w:shd w:val="clear" w:color="auto" w:fill="0070C0"/>
            <w:vAlign w:val="center"/>
            <w:hideMark/>
          </w:tcPr>
          <w:p w14:paraId="4F5AA4F6" w14:textId="77777777" w:rsidR="00937A77" w:rsidRPr="00FC5A8A" w:rsidRDefault="00937A77" w:rsidP="00A50016">
            <w:pPr>
              <w:pStyle w:val="NormalWeb"/>
              <w:spacing w:line="264" w:lineRule="auto"/>
              <w:jc w:val="center"/>
              <w:rPr>
                <w:rFonts w:ascii="Calibri" w:hAnsi="Calibri" w:cs="Calibri"/>
                <w:b/>
                <w:bCs/>
                <w:sz w:val="22"/>
                <w:szCs w:val="20"/>
              </w:rPr>
            </w:pPr>
            <w:r>
              <w:rPr>
                <w:rFonts w:ascii="Calibri" w:hAnsi="Calibri" w:cs="Calibri"/>
                <w:b/>
                <w:bCs/>
                <w:i/>
                <w:iCs/>
                <w:sz w:val="28"/>
                <w:szCs w:val="20"/>
                <w:lang w:val="cy"/>
              </w:rPr>
              <w:t>Ble rydym nawr</w:t>
            </w:r>
          </w:p>
        </w:tc>
      </w:tr>
      <w:tr w:rsidR="00937A77" w:rsidRPr="00DA4A8C" w14:paraId="72F21BB5" w14:textId="77777777" w:rsidTr="00937A77">
        <w:trPr>
          <w:trHeight w:val="618"/>
        </w:trPr>
        <w:tc>
          <w:tcPr>
            <w:tcW w:w="7318" w:type="dxa"/>
            <w:tcBorders>
              <w:top w:val="double" w:sz="18" w:space="0" w:color="auto"/>
              <w:left w:val="double" w:sz="12" w:space="0" w:color="auto"/>
              <w:bottom w:val="double" w:sz="12" w:space="0" w:color="auto"/>
              <w:right w:val="double" w:sz="12" w:space="0" w:color="auto"/>
            </w:tcBorders>
            <w:shd w:val="clear" w:color="auto" w:fill="FFF2CC" w:themeFill="accent4" w:themeFillTint="33"/>
            <w:hideMark/>
          </w:tcPr>
          <w:p w14:paraId="728D01EC" w14:textId="77777777" w:rsidR="00937A77" w:rsidRPr="00FC5A8A" w:rsidRDefault="00937A77" w:rsidP="00A50016">
            <w:pPr>
              <w:spacing w:line="264" w:lineRule="auto"/>
              <w:jc w:val="both"/>
              <w:rPr>
                <w:rFonts w:cs="Calibri"/>
                <w:sz w:val="26"/>
                <w:szCs w:val="26"/>
              </w:rPr>
            </w:pPr>
            <w:r>
              <w:rPr>
                <w:rFonts w:cs="Calibri"/>
                <w:sz w:val="26"/>
                <w:szCs w:val="26"/>
                <w:lang w:val="cy"/>
              </w:rPr>
              <w:t xml:space="preserve">1 – Cefnogi pob rhiant sy'n disgwyl plentyn a rhoi cymorth i bob plentyn yng Ngwent i sicrhau'r dechrau gorau i fywyd </w:t>
            </w:r>
          </w:p>
        </w:tc>
        <w:tc>
          <w:tcPr>
            <w:tcW w:w="1318" w:type="dxa"/>
            <w:tcBorders>
              <w:top w:val="double" w:sz="18" w:space="0" w:color="auto"/>
              <w:left w:val="double" w:sz="12" w:space="0" w:color="auto"/>
              <w:bottom w:val="double" w:sz="12" w:space="0" w:color="auto"/>
              <w:right w:val="double" w:sz="12" w:space="0" w:color="auto"/>
            </w:tcBorders>
            <w:shd w:val="clear" w:color="auto" w:fill="FFF2CC" w:themeFill="accent4" w:themeFillTint="33"/>
          </w:tcPr>
          <w:p w14:paraId="268FBA7D" w14:textId="59A0F0E3" w:rsidR="00937A77" w:rsidRPr="00FC5A8A" w:rsidRDefault="00937A77" w:rsidP="00A50016">
            <w:pPr>
              <w:spacing w:line="264" w:lineRule="auto"/>
              <w:jc w:val="center"/>
              <w:rPr>
                <w:b/>
                <w:sz w:val="26"/>
                <w:szCs w:val="26"/>
              </w:rPr>
            </w:pPr>
            <w:r>
              <w:rPr>
                <w:rFonts w:cs="Calibri"/>
                <w:b/>
                <w:bCs/>
                <w:sz w:val="26"/>
                <w:szCs w:val="26"/>
                <w:lang w:val="cy"/>
              </w:rPr>
              <w:t xml:space="preserve">Bod yn </w:t>
            </w:r>
            <w:r>
              <w:rPr>
                <w:rFonts w:cs="Calibri"/>
                <w:b/>
                <w:bCs/>
                <w:sz w:val="26"/>
                <w:szCs w:val="26"/>
                <w:lang w:val="cy"/>
              </w:rPr>
              <w:t>Fwy Anturus</w:t>
            </w:r>
          </w:p>
        </w:tc>
      </w:tr>
      <w:tr w:rsidR="00937A77" w:rsidRPr="00DA4A8C" w14:paraId="2169C0A0" w14:textId="77777777" w:rsidTr="00937A77">
        <w:trPr>
          <w:trHeight w:val="671"/>
        </w:trPr>
        <w:tc>
          <w:tcPr>
            <w:tcW w:w="7318" w:type="dxa"/>
            <w:tcBorders>
              <w:top w:val="double" w:sz="12" w:space="0" w:color="auto"/>
              <w:left w:val="double" w:sz="12" w:space="0" w:color="auto"/>
              <w:bottom w:val="double" w:sz="12" w:space="0" w:color="auto"/>
              <w:right w:val="double" w:sz="12" w:space="0" w:color="auto"/>
            </w:tcBorders>
            <w:shd w:val="clear" w:color="auto" w:fill="E2EFD9" w:themeFill="accent6" w:themeFillTint="33"/>
            <w:hideMark/>
          </w:tcPr>
          <w:p w14:paraId="4D1DE7D6" w14:textId="77777777" w:rsidR="00937A77" w:rsidRPr="00FC5A8A" w:rsidRDefault="00937A77" w:rsidP="00A50016">
            <w:pPr>
              <w:spacing w:line="264" w:lineRule="auto"/>
              <w:jc w:val="both"/>
              <w:rPr>
                <w:rFonts w:cs="Calibri"/>
                <w:sz w:val="26"/>
                <w:szCs w:val="26"/>
              </w:rPr>
            </w:pPr>
            <w:r>
              <w:rPr>
                <w:rFonts w:cs="Calibri"/>
                <w:sz w:val="26"/>
                <w:szCs w:val="26"/>
                <w:lang w:val="cy"/>
              </w:rPr>
              <w:t xml:space="preserve">2 – Cefnogi oedolion a phlant yng Ngwent i fyw'n iach ac i heneiddio'n iach fel eu bod yn gallu byw'n annibynnol a mwynhau ansawdd bywyd da yn ystod eu henaint </w:t>
            </w:r>
          </w:p>
        </w:tc>
        <w:tc>
          <w:tcPr>
            <w:tcW w:w="1318" w:type="dxa"/>
            <w:tcBorders>
              <w:top w:val="double" w:sz="12" w:space="0" w:color="auto"/>
              <w:left w:val="double" w:sz="12" w:space="0" w:color="auto"/>
              <w:bottom w:val="double" w:sz="12" w:space="0" w:color="auto"/>
              <w:right w:val="double" w:sz="12" w:space="0" w:color="auto"/>
            </w:tcBorders>
            <w:shd w:val="clear" w:color="auto" w:fill="E2EFD9" w:themeFill="accent6" w:themeFillTint="33"/>
          </w:tcPr>
          <w:p w14:paraId="0F53EAF7" w14:textId="77777777" w:rsidR="00937A77" w:rsidRPr="00FC5A8A" w:rsidRDefault="00937A77" w:rsidP="00A50016">
            <w:pPr>
              <w:spacing w:line="264" w:lineRule="auto"/>
              <w:jc w:val="center"/>
              <w:rPr>
                <w:b/>
                <w:sz w:val="26"/>
                <w:szCs w:val="26"/>
              </w:rPr>
            </w:pPr>
            <w:r>
              <w:rPr>
                <w:rFonts w:cs="Calibri"/>
                <w:b/>
                <w:bCs/>
                <w:sz w:val="26"/>
                <w:szCs w:val="26"/>
                <w:lang w:val="cy"/>
              </w:rPr>
              <w:t>Gwneud Newidiadau Syml</w:t>
            </w:r>
          </w:p>
        </w:tc>
      </w:tr>
      <w:tr w:rsidR="00937A77" w:rsidRPr="00DA4A8C" w14:paraId="7F2145B5" w14:textId="77777777" w:rsidTr="00937A77">
        <w:trPr>
          <w:trHeight w:val="390"/>
        </w:trPr>
        <w:tc>
          <w:tcPr>
            <w:tcW w:w="7318" w:type="dxa"/>
            <w:tcBorders>
              <w:top w:val="double" w:sz="12" w:space="0" w:color="auto"/>
              <w:left w:val="double" w:sz="12" w:space="0" w:color="auto"/>
              <w:bottom w:val="double" w:sz="12" w:space="0" w:color="auto"/>
              <w:right w:val="double" w:sz="12" w:space="0" w:color="auto"/>
            </w:tcBorders>
            <w:shd w:val="clear" w:color="auto" w:fill="FBE4D5" w:themeFill="accent2" w:themeFillTint="33"/>
            <w:hideMark/>
          </w:tcPr>
          <w:p w14:paraId="710F8B1F" w14:textId="77777777" w:rsidR="00937A77" w:rsidRPr="00FC5A8A" w:rsidRDefault="00937A77" w:rsidP="00A50016">
            <w:pPr>
              <w:spacing w:line="264" w:lineRule="auto"/>
              <w:jc w:val="both"/>
              <w:rPr>
                <w:rFonts w:cs="Calibri"/>
                <w:sz w:val="26"/>
                <w:szCs w:val="26"/>
              </w:rPr>
            </w:pPr>
            <w:r>
              <w:rPr>
                <w:rFonts w:cs="Calibri"/>
                <w:sz w:val="26"/>
                <w:szCs w:val="26"/>
                <w:lang w:val="cy"/>
              </w:rPr>
              <w:t xml:space="preserve">3 – Hybu Llesiant Meddwl fel Sylfaen i iechyd, creu cymuned bersonol a chymunedol </w:t>
            </w:r>
          </w:p>
        </w:tc>
        <w:tc>
          <w:tcPr>
            <w:tcW w:w="1318" w:type="dxa"/>
            <w:tcBorders>
              <w:top w:val="double" w:sz="12" w:space="0" w:color="auto"/>
              <w:left w:val="double" w:sz="12" w:space="0" w:color="auto"/>
              <w:bottom w:val="double" w:sz="12" w:space="0" w:color="auto"/>
              <w:right w:val="double" w:sz="12" w:space="0" w:color="auto"/>
            </w:tcBorders>
            <w:shd w:val="clear" w:color="auto" w:fill="FBE4D5" w:themeFill="accent2" w:themeFillTint="33"/>
          </w:tcPr>
          <w:p w14:paraId="7C590BA9" w14:textId="77777777" w:rsidR="00937A77" w:rsidRPr="00FC5A8A" w:rsidRDefault="00937A77" w:rsidP="00A50016">
            <w:pPr>
              <w:spacing w:line="264" w:lineRule="auto"/>
              <w:jc w:val="center"/>
              <w:rPr>
                <w:b/>
                <w:sz w:val="26"/>
                <w:szCs w:val="26"/>
              </w:rPr>
            </w:pPr>
            <w:r>
              <w:rPr>
                <w:rFonts w:cs="Calibri"/>
                <w:b/>
                <w:bCs/>
                <w:sz w:val="26"/>
                <w:szCs w:val="26"/>
                <w:lang w:val="cy"/>
              </w:rPr>
              <w:t>Bod yn Fwy Anturus</w:t>
            </w:r>
          </w:p>
        </w:tc>
      </w:tr>
      <w:tr w:rsidR="00937A77" w:rsidRPr="00DA4A8C" w14:paraId="47E6533C" w14:textId="77777777" w:rsidTr="00937A77">
        <w:trPr>
          <w:trHeight w:val="943"/>
        </w:trPr>
        <w:tc>
          <w:tcPr>
            <w:tcW w:w="7318" w:type="dxa"/>
            <w:tcBorders>
              <w:top w:val="double" w:sz="12" w:space="0" w:color="auto"/>
              <w:left w:val="double" w:sz="12" w:space="0" w:color="auto"/>
              <w:bottom w:val="double" w:sz="12" w:space="0" w:color="auto"/>
              <w:right w:val="double" w:sz="12" w:space="0" w:color="auto"/>
            </w:tcBorders>
            <w:shd w:val="clear" w:color="auto" w:fill="D9E2F3" w:themeFill="accent1" w:themeFillTint="33"/>
            <w:hideMark/>
          </w:tcPr>
          <w:p w14:paraId="3A7C1F93" w14:textId="77777777" w:rsidR="00937A77" w:rsidRPr="00FC5A8A" w:rsidRDefault="00937A77" w:rsidP="00A50016">
            <w:pPr>
              <w:spacing w:line="264" w:lineRule="auto"/>
              <w:jc w:val="both"/>
              <w:rPr>
                <w:rFonts w:cs="Calibri"/>
                <w:sz w:val="26"/>
                <w:szCs w:val="26"/>
              </w:rPr>
            </w:pPr>
            <w:r>
              <w:rPr>
                <w:rFonts w:cs="Calibri"/>
                <w:sz w:val="26"/>
                <w:szCs w:val="26"/>
                <w:lang w:val="cy"/>
              </w:rPr>
              <w:t xml:space="preserve">4 – Annog cyfranogiad pobl sy'n defnyddio ein gwasanaethau a'r rhai y maent yn eu cefnogi mewn penderfyniadau ar y cyd am eu hiechyd eu hunain a'u cynlluniau gofal ac mewn cynllunio a gwerthuso gwasanaeth ehangach fel ein bod ni, gyda'n partneriaid, yn cyflenwi'r deilliannau sydd o'r pwys mwyaf i bobl </w:t>
            </w:r>
          </w:p>
        </w:tc>
        <w:tc>
          <w:tcPr>
            <w:tcW w:w="1318" w:type="dxa"/>
            <w:tcBorders>
              <w:top w:val="double" w:sz="12" w:space="0" w:color="auto"/>
              <w:left w:val="double" w:sz="12" w:space="0" w:color="auto"/>
              <w:bottom w:val="double" w:sz="12" w:space="0" w:color="auto"/>
              <w:right w:val="double" w:sz="12" w:space="0" w:color="auto"/>
            </w:tcBorders>
            <w:shd w:val="clear" w:color="auto" w:fill="D9E2F3" w:themeFill="accent1" w:themeFillTint="33"/>
          </w:tcPr>
          <w:p w14:paraId="46D416C1" w14:textId="77777777" w:rsidR="00937A77" w:rsidRPr="00FC5A8A" w:rsidRDefault="00937A77" w:rsidP="00A50016">
            <w:pPr>
              <w:spacing w:line="264" w:lineRule="auto"/>
              <w:jc w:val="center"/>
              <w:rPr>
                <w:b/>
                <w:sz w:val="26"/>
                <w:szCs w:val="26"/>
              </w:rPr>
            </w:pPr>
          </w:p>
          <w:p w14:paraId="5179C779" w14:textId="77777777" w:rsidR="00937A77" w:rsidRPr="00FC5A8A" w:rsidRDefault="00937A77" w:rsidP="00A50016">
            <w:pPr>
              <w:spacing w:line="264" w:lineRule="auto"/>
              <w:jc w:val="center"/>
              <w:rPr>
                <w:b/>
                <w:sz w:val="26"/>
                <w:szCs w:val="26"/>
              </w:rPr>
            </w:pPr>
            <w:r>
              <w:rPr>
                <w:rFonts w:cs="Calibri"/>
                <w:b/>
                <w:bCs/>
                <w:sz w:val="26"/>
                <w:szCs w:val="26"/>
                <w:lang w:val="cy"/>
              </w:rPr>
              <w:t>Gwneud Newidiadau Syml</w:t>
            </w:r>
          </w:p>
        </w:tc>
      </w:tr>
      <w:tr w:rsidR="00937A77" w:rsidRPr="00DA4A8C" w14:paraId="329BFF3F" w14:textId="77777777" w:rsidTr="00937A77">
        <w:trPr>
          <w:trHeight w:val="707"/>
        </w:trPr>
        <w:tc>
          <w:tcPr>
            <w:tcW w:w="7318" w:type="dxa"/>
            <w:tcBorders>
              <w:top w:val="double" w:sz="12" w:space="0" w:color="auto"/>
              <w:left w:val="double" w:sz="12" w:space="0" w:color="auto"/>
              <w:bottom w:val="double" w:sz="12" w:space="0" w:color="auto"/>
              <w:right w:val="double" w:sz="12" w:space="0" w:color="auto"/>
            </w:tcBorders>
            <w:shd w:val="clear" w:color="auto" w:fill="FDDDD7"/>
            <w:hideMark/>
          </w:tcPr>
          <w:p w14:paraId="6A13FC50" w14:textId="77777777" w:rsidR="00937A77" w:rsidRPr="00FC5A8A" w:rsidRDefault="00937A77" w:rsidP="00A50016">
            <w:pPr>
              <w:spacing w:line="264" w:lineRule="auto"/>
              <w:jc w:val="both"/>
              <w:rPr>
                <w:rFonts w:cs="Calibri"/>
                <w:sz w:val="26"/>
                <w:szCs w:val="26"/>
              </w:rPr>
            </w:pPr>
            <w:r>
              <w:rPr>
                <w:rFonts w:cs="Calibri"/>
                <w:sz w:val="26"/>
                <w:szCs w:val="26"/>
                <w:lang w:val="cy"/>
              </w:rPr>
              <w:t>5 - Sicrhau ein bod yn gwneud y defnydd effeithlon gorau o adnoddau'r GIG wrth gyflawni deilliannau a gynlluniwyd ar gyfer gwasanaethau a chleifion drwy systemau cyfathrebu, monitro ac olrhain rhagorol ym mhob maes clinigol</w:t>
            </w:r>
          </w:p>
        </w:tc>
        <w:tc>
          <w:tcPr>
            <w:tcW w:w="1318" w:type="dxa"/>
            <w:tcBorders>
              <w:top w:val="double" w:sz="12" w:space="0" w:color="auto"/>
              <w:left w:val="double" w:sz="12" w:space="0" w:color="auto"/>
              <w:bottom w:val="double" w:sz="12" w:space="0" w:color="auto"/>
              <w:right w:val="double" w:sz="12" w:space="0" w:color="auto"/>
            </w:tcBorders>
            <w:shd w:val="clear" w:color="auto" w:fill="FDDDD7"/>
          </w:tcPr>
          <w:p w14:paraId="1BC368E6" w14:textId="77777777" w:rsidR="00937A77" w:rsidRPr="00FC5A8A" w:rsidRDefault="00937A77" w:rsidP="00A50016">
            <w:pPr>
              <w:spacing w:line="264" w:lineRule="auto"/>
              <w:jc w:val="center"/>
              <w:rPr>
                <w:b/>
                <w:sz w:val="26"/>
                <w:szCs w:val="26"/>
              </w:rPr>
            </w:pPr>
            <w:r>
              <w:rPr>
                <w:rFonts w:cs="Calibri"/>
                <w:b/>
                <w:bCs/>
                <w:sz w:val="26"/>
                <w:szCs w:val="26"/>
                <w:lang w:val="cy"/>
              </w:rPr>
              <w:t>Perchnogi ein Huchelgais</w:t>
            </w:r>
          </w:p>
        </w:tc>
      </w:tr>
      <w:tr w:rsidR="00937A77" w:rsidRPr="00DA4A8C" w14:paraId="72464BCE" w14:textId="77777777" w:rsidTr="00937A77">
        <w:trPr>
          <w:trHeight w:val="715"/>
        </w:trPr>
        <w:tc>
          <w:tcPr>
            <w:tcW w:w="7318" w:type="dxa"/>
            <w:tcBorders>
              <w:top w:val="double" w:sz="12" w:space="0" w:color="auto"/>
              <w:left w:val="double" w:sz="12" w:space="0" w:color="auto"/>
              <w:bottom w:val="double" w:sz="12" w:space="0" w:color="auto"/>
              <w:right w:val="double" w:sz="12" w:space="0" w:color="auto"/>
            </w:tcBorders>
            <w:shd w:val="clear" w:color="auto" w:fill="DEEAF6" w:themeFill="accent5" w:themeFillTint="33"/>
            <w:hideMark/>
          </w:tcPr>
          <w:p w14:paraId="259BD680" w14:textId="77777777" w:rsidR="00937A77" w:rsidRPr="00FC5A8A" w:rsidRDefault="00937A77" w:rsidP="00A50016">
            <w:pPr>
              <w:spacing w:line="264" w:lineRule="auto"/>
              <w:jc w:val="both"/>
              <w:rPr>
                <w:rFonts w:cs="Calibri"/>
                <w:sz w:val="26"/>
                <w:szCs w:val="26"/>
              </w:rPr>
            </w:pPr>
            <w:r>
              <w:rPr>
                <w:rFonts w:cs="Calibri"/>
                <w:sz w:val="26"/>
                <w:szCs w:val="26"/>
                <w:lang w:val="cy"/>
              </w:rPr>
              <w:t>6 - Hyrwyddo Gweithlu amrywiol sy'n gallu arddangos eu traddodiad diwylliannol gyda chyfleoedd i ddysgu a defnyddio'r Gymraeg yn y gweithle</w:t>
            </w:r>
          </w:p>
        </w:tc>
        <w:tc>
          <w:tcPr>
            <w:tcW w:w="1318" w:type="dxa"/>
            <w:tcBorders>
              <w:top w:val="double" w:sz="12" w:space="0" w:color="auto"/>
              <w:left w:val="double" w:sz="12" w:space="0" w:color="auto"/>
              <w:bottom w:val="double" w:sz="12" w:space="0" w:color="auto"/>
              <w:right w:val="double" w:sz="12" w:space="0" w:color="auto"/>
            </w:tcBorders>
            <w:shd w:val="clear" w:color="auto" w:fill="DEEAF6" w:themeFill="accent5" w:themeFillTint="33"/>
          </w:tcPr>
          <w:p w14:paraId="6680B255" w14:textId="77777777" w:rsidR="00937A77" w:rsidRPr="00FC5A8A" w:rsidRDefault="00937A77" w:rsidP="00A50016">
            <w:pPr>
              <w:spacing w:line="264" w:lineRule="auto"/>
              <w:jc w:val="center"/>
              <w:rPr>
                <w:b/>
                <w:sz w:val="26"/>
                <w:szCs w:val="26"/>
              </w:rPr>
            </w:pPr>
            <w:r>
              <w:rPr>
                <w:rFonts w:cs="Calibri"/>
                <w:b/>
                <w:bCs/>
                <w:sz w:val="26"/>
                <w:szCs w:val="26"/>
                <w:lang w:val="cy"/>
              </w:rPr>
              <w:t>Gwneud Newidiadau Syml</w:t>
            </w:r>
          </w:p>
        </w:tc>
      </w:tr>
      <w:tr w:rsidR="00937A77" w:rsidRPr="00DA4A8C" w14:paraId="53E85CF2" w14:textId="77777777" w:rsidTr="00937A77">
        <w:trPr>
          <w:trHeight w:val="1010"/>
        </w:trPr>
        <w:tc>
          <w:tcPr>
            <w:tcW w:w="7318" w:type="dxa"/>
            <w:tcBorders>
              <w:top w:val="double" w:sz="12" w:space="0" w:color="auto"/>
              <w:left w:val="double" w:sz="12" w:space="0" w:color="auto"/>
              <w:bottom w:val="double" w:sz="12" w:space="0" w:color="auto"/>
              <w:right w:val="double" w:sz="12" w:space="0" w:color="auto"/>
            </w:tcBorders>
            <w:shd w:val="clear" w:color="auto" w:fill="CDFAFF"/>
            <w:hideMark/>
          </w:tcPr>
          <w:p w14:paraId="0DD71161" w14:textId="77777777" w:rsidR="00937A77" w:rsidRPr="00FC5A8A" w:rsidRDefault="00937A77" w:rsidP="00A50016">
            <w:pPr>
              <w:spacing w:line="264" w:lineRule="auto"/>
              <w:jc w:val="both"/>
              <w:rPr>
                <w:rFonts w:cs="Calibri"/>
                <w:sz w:val="26"/>
                <w:szCs w:val="26"/>
              </w:rPr>
            </w:pPr>
            <w:r>
              <w:rPr>
                <w:rFonts w:cs="Calibri"/>
                <w:sz w:val="26"/>
                <w:szCs w:val="26"/>
                <w:lang w:val="cy"/>
              </w:rPr>
              <w:t xml:space="preserve">7 - Datblygu ein staff i fod y gorau y gallant fod gyda lefelau uchel o lesiant cyflogai ac, fel y cyflogwr mwyaf yng Ngwent, hyrwyddo gyrfaoedd y GIG a darparu cyfleoedd gwirfoddoli a phrofiad gwaith  </w:t>
            </w:r>
          </w:p>
        </w:tc>
        <w:tc>
          <w:tcPr>
            <w:tcW w:w="1318" w:type="dxa"/>
            <w:tcBorders>
              <w:top w:val="double" w:sz="12" w:space="0" w:color="auto"/>
              <w:left w:val="double" w:sz="12" w:space="0" w:color="auto"/>
              <w:bottom w:val="double" w:sz="12" w:space="0" w:color="auto"/>
              <w:right w:val="double" w:sz="12" w:space="0" w:color="auto"/>
            </w:tcBorders>
            <w:shd w:val="clear" w:color="auto" w:fill="CDFAFF"/>
          </w:tcPr>
          <w:p w14:paraId="0EC26D50" w14:textId="77777777" w:rsidR="00937A77" w:rsidRPr="00FC5A8A" w:rsidRDefault="00937A77" w:rsidP="00A50016">
            <w:pPr>
              <w:spacing w:line="264" w:lineRule="auto"/>
              <w:jc w:val="center"/>
              <w:rPr>
                <w:b/>
                <w:sz w:val="26"/>
                <w:szCs w:val="26"/>
              </w:rPr>
            </w:pPr>
            <w:r>
              <w:rPr>
                <w:rFonts w:cs="Calibri"/>
                <w:b/>
                <w:bCs/>
                <w:sz w:val="26"/>
                <w:szCs w:val="26"/>
                <w:lang w:val="cy"/>
              </w:rPr>
              <w:t>Bod yn Fwy Anturus</w:t>
            </w:r>
          </w:p>
        </w:tc>
      </w:tr>
      <w:tr w:rsidR="00937A77" w:rsidRPr="00DA4A8C" w14:paraId="5E1D9FCF" w14:textId="77777777" w:rsidTr="00937A77">
        <w:trPr>
          <w:trHeight w:val="1310"/>
        </w:trPr>
        <w:tc>
          <w:tcPr>
            <w:tcW w:w="7318" w:type="dxa"/>
            <w:tcBorders>
              <w:top w:val="double" w:sz="12" w:space="0" w:color="auto"/>
              <w:left w:val="double" w:sz="12" w:space="0" w:color="auto"/>
              <w:bottom w:val="double" w:sz="12" w:space="0" w:color="auto"/>
              <w:right w:val="double" w:sz="12" w:space="0" w:color="auto"/>
            </w:tcBorders>
            <w:shd w:val="clear" w:color="auto" w:fill="FFE7FE"/>
            <w:hideMark/>
          </w:tcPr>
          <w:p w14:paraId="14428350" w14:textId="77777777" w:rsidR="00937A77" w:rsidRPr="00FC5A8A" w:rsidRDefault="00937A77" w:rsidP="00A50016">
            <w:pPr>
              <w:spacing w:line="264" w:lineRule="auto"/>
              <w:jc w:val="both"/>
              <w:rPr>
                <w:rFonts w:cs="Calibri"/>
                <w:sz w:val="26"/>
                <w:szCs w:val="26"/>
              </w:rPr>
            </w:pPr>
            <w:r>
              <w:rPr>
                <w:rFonts w:cs="Calibri"/>
                <w:sz w:val="26"/>
                <w:szCs w:val="26"/>
                <w:lang w:val="cy"/>
              </w:rPr>
              <w:t>8 - Lleihau ein heffaith negyddol ar yr amgylchedd drwy raglen adeiladu cyfalaf gyfrifol a dull cynaliadwy o ddarparu gwasanaethau i adeiladau gan gynnwys rheoli carbon a gwastraff, cynnal proses gaffael ar sail cost oes gyfan a chefnogi cyrchu'n lleol, hyrwyddo teithio cynaliadwy a llesol, a gwella iechyd yr amgylchedd.</w:t>
            </w:r>
          </w:p>
        </w:tc>
        <w:tc>
          <w:tcPr>
            <w:tcW w:w="1318" w:type="dxa"/>
            <w:tcBorders>
              <w:top w:val="double" w:sz="12" w:space="0" w:color="auto"/>
              <w:left w:val="double" w:sz="12" w:space="0" w:color="auto"/>
              <w:bottom w:val="double" w:sz="12" w:space="0" w:color="auto"/>
              <w:right w:val="double" w:sz="12" w:space="0" w:color="auto"/>
            </w:tcBorders>
            <w:shd w:val="clear" w:color="auto" w:fill="FFE7FE"/>
          </w:tcPr>
          <w:p w14:paraId="56B44DE8" w14:textId="77777777" w:rsidR="00937A77" w:rsidRPr="00FC5A8A" w:rsidRDefault="00937A77" w:rsidP="00A50016">
            <w:pPr>
              <w:spacing w:line="264" w:lineRule="auto"/>
              <w:jc w:val="center"/>
              <w:rPr>
                <w:b/>
                <w:sz w:val="26"/>
                <w:szCs w:val="26"/>
              </w:rPr>
            </w:pPr>
            <w:r>
              <w:rPr>
                <w:rFonts w:cs="Calibri"/>
                <w:b/>
                <w:bCs/>
                <w:sz w:val="26"/>
                <w:szCs w:val="26"/>
                <w:lang w:val="cy"/>
              </w:rPr>
              <w:t>Gwneud Newidiadau Syml</w:t>
            </w:r>
          </w:p>
        </w:tc>
      </w:tr>
      <w:tr w:rsidR="00937A77" w:rsidRPr="00DA4A8C" w14:paraId="3A8BBED0" w14:textId="77777777" w:rsidTr="00937A77">
        <w:trPr>
          <w:trHeight w:val="767"/>
        </w:trPr>
        <w:tc>
          <w:tcPr>
            <w:tcW w:w="7318" w:type="dxa"/>
            <w:tcBorders>
              <w:top w:val="double" w:sz="12" w:space="0" w:color="auto"/>
              <w:left w:val="double" w:sz="12" w:space="0" w:color="auto"/>
              <w:bottom w:val="double" w:sz="12" w:space="0" w:color="auto"/>
              <w:right w:val="double" w:sz="12" w:space="0" w:color="auto"/>
            </w:tcBorders>
            <w:shd w:val="clear" w:color="auto" w:fill="DDFDBF"/>
            <w:hideMark/>
          </w:tcPr>
          <w:p w14:paraId="3188C2EF" w14:textId="77777777" w:rsidR="00937A77" w:rsidRPr="00FC5A8A" w:rsidRDefault="00937A77" w:rsidP="00A50016">
            <w:pPr>
              <w:spacing w:line="264" w:lineRule="auto"/>
              <w:jc w:val="both"/>
              <w:rPr>
                <w:rFonts w:cs="Calibri"/>
                <w:sz w:val="26"/>
                <w:szCs w:val="26"/>
              </w:rPr>
            </w:pPr>
            <w:r>
              <w:rPr>
                <w:rFonts w:cs="Calibri"/>
                <w:sz w:val="26"/>
                <w:szCs w:val="26"/>
                <w:lang w:val="cy"/>
              </w:rPr>
              <w:t>9 – Cynllunio a sicrhau gwasanaethau gofal iechyd cynaliadwy a hygyrch yn ymestyn o atal hyd at adsefydlu ac adfer sy'n cyflawni anghenion y presennol a'r dyfodol ac yn delio ag anghyfartaleddau iechyd a lefelau gwahanol o angen ar draws ein cymunedau.</w:t>
            </w:r>
          </w:p>
          <w:p w14:paraId="66AB1287" w14:textId="77777777" w:rsidR="00937A77" w:rsidRPr="00FC5A8A" w:rsidRDefault="00937A77" w:rsidP="00A50016">
            <w:pPr>
              <w:spacing w:line="264" w:lineRule="auto"/>
              <w:jc w:val="both"/>
              <w:rPr>
                <w:rFonts w:cs="Calibri"/>
                <w:sz w:val="26"/>
                <w:szCs w:val="26"/>
              </w:rPr>
            </w:pPr>
          </w:p>
        </w:tc>
        <w:tc>
          <w:tcPr>
            <w:tcW w:w="1318" w:type="dxa"/>
            <w:tcBorders>
              <w:top w:val="double" w:sz="12" w:space="0" w:color="auto"/>
              <w:left w:val="double" w:sz="12" w:space="0" w:color="auto"/>
              <w:bottom w:val="double" w:sz="12" w:space="0" w:color="auto"/>
              <w:right w:val="double" w:sz="12" w:space="0" w:color="auto"/>
            </w:tcBorders>
            <w:shd w:val="clear" w:color="auto" w:fill="DDFDBF"/>
          </w:tcPr>
          <w:p w14:paraId="4BF2BEBA" w14:textId="77777777" w:rsidR="00937A77" w:rsidRPr="00FC5A8A" w:rsidRDefault="00937A77" w:rsidP="00A50016">
            <w:pPr>
              <w:spacing w:line="264" w:lineRule="auto"/>
              <w:jc w:val="center"/>
              <w:rPr>
                <w:b/>
                <w:sz w:val="26"/>
                <w:szCs w:val="26"/>
              </w:rPr>
            </w:pPr>
            <w:r>
              <w:rPr>
                <w:rFonts w:cs="Calibri"/>
                <w:b/>
                <w:bCs/>
                <w:sz w:val="26"/>
                <w:szCs w:val="26"/>
                <w:lang w:val="cy"/>
              </w:rPr>
              <w:t>Perchnogi ein Huchelgais</w:t>
            </w:r>
          </w:p>
        </w:tc>
      </w:tr>
      <w:tr w:rsidR="00937A77" w:rsidRPr="00DA4A8C" w14:paraId="3D9A7F07" w14:textId="77777777" w:rsidTr="00937A77">
        <w:trPr>
          <w:trHeight w:val="669"/>
        </w:trPr>
        <w:tc>
          <w:tcPr>
            <w:tcW w:w="7318" w:type="dxa"/>
            <w:tcBorders>
              <w:top w:val="double" w:sz="12" w:space="0" w:color="auto"/>
              <w:left w:val="double" w:sz="12" w:space="0" w:color="auto"/>
              <w:bottom w:val="double" w:sz="12" w:space="0" w:color="auto"/>
              <w:right w:val="double" w:sz="12" w:space="0" w:color="auto"/>
            </w:tcBorders>
            <w:shd w:val="clear" w:color="auto" w:fill="CCECFF"/>
            <w:hideMark/>
          </w:tcPr>
          <w:p w14:paraId="1E23F1DA" w14:textId="77777777" w:rsidR="00937A77" w:rsidRPr="00FC5A8A" w:rsidRDefault="00937A77" w:rsidP="00A50016">
            <w:pPr>
              <w:spacing w:line="264" w:lineRule="auto"/>
              <w:jc w:val="both"/>
              <w:rPr>
                <w:rFonts w:cs="Calibri"/>
                <w:sz w:val="26"/>
                <w:szCs w:val="26"/>
              </w:rPr>
            </w:pPr>
            <w:r>
              <w:rPr>
                <w:rFonts w:cs="Calibri"/>
                <w:sz w:val="26"/>
                <w:szCs w:val="26"/>
                <w:lang w:val="cy"/>
              </w:rPr>
              <w:t>10 – Parhau i integreiddio ein camau gyda phartneriaid ehangach y sectorau cyhoeddus, annibynnol a gwirfoddol gyda'r nod o ddatblygu gwasanaethau llyfn system gyflawn ar gyfer pobl sy'n defnyddio ein gwasanaethau a'r rhai y maent yn eu cefnogi.</w:t>
            </w:r>
          </w:p>
        </w:tc>
        <w:tc>
          <w:tcPr>
            <w:tcW w:w="1318" w:type="dxa"/>
            <w:tcBorders>
              <w:top w:val="double" w:sz="12" w:space="0" w:color="auto"/>
              <w:left w:val="double" w:sz="12" w:space="0" w:color="auto"/>
              <w:bottom w:val="double" w:sz="12" w:space="0" w:color="auto"/>
              <w:right w:val="double" w:sz="12" w:space="0" w:color="auto"/>
            </w:tcBorders>
            <w:shd w:val="clear" w:color="auto" w:fill="CCECFF"/>
          </w:tcPr>
          <w:p w14:paraId="64020C30" w14:textId="77777777" w:rsidR="00937A77" w:rsidRPr="00FC5A8A" w:rsidRDefault="00937A77" w:rsidP="00A50016">
            <w:pPr>
              <w:spacing w:line="264" w:lineRule="auto"/>
              <w:jc w:val="center"/>
              <w:rPr>
                <w:b/>
                <w:sz w:val="26"/>
                <w:szCs w:val="26"/>
              </w:rPr>
            </w:pPr>
            <w:r>
              <w:rPr>
                <w:rFonts w:cs="Calibri"/>
                <w:b/>
                <w:bCs/>
                <w:sz w:val="26"/>
                <w:szCs w:val="26"/>
                <w:lang w:val="cy"/>
              </w:rPr>
              <w:t>Perchnogi ein Huchelgais</w:t>
            </w:r>
          </w:p>
        </w:tc>
      </w:tr>
    </w:tbl>
    <w:p w14:paraId="57276558" w14:textId="77777777" w:rsidR="00937A77" w:rsidRPr="00E567F1" w:rsidRDefault="00937A77" w:rsidP="006B078A">
      <w:pPr>
        <w:spacing w:after="0" w:line="240" w:lineRule="auto"/>
        <w:jc w:val="both"/>
        <w:rPr>
          <w:rFonts w:ascii="Verdana" w:hAnsi="Verdana"/>
          <w:kern w:val="0"/>
          <w:sz w:val="24"/>
          <w:szCs w:val="24"/>
          <w14:ligatures w14:val="none"/>
        </w:rPr>
      </w:pPr>
    </w:p>
    <w:p w14:paraId="0E6C35C4" w14:textId="77777777" w:rsidR="00E567F1" w:rsidRPr="00E567F1" w:rsidRDefault="00E567F1" w:rsidP="009A7571">
      <w:pPr>
        <w:contextualSpacing/>
        <w:rPr>
          <w:rFonts w:ascii="Verdana" w:hAnsi="Verdana"/>
          <w:b/>
          <w:bCs/>
          <w:kern w:val="0"/>
          <w:sz w:val="24"/>
          <w:szCs w:val="24"/>
          <w14:ligatures w14:val="none"/>
        </w:rPr>
      </w:pPr>
      <w:r>
        <w:rPr>
          <w:rFonts w:ascii="Verdana" w:hAnsi="Verdana"/>
          <w:b/>
          <w:color w:val="FFFFFF" w:themeColor="background1"/>
          <w:sz w:val="24"/>
        </w:rPr>
        <w:t>Llesiant Cenedlaethau’r Dyfodol</w:t>
      </w:r>
    </w:p>
    <w:p w14:paraId="685768CE" w14:textId="77777777" w:rsidR="00E567F1" w:rsidRPr="00E567F1" w:rsidRDefault="00E567F1" w:rsidP="00DA3455">
      <w:pPr>
        <w:numPr>
          <w:ilvl w:val="1"/>
          <w:numId w:val="14"/>
        </w:numPr>
        <w:shd w:val="clear" w:color="auto" w:fill="1F3864" w:themeFill="accent1" w:themeFillShade="80"/>
        <w:ind w:left="567" w:hanging="567"/>
        <w:contextualSpacing/>
        <w:rPr>
          <w:rFonts w:ascii="Verdana" w:hAnsi="Verdana"/>
          <w:b/>
          <w:bCs/>
          <w:color w:val="FFFFFF" w:themeColor="background1"/>
          <w:kern w:val="0"/>
          <w:sz w:val="24"/>
          <w:szCs w:val="24"/>
          <w14:ligatures w14:val="none"/>
        </w:rPr>
      </w:pPr>
      <w:r>
        <w:rPr>
          <w:rFonts w:ascii="Verdana" w:hAnsi="Verdana"/>
          <w:b/>
          <w:color w:val="FFFFFF" w:themeColor="background1"/>
          <w:sz w:val="24"/>
        </w:rPr>
        <w:t>Cydraddoldeb ac Amrywiaeth</w:t>
      </w:r>
    </w:p>
    <w:p w14:paraId="06A02927" w14:textId="77777777" w:rsidR="006B078A" w:rsidRDefault="006B078A" w:rsidP="00E567F1">
      <w:pPr>
        <w:spacing w:after="0" w:line="240" w:lineRule="auto"/>
        <w:rPr>
          <w:rFonts w:ascii="Verdana" w:hAnsi="Verdana" w:cstheme="minorHAnsi"/>
          <w:kern w:val="0"/>
          <w:sz w:val="24"/>
          <w:szCs w:val="24"/>
          <w14:ligatures w14:val="none"/>
        </w:rPr>
      </w:pPr>
    </w:p>
    <w:p w14:paraId="7C5CA769" w14:textId="3B2E9F40" w:rsidR="00E567F1" w:rsidRPr="00E567F1" w:rsidRDefault="00E567F1" w:rsidP="006B078A">
      <w:pPr>
        <w:spacing w:after="0" w:line="240" w:lineRule="auto"/>
        <w:jc w:val="both"/>
        <w:rPr>
          <w:rFonts w:ascii="Verdana" w:hAnsi="Verdana" w:cstheme="minorHAnsi"/>
          <w:kern w:val="0"/>
          <w:sz w:val="24"/>
          <w:szCs w:val="24"/>
          <w14:ligatures w14:val="none"/>
        </w:rPr>
      </w:pPr>
      <w:r>
        <w:rPr>
          <w:rFonts w:ascii="Verdana" w:hAnsi="Verdana"/>
          <w:sz w:val="24"/>
        </w:rPr>
        <w:t>Mae cydraddoldeb, amrywiaeth, cynhwysiant a hawliau dynol wedi’u gwreiddio ym mhob agwedd ar y Bwrdd Iechyd drwy ein Fframwaith Gwerthoedd ac Ymddygiadau a’r Fframwaith Llywodraethu.  Ar ben hynny, mae gweithredu Safon 2 Safonau Gofal Iechyd Cymru yn sicrhau bod y Bwrdd Iechyd yn ymgorffori cydraddoldeb a hawliau dynol ar draws swyddogaethau a darpariaeth gwasanaethau, gan gydnabod amrywiaeth y boblogaeth a hawliau unigolion o dan ddeddfwriaeth cydraddoldeb, amrywiaeth a hawliau dynol.</w:t>
      </w:r>
    </w:p>
    <w:p w14:paraId="098F5BA9" w14:textId="77777777" w:rsidR="00E567F1" w:rsidRPr="00E567F1" w:rsidRDefault="00E567F1" w:rsidP="006B078A">
      <w:pPr>
        <w:spacing w:after="0" w:line="240" w:lineRule="auto"/>
        <w:jc w:val="both"/>
        <w:rPr>
          <w:rFonts w:ascii="Verdana" w:hAnsi="Verdana" w:cstheme="minorHAnsi"/>
          <w:kern w:val="0"/>
          <w:sz w:val="24"/>
          <w:szCs w:val="24"/>
          <w14:ligatures w14:val="none"/>
        </w:rPr>
      </w:pPr>
    </w:p>
    <w:p w14:paraId="5BBC2741" w14:textId="77777777" w:rsidR="00E567F1" w:rsidRPr="00E567F1" w:rsidRDefault="00E567F1" w:rsidP="006B078A">
      <w:pPr>
        <w:spacing w:after="0" w:line="240" w:lineRule="auto"/>
        <w:jc w:val="both"/>
        <w:rPr>
          <w:rFonts w:ascii="Verdana" w:hAnsi="Verdana" w:cstheme="minorHAnsi"/>
          <w:kern w:val="0"/>
          <w:sz w:val="24"/>
          <w:szCs w:val="24"/>
          <w14:ligatures w14:val="none"/>
        </w:rPr>
      </w:pPr>
      <w:r>
        <w:rPr>
          <w:rFonts w:ascii="Verdana" w:hAnsi="Verdana"/>
          <w:sz w:val="24"/>
        </w:rPr>
        <w:t>Mae’r Bwrdd Iechyd yn sicrhau bod penderfyniadau strategol rydym yn eu gwneud yn cael eu llywio gan y Safonau Ansawdd Iechyd a Gofal, ac mae’n ofynnol iddo adrodd yn flynyddol ar gynnydd yn erbyn y Ddyletswydd Ansawdd gan ddefnyddio dangosyddion a mesurau, profiadau a straeon cleifion a staff, archwiliadau clinigol ac adroddiadau arolygu.  Mae’n ofynnol i adrannau a gwasanaethau ddefnyddio gwybodaeth sy’n ymwneud ag ansawdd i adolygu pa mor dda maen nhw’n gwneud. Mae hyn yn cael ei gefnogi gan arolygon cleifion rheolaidd, gan gynnwys gweithredu system Civica Experience Cymru i gasglu adborth amser real gan ddefnyddwyr ein gwasanaethau.</w:t>
      </w:r>
    </w:p>
    <w:p w14:paraId="5C3ABFAE" w14:textId="77777777" w:rsidR="00E567F1" w:rsidRPr="00E567F1" w:rsidRDefault="00E567F1" w:rsidP="006B078A">
      <w:pPr>
        <w:spacing w:after="0" w:line="240" w:lineRule="auto"/>
        <w:jc w:val="both"/>
        <w:rPr>
          <w:rFonts w:ascii="Verdana" w:hAnsi="Verdana" w:cstheme="minorHAnsi"/>
          <w:kern w:val="0"/>
          <w:sz w:val="24"/>
          <w:szCs w:val="24"/>
          <w14:ligatures w14:val="none"/>
        </w:rPr>
      </w:pPr>
    </w:p>
    <w:p w14:paraId="54D85299" w14:textId="77777777" w:rsidR="00E567F1" w:rsidRPr="00E567F1" w:rsidRDefault="00E567F1" w:rsidP="006B078A">
      <w:pPr>
        <w:spacing w:after="0" w:line="240" w:lineRule="auto"/>
        <w:jc w:val="both"/>
        <w:rPr>
          <w:rFonts w:ascii="Verdana" w:hAnsi="Verdana" w:cstheme="minorHAnsi"/>
          <w:color w:val="000000"/>
          <w:kern w:val="0"/>
          <w:sz w:val="24"/>
          <w:szCs w:val="24"/>
          <w14:ligatures w14:val="none"/>
        </w:rPr>
      </w:pPr>
      <w:r>
        <w:rPr>
          <w:rFonts w:ascii="Verdana" w:hAnsi="Verdana"/>
          <w:sz w:val="24"/>
        </w:rPr>
        <w:lastRenderedPageBreak/>
        <w:t>Mae’r Bwrdd Iechyd yn cynnal rhaglen gynhwysfawr o ymgysylltu â’r gymuned sy’n sicrhau bod cymunedau’n gallu siarad yn uniongyrchol â staff y Bwrdd Iechyd a rhannu eu barn am wasanaethau iechyd a helpu i roi sicrwydd i ni mewn perthynas â chynnwys y cyhoedd.</w:t>
      </w:r>
      <w:r>
        <w:rPr>
          <w:rFonts w:ascii="Verdana" w:hAnsi="Verdana"/>
          <w:color w:val="000000"/>
          <w:sz w:val="24"/>
        </w:rPr>
        <w:t xml:space="preserve">  Sefydlwyd Fforwm Iechyd Cymunedau Amrywiol gan y Bwrdd Iechyd ym mis Ionawr 2020 i ymgysylltu’n uniongyrchol â lleisiau nad ydynt yn cael eu clywed yn aml yn ein cymunedau.</w:t>
      </w:r>
    </w:p>
    <w:p w14:paraId="09E59000" w14:textId="77777777" w:rsidR="00E567F1" w:rsidRPr="00E567F1" w:rsidRDefault="00E567F1" w:rsidP="006B078A">
      <w:pPr>
        <w:spacing w:after="0" w:line="240" w:lineRule="auto"/>
        <w:jc w:val="both"/>
        <w:rPr>
          <w:rFonts w:ascii="Verdana" w:hAnsi="Verdana" w:cstheme="minorHAnsi"/>
          <w:color w:val="000000"/>
          <w:kern w:val="0"/>
          <w:sz w:val="24"/>
          <w:szCs w:val="24"/>
          <w14:ligatures w14:val="none"/>
        </w:rPr>
      </w:pPr>
    </w:p>
    <w:p w14:paraId="46D2105D" w14:textId="77777777" w:rsidR="00E567F1" w:rsidRPr="00E567F1" w:rsidRDefault="00E567F1" w:rsidP="006B078A">
      <w:pPr>
        <w:spacing w:after="0" w:line="240" w:lineRule="auto"/>
        <w:jc w:val="both"/>
        <w:rPr>
          <w:rFonts w:ascii="Verdana" w:hAnsi="Verdana" w:cstheme="minorHAnsi"/>
          <w:kern w:val="0"/>
          <w:sz w:val="24"/>
          <w:szCs w:val="24"/>
          <w14:ligatures w14:val="none"/>
        </w:rPr>
      </w:pPr>
      <w:r>
        <w:rPr>
          <w:rFonts w:ascii="Verdana" w:hAnsi="Verdana"/>
          <w:sz w:val="24"/>
        </w:rPr>
        <w:t>Mae’r Bwrdd Iechyd yn defnyddio system gynhwysfawr o Ddadansoddi Cydraddoldeb, y cyfeirir ati hefyd fel Asesiadau o’r Effaith ar Gydraddoldeb (EqIA).  Mae hyn yn sicrhau bod unrhyw wasanaeth, strategaeth, polisi, swyddogaeth neu gyfarwyddeb debyg arfaethedig yn cael ei dadansoddi’n systematig gennym ni gyda chymorth a chyfarwyddyd gan ein swyddogaeth Cydraddoldeb, Amrywiaeth a Chynhwysiant. Mae’r broses yn nodi pa effaith, neu effaith debygol, y gallai ei chael ar y bobl sy’n dod i gysylltiad â’r Bwrdd Iechyd, gan gynnwys defnyddwyr gwasanaethau a chleifion.</w:t>
      </w:r>
    </w:p>
    <w:p w14:paraId="03CA9AC1" w14:textId="77777777" w:rsidR="00E567F1" w:rsidRPr="00E567F1" w:rsidRDefault="00E567F1" w:rsidP="006B078A">
      <w:pPr>
        <w:spacing w:after="0" w:line="240" w:lineRule="auto"/>
        <w:jc w:val="both"/>
        <w:rPr>
          <w:rFonts w:ascii="Verdana" w:hAnsi="Verdana" w:cstheme="minorHAnsi"/>
          <w:kern w:val="0"/>
          <w:sz w:val="24"/>
          <w:szCs w:val="24"/>
          <w14:ligatures w14:val="none"/>
        </w:rPr>
      </w:pPr>
    </w:p>
    <w:p w14:paraId="0E9F7EDC" w14:textId="77777777" w:rsidR="00E567F1" w:rsidRPr="00E567F1" w:rsidRDefault="00E567F1" w:rsidP="006B078A">
      <w:pPr>
        <w:spacing w:after="0" w:line="240" w:lineRule="auto"/>
        <w:jc w:val="both"/>
        <w:rPr>
          <w:rFonts w:ascii="Verdana" w:hAnsi="Verdana" w:cstheme="minorHAnsi"/>
          <w:kern w:val="0"/>
          <w:sz w:val="24"/>
          <w:szCs w:val="24"/>
          <w14:ligatures w14:val="none"/>
        </w:rPr>
      </w:pPr>
      <w:r>
        <w:rPr>
          <w:rFonts w:ascii="Verdana" w:hAnsi="Verdana"/>
          <w:sz w:val="24"/>
        </w:rPr>
        <w:t>Mae’r Bwrdd Iechyd yn darparu gwasanaethau cyfieithu a dehongli i gefnogi unigolion sy’n defnyddio ein gwasanaethau sy’n ei chael yn anodd clywed neu weld, neu sy’n ei chael yn anodd deall iaith ei gilydd.  Ddechrau 2023, lansiodd y Bwrdd Iechyd wasanaeth SignLive, i gefnogi ein defnyddwyr Iaith Arwyddion Prydain a Byddar i gael mynediad at ein gwasanaethau.  Mae defnyddwyr yn gallu defnyddio SignLive i wneud galwadau ffôn a helpu i gyfathrebu wyneb yn wyneb mewn sefyllfaoedd lle nad oes dehonglydd wyneb yn wyneb ar gael.</w:t>
      </w:r>
    </w:p>
    <w:p w14:paraId="17D27FDD" w14:textId="77777777" w:rsidR="00E567F1" w:rsidRPr="00E567F1" w:rsidRDefault="00E567F1" w:rsidP="006B078A">
      <w:pPr>
        <w:spacing w:after="0" w:line="240" w:lineRule="auto"/>
        <w:jc w:val="both"/>
        <w:rPr>
          <w:rFonts w:ascii="Verdana" w:hAnsi="Verdana" w:cstheme="minorHAnsi"/>
          <w:kern w:val="0"/>
          <w:sz w:val="24"/>
          <w:szCs w:val="24"/>
          <w14:ligatures w14:val="none"/>
        </w:rPr>
      </w:pPr>
    </w:p>
    <w:p w14:paraId="017FEEC5" w14:textId="77777777" w:rsidR="00E567F1" w:rsidRPr="00E567F1" w:rsidRDefault="00E567F1" w:rsidP="006B078A">
      <w:pPr>
        <w:spacing w:after="0" w:line="240" w:lineRule="auto"/>
        <w:jc w:val="both"/>
        <w:rPr>
          <w:rFonts w:ascii="Verdana" w:hAnsi="Verdana" w:cstheme="minorHAnsi"/>
          <w:kern w:val="0"/>
          <w:sz w:val="24"/>
          <w:szCs w:val="24"/>
          <w14:ligatures w14:val="none"/>
        </w:rPr>
      </w:pPr>
      <w:r>
        <w:rPr>
          <w:rFonts w:ascii="Verdana" w:hAnsi="Verdana"/>
          <w:sz w:val="24"/>
        </w:rPr>
        <w:t>Rydym yn ymdrechu i adlewyrchu’r boblogaeth leol yn ein gweithlu. Rydym yn gwneud hyn drwy sicrhau bod gan staff y wybodaeth angenrheidiol i ddeall a gweithio gydag unigolion, grwpiau a phoblogaethau nad ydynt, yn hanesyddol, wedi defnyddio gwasanaethau iechyd priodol, neu sydd wedi ceisio’r gwasanaethau yn ddiweddarach yn ystod eu salwch neu eu cyflwr.</w:t>
      </w:r>
    </w:p>
    <w:p w14:paraId="23F7B8DC" w14:textId="77777777" w:rsidR="00E567F1" w:rsidRPr="00E567F1" w:rsidRDefault="00E567F1" w:rsidP="006B078A">
      <w:pPr>
        <w:spacing w:after="0" w:line="240" w:lineRule="auto"/>
        <w:jc w:val="both"/>
        <w:rPr>
          <w:rFonts w:ascii="Verdana" w:hAnsi="Verdana" w:cstheme="minorHAnsi"/>
          <w:kern w:val="0"/>
          <w:sz w:val="24"/>
          <w:szCs w:val="24"/>
          <w14:ligatures w14:val="none"/>
        </w:rPr>
      </w:pPr>
    </w:p>
    <w:p w14:paraId="717B99BA" w14:textId="77777777" w:rsidR="00E567F1" w:rsidRPr="00E567F1" w:rsidRDefault="00E567F1" w:rsidP="006B078A">
      <w:pPr>
        <w:spacing w:after="0" w:line="240" w:lineRule="auto"/>
        <w:jc w:val="both"/>
        <w:rPr>
          <w:rFonts w:ascii="Verdana" w:hAnsi="Verdana" w:cstheme="minorHAnsi"/>
          <w:kern w:val="0"/>
          <w:sz w:val="24"/>
          <w:szCs w:val="24"/>
          <w14:ligatures w14:val="none"/>
        </w:rPr>
      </w:pPr>
      <w:r>
        <w:rPr>
          <w:rFonts w:ascii="Verdana" w:hAnsi="Verdana"/>
          <w:sz w:val="24"/>
        </w:rPr>
        <w:t xml:space="preserve">Mae rhagor o wybodaeth ar gael yn yr Adroddiad Atebolrwydd. </w:t>
      </w:r>
    </w:p>
    <w:p w14:paraId="2DC556B1" w14:textId="77777777" w:rsidR="00E567F1" w:rsidRPr="00E567F1" w:rsidRDefault="00E567F1" w:rsidP="006B078A">
      <w:pPr>
        <w:spacing w:after="0" w:line="240" w:lineRule="auto"/>
        <w:jc w:val="both"/>
        <w:rPr>
          <w:rFonts w:ascii="Verdana" w:hAnsi="Verdana"/>
          <w:b/>
          <w:bCs/>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9016"/>
      </w:tblGrid>
      <w:tr w:rsidR="00E567F1" w:rsidRPr="00E567F1" w14:paraId="175FC72C" w14:textId="77777777" w:rsidTr="00DA3455">
        <w:tc>
          <w:tcPr>
            <w:tcW w:w="9016" w:type="dxa"/>
            <w:shd w:val="clear" w:color="auto" w:fill="1F3864" w:themeFill="accent1" w:themeFillShade="80"/>
          </w:tcPr>
          <w:p w14:paraId="069B8591" w14:textId="77777777" w:rsidR="00E567F1" w:rsidRPr="00E567F1" w:rsidRDefault="00E567F1" w:rsidP="006B078A">
            <w:pPr>
              <w:numPr>
                <w:ilvl w:val="0"/>
                <w:numId w:val="30"/>
              </w:numPr>
              <w:contextualSpacing/>
              <w:jc w:val="both"/>
              <w:rPr>
                <w:rFonts w:ascii="Verdana" w:hAnsi="Verdana"/>
                <w:b/>
                <w:bCs/>
                <w:sz w:val="24"/>
                <w:szCs w:val="24"/>
              </w:rPr>
            </w:pPr>
            <w:bookmarkStart w:id="12" w:name="_Hlk134616451"/>
            <w:r>
              <w:rPr>
                <w:rFonts w:ascii="Verdana" w:hAnsi="Verdana"/>
                <w:b/>
                <w:color w:val="FFFFFF" w:themeColor="background1"/>
                <w:sz w:val="24"/>
              </w:rPr>
              <w:t>Rheoliadau’r Gymraeg</w:t>
            </w:r>
          </w:p>
        </w:tc>
      </w:tr>
      <w:bookmarkEnd w:id="12"/>
    </w:tbl>
    <w:p w14:paraId="16DB90D6" w14:textId="77777777" w:rsidR="009A7571" w:rsidRDefault="009A7571" w:rsidP="006B078A">
      <w:pPr>
        <w:spacing w:after="0" w:line="240" w:lineRule="auto"/>
        <w:jc w:val="both"/>
        <w:rPr>
          <w:rFonts w:ascii="Verdana" w:hAnsi="Verdana"/>
          <w:kern w:val="0"/>
          <w:sz w:val="24"/>
          <w:szCs w:val="24"/>
          <w14:ligatures w14:val="none"/>
        </w:rPr>
      </w:pPr>
    </w:p>
    <w:p w14:paraId="50689F00" w14:textId="5943BDF7" w:rsidR="00E567F1" w:rsidRPr="00E567F1" w:rsidRDefault="00E567F1" w:rsidP="006B078A">
      <w:pPr>
        <w:spacing w:after="0" w:line="240" w:lineRule="auto"/>
        <w:jc w:val="both"/>
        <w:rPr>
          <w:rFonts w:ascii="Verdana" w:hAnsi="Verdana"/>
          <w:kern w:val="0"/>
          <w:sz w:val="24"/>
          <w:szCs w:val="24"/>
          <w14:ligatures w14:val="none"/>
        </w:rPr>
      </w:pPr>
      <w:r>
        <w:rPr>
          <w:rFonts w:ascii="Verdana" w:hAnsi="Verdana"/>
          <w:sz w:val="24"/>
        </w:rPr>
        <w:t xml:space="preserve">Mae’r Bwrdd Iechyd yn parhau i wneud cynnydd da yn ein gwaith mewn perthynas â darparu gwasanaethau Cymraeg. Rydyn ni’n cydnabod bod cyfathrebu’n allweddol i ddarparu’r gofal gorau i bawb rydyn ni’n eu gwasanaethu ac felly rydyn ni’n nodi ei bod hi’n bwysig bod ein cymuned sy’n siarad Cymraeg yn gallu cael gofal a chymorth yn eu mamiaith. </w:t>
      </w:r>
    </w:p>
    <w:p w14:paraId="58A8AFCB" w14:textId="77777777" w:rsidR="00E567F1" w:rsidRPr="00E567F1" w:rsidRDefault="00E567F1" w:rsidP="006B078A">
      <w:pPr>
        <w:spacing w:after="0" w:line="240" w:lineRule="auto"/>
        <w:jc w:val="both"/>
        <w:rPr>
          <w:rFonts w:ascii="Verdana" w:hAnsi="Verdana"/>
          <w:kern w:val="0"/>
          <w:sz w:val="24"/>
          <w:szCs w:val="24"/>
          <w14:ligatures w14:val="none"/>
        </w:rPr>
      </w:pPr>
    </w:p>
    <w:p w14:paraId="5A6CF50E" w14:textId="77777777" w:rsidR="00E567F1" w:rsidRPr="00E567F1" w:rsidRDefault="00E567F1" w:rsidP="006B078A">
      <w:pPr>
        <w:spacing w:after="0" w:line="240" w:lineRule="auto"/>
        <w:jc w:val="both"/>
        <w:rPr>
          <w:rFonts w:ascii="Verdana" w:hAnsi="Verdana"/>
          <w:kern w:val="0"/>
          <w:sz w:val="24"/>
          <w:szCs w:val="24"/>
          <w14:ligatures w14:val="none"/>
        </w:rPr>
      </w:pPr>
      <w:r>
        <w:rPr>
          <w:rFonts w:ascii="Verdana" w:hAnsi="Verdana"/>
          <w:sz w:val="24"/>
        </w:rPr>
        <w:t>Mae Adroddiad Blynyddol 2021/22 yn mynd i’r afael â dyletswydd statudol Bwrdd Iechyd Prifysgol Aneurin Bevan i ddarparu cyfrif blynyddol i Gomisiynydd y Gymraeg ar gydymffurfio â Safonau’r Gymraeg o dan Fesur y Gymraeg (Cymru) 2011. Paratowyd yr adroddiad yn unol â Safon Iaith Gymraeg 120. Mae’r adroddiad hwn yn nodi sut mae’r Bwrdd Iechyd wedi cydymffurfio â gofynion Safonau’r Gymraeg rhwng 01 Ebrill 2021 a 31 Mawrth 2022.</w:t>
      </w:r>
    </w:p>
    <w:p w14:paraId="21021306" w14:textId="77777777" w:rsidR="00E567F1" w:rsidRPr="00E567F1" w:rsidRDefault="00E567F1" w:rsidP="006B078A">
      <w:pPr>
        <w:spacing w:after="0" w:line="240" w:lineRule="auto"/>
        <w:jc w:val="both"/>
        <w:rPr>
          <w:rFonts w:ascii="Verdana" w:hAnsi="Verdana"/>
          <w:kern w:val="0"/>
          <w:sz w:val="24"/>
          <w:szCs w:val="24"/>
          <w14:ligatures w14:val="none"/>
        </w:rPr>
      </w:pPr>
    </w:p>
    <w:p w14:paraId="67A08719" w14:textId="77777777" w:rsidR="00E567F1" w:rsidRPr="00E567F1" w:rsidRDefault="00E567F1" w:rsidP="006B078A">
      <w:pPr>
        <w:spacing w:after="0" w:line="240" w:lineRule="auto"/>
        <w:jc w:val="both"/>
        <w:rPr>
          <w:rFonts w:ascii="Verdana" w:hAnsi="Verdana"/>
          <w:kern w:val="0"/>
          <w:sz w:val="24"/>
          <w:szCs w:val="24"/>
          <w14:ligatures w14:val="none"/>
        </w:rPr>
      </w:pPr>
      <w:r>
        <w:rPr>
          <w:rFonts w:ascii="Verdana" w:hAnsi="Verdana"/>
          <w:sz w:val="24"/>
        </w:rPr>
        <w:t>Mae’r Adroddiad Blynyddol ar gyfer 2021/22 ar gael ar-lein yn Gymraeg ac yn Saesneg</w:t>
      </w:r>
    </w:p>
    <w:p w14:paraId="146BB396" w14:textId="77777777" w:rsidR="00E567F1" w:rsidRPr="00E567F1" w:rsidRDefault="0007156B" w:rsidP="009A7571">
      <w:pPr>
        <w:spacing w:after="0" w:line="240" w:lineRule="auto"/>
        <w:jc w:val="both"/>
        <w:rPr>
          <w:rFonts w:ascii="Verdana" w:hAnsi="Verdana"/>
          <w:kern w:val="0"/>
          <w:sz w:val="24"/>
          <w:szCs w:val="24"/>
          <w14:ligatures w14:val="none"/>
        </w:rPr>
      </w:pPr>
      <w:hyperlink r:id="rId50" w:history="1">
        <w:r w:rsidR="00CE09FC">
          <w:rPr>
            <w:rFonts w:ascii="Verdana" w:hAnsi="Verdana"/>
            <w:color w:val="0563C1" w:themeColor="hyperlink"/>
            <w:sz w:val="24"/>
            <w:u w:val="single"/>
          </w:rPr>
          <w:t>https://abuhb.nhs.wales/files/key-documents/other-reports/welsh-language-standards-annual-report-2021-22pdf/</w:t>
        </w:r>
      </w:hyperlink>
      <w:r w:rsidR="00CE09FC">
        <w:rPr>
          <w:rFonts w:ascii="Verdana" w:hAnsi="Verdana"/>
          <w:sz w:val="24"/>
        </w:rPr>
        <w:t>                Saesneg</w:t>
      </w:r>
    </w:p>
    <w:p w14:paraId="02D52B62" w14:textId="77777777" w:rsidR="00E567F1" w:rsidRPr="00E567F1" w:rsidRDefault="00E567F1" w:rsidP="009A7571">
      <w:pPr>
        <w:spacing w:after="0" w:line="240" w:lineRule="auto"/>
        <w:jc w:val="both"/>
        <w:rPr>
          <w:rFonts w:ascii="Verdana" w:hAnsi="Verdana"/>
          <w:kern w:val="0"/>
          <w:sz w:val="24"/>
          <w:szCs w:val="24"/>
          <w14:ligatures w14:val="none"/>
        </w:rPr>
      </w:pPr>
    </w:p>
    <w:p w14:paraId="46EDF052" w14:textId="77777777" w:rsidR="00E567F1" w:rsidRPr="00E567F1" w:rsidRDefault="0007156B" w:rsidP="009A7571">
      <w:pPr>
        <w:spacing w:after="0" w:line="240" w:lineRule="auto"/>
        <w:jc w:val="both"/>
        <w:rPr>
          <w:rFonts w:ascii="Verdana" w:hAnsi="Verdana"/>
          <w:kern w:val="0"/>
          <w:sz w:val="24"/>
          <w:szCs w:val="24"/>
          <w14:ligatures w14:val="none"/>
        </w:rPr>
      </w:pPr>
      <w:hyperlink r:id="rId51" w:history="1">
        <w:r w:rsidR="00CE09FC">
          <w:rPr>
            <w:rFonts w:ascii="Verdana" w:hAnsi="Verdana"/>
            <w:color w:val="0563C1" w:themeColor="hyperlink"/>
            <w:sz w:val="24"/>
            <w:u w:val="single"/>
          </w:rPr>
          <w:t>https://bipab.gig.cymru/ffeiliau/key-documents/adroddiad-blynyddol-safonaur-gymraeg-2021-22pdf1/</w:t>
        </w:r>
      </w:hyperlink>
      <w:r w:rsidR="00CE09FC">
        <w:rPr>
          <w:rFonts w:ascii="Verdana" w:hAnsi="Verdana"/>
          <w:sz w:val="24"/>
        </w:rPr>
        <w:t>                                  Cymraeg</w:t>
      </w:r>
    </w:p>
    <w:p w14:paraId="31294997" w14:textId="77777777" w:rsidR="00E567F1" w:rsidRPr="00E567F1" w:rsidRDefault="00E567F1" w:rsidP="009A7571">
      <w:pPr>
        <w:spacing w:after="0" w:line="240" w:lineRule="auto"/>
        <w:jc w:val="both"/>
        <w:rPr>
          <w:rFonts w:ascii="Verdana" w:hAnsi="Verdana"/>
          <w:kern w:val="0"/>
          <w:sz w:val="24"/>
          <w:szCs w:val="24"/>
          <w14:ligatures w14:val="none"/>
        </w:rPr>
      </w:pPr>
    </w:p>
    <w:p w14:paraId="17F9017F" w14:textId="77777777" w:rsidR="00E567F1" w:rsidRPr="00E567F1" w:rsidRDefault="00E567F1" w:rsidP="006B078A">
      <w:pPr>
        <w:spacing w:after="0" w:line="240" w:lineRule="auto"/>
        <w:jc w:val="both"/>
        <w:rPr>
          <w:rFonts w:ascii="Verdana" w:hAnsi="Verdana"/>
          <w:kern w:val="0"/>
          <w:sz w:val="24"/>
          <w:szCs w:val="24"/>
          <w14:ligatures w14:val="none"/>
        </w:rPr>
      </w:pPr>
      <w:r>
        <w:rPr>
          <w:rFonts w:ascii="Verdana" w:hAnsi="Verdana"/>
          <w:sz w:val="24"/>
        </w:rPr>
        <w:t xml:space="preserve">Bydd yr adroddiad ar gyfer 2022-2023 yn cael ei gyhoeddi ym mis Medi 2023. </w:t>
      </w:r>
    </w:p>
    <w:p w14:paraId="46BB1E3B" w14:textId="77777777" w:rsidR="00E567F1" w:rsidRPr="00E567F1" w:rsidRDefault="00E567F1" w:rsidP="006B078A">
      <w:pPr>
        <w:spacing w:after="0" w:line="240" w:lineRule="auto"/>
        <w:jc w:val="both"/>
        <w:rPr>
          <w:rFonts w:ascii="Verdana" w:hAnsi="Verdana"/>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9016"/>
      </w:tblGrid>
      <w:tr w:rsidR="00E567F1" w:rsidRPr="00E567F1" w14:paraId="0CC30AE8" w14:textId="77777777" w:rsidTr="00DA3455">
        <w:tc>
          <w:tcPr>
            <w:tcW w:w="9016" w:type="dxa"/>
            <w:shd w:val="clear" w:color="auto" w:fill="1F3864" w:themeFill="accent1" w:themeFillShade="80"/>
          </w:tcPr>
          <w:p w14:paraId="0C50A47D" w14:textId="77777777" w:rsidR="00E567F1" w:rsidRPr="00E567F1" w:rsidRDefault="00E567F1" w:rsidP="00E567F1">
            <w:pPr>
              <w:numPr>
                <w:ilvl w:val="0"/>
                <w:numId w:val="30"/>
              </w:numPr>
              <w:contextualSpacing/>
              <w:rPr>
                <w:rFonts w:ascii="Verdana" w:hAnsi="Verdana"/>
                <w:b/>
                <w:bCs/>
                <w:sz w:val="24"/>
                <w:szCs w:val="24"/>
              </w:rPr>
            </w:pPr>
            <w:bookmarkStart w:id="13" w:name="_Hlk134696535"/>
            <w:r>
              <w:rPr>
                <w:rFonts w:ascii="Verdana" w:hAnsi="Verdana"/>
                <w:b/>
                <w:color w:val="FFFFFF" w:themeColor="background1"/>
                <w:sz w:val="24"/>
              </w:rPr>
              <w:t>Rheolaeth a Pherfformiad Ariannol</w:t>
            </w:r>
          </w:p>
        </w:tc>
      </w:tr>
      <w:bookmarkEnd w:id="13"/>
    </w:tbl>
    <w:p w14:paraId="7415BAEE" w14:textId="77777777" w:rsidR="006B078A" w:rsidRDefault="006B078A" w:rsidP="00E567F1">
      <w:pPr>
        <w:spacing w:after="0" w:line="240" w:lineRule="auto"/>
        <w:jc w:val="both"/>
        <w:textAlignment w:val="baseline"/>
        <w:rPr>
          <w:rFonts w:ascii="Verdana" w:hAnsi="Verdana"/>
          <w:color w:val="000000"/>
          <w:kern w:val="0"/>
          <w:sz w:val="24"/>
          <w:szCs w:val="24"/>
          <w:shd w:val="clear" w:color="auto" w:fill="FFFFFF"/>
          <w14:ligatures w14:val="none"/>
        </w:rPr>
      </w:pPr>
    </w:p>
    <w:p w14:paraId="3186224D" w14:textId="78371461" w:rsidR="00E567F1" w:rsidRPr="00E567F1" w:rsidRDefault="00E567F1" w:rsidP="006B078A">
      <w:pPr>
        <w:spacing w:after="0" w:line="240" w:lineRule="auto"/>
        <w:jc w:val="both"/>
        <w:textAlignment w:val="baseline"/>
        <w:rPr>
          <w:rFonts w:ascii="Verdana" w:eastAsia="Times New Roman" w:hAnsi="Verdana" w:cs="Segoe UI"/>
          <w:kern w:val="0"/>
          <w:sz w:val="28"/>
          <w:szCs w:val="28"/>
          <w14:ligatures w14:val="none"/>
        </w:rPr>
      </w:pPr>
      <w:r>
        <w:rPr>
          <w:rFonts w:ascii="Verdana" w:hAnsi="Verdana"/>
          <w:color w:val="000000"/>
          <w:sz w:val="24"/>
          <w:shd w:val="clear" w:color="auto" w:fill="FFFFFF"/>
        </w:rPr>
        <w:lastRenderedPageBreak/>
        <w:t>Mae Cyfrifon Blynyddol 2022/23, yn Adran 3 yr Adroddiad a’r Cyfrifon Blynyddol 2022/23, Tudalen XX, yn nodi’r cyfrifon manwl ar gyfer y flwyddyn lawn hyd at 31 Mawrth 2023 ar gyfer Bwrdd Iechyd Prifysgol Aneurin Bevan. Mae’r cyfrifon hyn yn cael eu paratoi o dan y Safonau Adrodd Ariannol Rhyngwladol (IFRS).  </w:t>
      </w:r>
    </w:p>
    <w:p w14:paraId="01DEAA69" w14:textId="77777777" w:rsidR="00E567F1" w:rsidRPr="00E567F1" w:rsidRDefault="00E567F1" w:rsidP="006B078A">
      <w:pPr>
        <w:spacing w:after="0" w:line="240" w:lineRule="auto"/>
        <w:jc w:val="both"/>
        <w:textAlignment w:val="baseline"/>
        <w:rPr>
          <w:rFonts w:ascii="Verdana" w:eastAsia="Times New Roman" w:hAnsi="Verdana" w:cs="Segoe UI"/>
          <w:kern w:val="0"/>
          <w:sz w:val="24"/>
          <w:szCs w:val="24"/>
          <w:lang w:eastAsia="en-GB"/>
          <w14:ligatures w14:val="none"/>
        </w:rPr>
      </w:pPr>
    </w:p>
    <w:p w14:paraId="563C27BB" w14:textId="77777777" w:rsidR="00E567F1" w:rsidRPr="00E567F1" w:rsidRDefault="00E567F1" w:rsidP="006B078A">
      <w:pPr>
        <w:spacing w:after="0" w:line="240" w:lineRule="auto"/>
        <w:jc w:val="both"/>
        <w:textAlignment w:val="baseline"/>
        <w:rPr>
          <w:rFonts w:ascii="Segoe UI" w:eastAsia="Times New Roman" w:hAnsi="Segoe UI" w:cs="Segoe UI"/>
          <w:kern w:val="0"/>
          <w:sz w:val="18"/>
          <w:szCs w:val="18"/>
          <w14:ligatures w14:val="none"/>
        </w:rPr>
      </w:pPr>
      <w:r>
        <w:rPr>
          <w:rFonts w:ascii="Verdana" w:hAnsi="Verdana"/>
          <w:sz w:val="24"/>
        </w:rPr>
        <w:t>Mae gan y Bwrdd Iechyd ddwy ddyletswydd ariannol statudol: </w:t>
      </w:r>
    </w:p>
    <w:p w14:paraId="5CCD0381" w14:textId="77777777" w:rsidR="00E567F1" w:rsidRPr="00E567F1" w:rsidRDefault="00E567F1" w:rsidP="006B078A">
      <w:pPr>
        <w:numPr>
          <w:ilvl w:val="0"/>
          <w:numId w:val="25"/>
        </w:numPr>
        <w:spacing w:after="0" w:line="240" w:lineRule="auto"/>
        <w:jc w:val="both"/>
        <w:textAlignment w:val="baseline"/>
        <w:rPr>
          <w:rFonts w:ascii="Verdana" w:eastAsia="Times New Roman" w:hAnsi="Verdana" w:cs="Segoe UI"/>
          <w:kern w:val="0"/>
          <w:sz w:val="24"/>
          <w:szCs w:val="24"/>
          <w14:ligatures w14:val="none"/>
        </w:rPr>
      </w:pPr>
      <w:r>
        <w:rPr>
          <w:rFonts w:ascii="Verdana" w:hAnsi="Verdana"/>
          <w:sz w:val="24"/>
        </w:rPr>
        <w:t>Mantoli’r gyllideb dros gyfnod treigl o dair blynedd; a  </w:t>
      </w:r>
    </w:p>
    <w:p w14:paraId="400C6326" w14:textId="77777777" w:rsidR="00E567F1" w:rsidRPr="00E567F1" w:rsidRDefault="00E567F1" w:rsidP="006B078A">
      <w:pPr>
        <w:numPr>
          <w:ilvl w:val="0"/>
          <w:numId w:val="25"/>
        </w:numPr>
        <w:spacing w:after="0" w:line="240" w:lineRule="auto"/>
        <w:jc w:val="both"/>
        <w:textAlignment w:val="baseline"/>
        <w:rPr>
          <w:rFonts w:ascii="Verdana" w:eastAsia="Times New Roman" w:hAnsi="Verdana" w:cs="Segoe UI"/>
          <w:kern w:val="0"/>
          <w:sz w:val="24"/>
          <w:szCs w:val="24"/>
          <w14:ligatures w14:val="none"/>
        </w:rPr>
      </w:pPr>
      <w:r>
        <w:rPr>
          <w:rFonts w:ascii="Verdana" w:hAnsi="Verdana"/>
          <w:sz w:val="24"/>
        </w:rPr>
        <w:t>Chyflwyno Cynllun Tymor Canolig Integredig (IMTP) i sicrhau cydymffurfiaeth â mantoli’r gyllideb dros dair blynedd. </w:t>
      </w:r>
    </w:p>
    <w:p w14:paraId="3644893D" w14:textId="77777777" w:rsidR="00E567F1" w:rsidRPr="00E567F1" w:rsidRDefault="00E567F1" w:rsidP="006B078A">
      <w:pPr>
        <w:spacing w:after="0" w:line="240" w:lineRule="auto"/>
        <w:jc w:val="both"/>
        <w:textAlignment w:val="baseline"/>
        <w:rPr>
          <w:rFonts w:ascii="Segoe UI" w:eastAsia="Times New Roman" w:hAnsi="Segoe UI" w:cs="Segoe UI"/>
          <w:kern w:val="0"/>
          <w:sz w:val="18"/>
          <w:szCs w:val="18"/>
          <w14:ligatures w14:val="none"/>
        </w:rPr>
      </w:pPr>
      <w:r>
        <w:rPr>
          <w:rFonts w:ascii="Verdana" w:hAnsi="Verdana"/>
          <w:sz w:val="24"/>
        </w:rPr>
        <w:t> </w:t>
      </w:r>
    </w:p>
    <w:p w14:paraId="7E51BA3B" w14:textId="77777777" w:rsidR="00E567F1" w:rsidRDefault="00E567F1" w:rsidP="006B078A">
      <w:pPr>
        <w:spacing w:after="0" w:line="240" w:lineRule="auto"/>
        <w:jc w:val="both"/>
        <w:textAlignment w:val="baseline"/>
        <w:rPr>
          <w:rFonts w:ascii="Verdana" w:eastAsia="Times New Roman" w:hAnsi="Verdana" w:cs="Segoe UI"/>
          <w:kern w:val="0"/>
          <w:sz w:val="24"/>
          <w:szCs w:val="24"/>
          <w14:ligatures w14:val="none"/>
        </w:rPr>
      </w:pPr>
      <w:r>
        <w:rPr>
          <w:rFonts w:ascii="Verdana" w:hAnsi="Verdana"/>
          <w:sz w:val="24"/>
        </w:rPr>
        <w:t xml:space="preserve">O dan y ddyletswydd dreigl 3 blynedd, a gyflwynwyd gyda Deddf GIG (Cymru) 2014, cynhaliwyd yr asesiad cyntaf o’r ddyletswydd ariannol statudol gyntaf ddiwedd 2016/17 pan gafodd ei chyflawni. </w:t>
      </w:r>
      <w:r>
        <w:rPr>
          <w:rFonts w:ascii="Verdana" w:hAnsi="Verdana"/>
          <w:b/>
          <w:bCs/>
          <w:sz w:val="24"/>
        </w:rPr>
        <w:t>Nid</w:t>
      </w:r>
      <w:r>
        <w:rPr>
          <w:rFonts w:ascii="Verdana" w:hAnsi="Verdana"/>
          <w:sz w:val="24"/>
        </w:rPr>
        <w:t xml:space="preserve"> yw’r Bwrdd Iechyd wedi cyflawni ei ddyletswydd ariannol i fantoli’r gyllideb yn erbyn ei Derfyn Adnoddau Refeniw dros 3 blynedd 2020-21 i 2022-23. </w:t>
      </w:r>
    </w:p>
    <w:p w14:paraId="1F27AA88" w14:textId="77777777" w:rsidR="009A7571" w:rsidRPr="00E567F1" w:rsidRDefault="009A7571" w:rsidP="006B078A">
      <w:pPr>
        <w:spacing w:after="0" w:line="240" w:lineRule="auto"/>
        <w:jc w:val="both"/>
        <w:textAlignment w:val="baseline"/>
        <w:rPr>
          <w:rFonts w:ascii="Segoe UI" w:eastAsia="Times New Roman" w:hAnsi="Segoe UI" w:cs="Segoe UI"/>
          <w:kern w:val="0"/>
          <w:sz w:val="18"/>
          <w:szCs w:val="18"/>
          <w:lang w:eastAsia="en-GB"/>
          <w14:ligatures w14:val="none"/>
        </w:rPr>
      </w:pPr>
    </w:p>
    <w:p w14:paraId="77CF42BD" w14:textId="4FC5D83B" w:rsidR="00E567F1" w:rsidRPr="00E567F1" w:rsidRDefault="00E567F1" w:rsidP="006B078A">
      <w:pPr>
        <w:spacing w:after="0" w:line="240" w:lineRule="auto"/>
        <w:jc w:val="both"/>
        <w:textAlignment w:val="baseline"/>
        <w:rPr>
          <w:rFonts w:ascii="Segoe UI" w:eastAsia="Times New Roman" w:hAnsi="Segoe UI" w:cs="Segoe UI"/>
          <w:kern w:val="0"/>
          <w:sz w:val="18"/>
          <w:szCs w:val="18"/>
          <w14:ligatures w14:val="none"/>
        </w:rPr>
      </w:pPr>
      <w:r>
        <w:rPr>
          <w:rFonts w:ascii="Verdana" w:hAnsi="Verdana"/>
          <w:sz w:val="24"/>
        </w:rPr>
        <w:t xml:space="preserve">Mewn perthynas â’r ail ddyletswydd, sicrhaodd y Bwrdd Iechyd gymeradwyaeth Llywodraeth Cymru i’r Cynllun Tymor Canolig Integredig ar 13 Gorffennaf 2022. Mae’r nodyn yn y cyfrifon yn dangos bod y ddyletswydd hon wedi’i chyflawni. </w:t>
      </w:r>
      <w:r>
        <w:rPr>
          <w:rFonts w:ascii="Verdana" w:hAnsi="Verdana"/>
          <w:i/>
          <w:iCs/>
          <w:sz w:val="24"/>
        </w:rPr>
        <w:t>(Nodyn 2.3 o Gyfrifon Blynyddol 2022/23).</w:t>
      </w:r>
      <w:r>
        <w:rPr>
          <w:rFonts w:ascii="Verdana" w:hAnsi="Verdana"/>
          <w:i/>
          <w:sz w:val="24"/>
        </w:rPr>
        <w:t xml:space="preserve">  </w:t>
      </w:r>
      <w:r>
        <w:rPr>
          <w:rFonts w:ascii="Verdana" w:hAnsi="Verdana"/>
          <w:sz w:val="24"/>
        </w:rPr>
        <w:t> </w:t>
      </w:r>
    </w:p>
    <w:p w14:paraId="654042BF" w14:textId="77777777" w:rsidR="00E567F1" w:rsidRPr="00E567F1" w:rsidRDefault="00E567F1" w:rsidP="006B078A">
      <w:pPr>
        <w:spacing w:after="0" w:line="240" w:lineRule="auto"/>
        <w:jc w:val="both"/>
        <w:textAlignment w:val="baseline"/>
        <w:rPr>
          <w:rFonts w:ascii="Verdana" w:hAnsi="Verdana"/>
          <w:color w:val="000000"/>
          <w:kern w:val="0"/>
          <w:shd w:val="clear" w:color="auto" w:fill="FFFFFF"/>
          <w14:ligatures w14:val="none"/>
        </w:rPr>
      </w:pPr>
    </w:p>
    <w:p w14:paraId="6D4D7D6A" w14:textId="77777777" w:rsidR="00E567F1" w:rsidRDefault="00E567F1" w:rsidP="006B078A">
      <w:pPr>
        <w:spacing w:after="0" w:line="240" w:lineRule="auto"/>
        <w:jc w:val="both"/>
        <w:textAlignment w:val="baseline"/>
        <w:rPr>
          <w:rFonts w:ascii="Verdana" w:eastAsiaTheme="majorEastAsia" w:hAnsi="Verdana" w:cstheme="majorBidi"/>
          <w:b/>
          <w:bCs/>
          <w:kern w:val="0"/>
          <w:sz w:val="24"/>
          <w:szCs w:val="24"/>
          <w14:ligatures w14:val="none"/>
        </w:rPr>
      </w:pPr>
      <w:r>
        <w:rPr>
          <w:rFonts w:ascii="Verdana" w:hAnsi="Verdana"/>
          <w:b/>
          <w:sz w:val="24"/>
        </w:rPr>
        <w:t>Perfformiad Adnoddau Refeniw</w:t>
      </w:r>
    </w:p>
    <w:p w14:paraId="07887786" w14:textId="77777777" w:rsidR="009A7571" w:rsidRPr="006B078A" w:rsidRDefault="009A7571" w:rsidP="006B078A">
      <w:pPr>
        <w:spacing w:after="0" w:line="240" w:lineRule="auto"/>
        <w:jc w:val="both"/>
        <w:textAlignment w:val="baseline"/>
        <w:rPr>
          <w:rFonts w:ascii="Verdana" w:eastAsiaTheme="majorEastAsia" w:hAnsi="Verdana" w:cstheme="majorBidi"/>
          <w:b/>
          <w:bCs/>
          <w:kern w:val="0"/>
          <w:sz w:val="24"/>
          <w:szCs w:val="24"/>
          <w14:ligatures w14:val="none"/>
        </w:rPr>
      </w:pPr>
    </w:p>
    <w:p w14:paraId="50D13827" w14:textId="77777777" w:rsidR="00E567F1" w:rsidRPr="00E567F1" w:rsidRDefault="00E567F1" w:rsidP="006B078A">
      <w:pPr>
        <w:spacing w:after="0" w:line="240" w:lineRule="auto"/>
        <w:jc w:val="both"/>
        <w:textAlignment w:val="baseline"/>
        <w:rPr>
          <w:rFonts w:ascii="Verdana" w:eastAsiaTheme="majorEastAsia" w:hAnsi="Verdana" w:cstheme="majorBidi"/>
          <w:kern w:val="0"/>
          <w:sz w:val="24"/>
          <w:szCs w:val="24"/>
          <w14:ligatures w14:val="none"/>
        </w:rPr>
      </w:pPr>
      <w:r>
        <w:rPr>
          <w:rFonts w:ascii="Verdana" w:hAnsi="Verdana"/>
          <w:sz w:val="24"/>
        </w:rPr>
        <w:t xml:space="preserve">Nid oedd y Bwrdd Iechyd wedi cyflawni ei ddyletswydd ariannol i fantoli’r gyllideb yn erbyn ei Derfyn Adnoddau Refeniw dros y 3 blynedd 2020-21 i 2022-23. Dywedodd y Bwrdd ei fod wedi gorwario £36,348k fel y dangosir isod: </w:t>
      </w:r>
    </w:p>
    <w:p w14:paraId="056418B2" w14:textId="77777777" w:rsidR="00E567F1" w:rsidRPr="00E567F1" w:rsidRDefault="00E567F1" w:rsidP="006B078A">
      <w:pPr>
        <w:spacing w:after="0" w:line="240" w:lineRule="auto"/>
        <w:jc w:val="both"/>
        <w:textAlignment w:val="baseline"/>
        <w:rPr>
          <w:rFonts w:ascii="Verdana" w:eastAsia="Times New Roman" w:hAnsi="Verdana" w:cs="Segoe UI"/>
          <w:kern w:val="0"/>
          <w:sz w:val="24"/>
          <w:szCs w:val="24"/>
          <w:lang w:eastAsia="en-GB"/>
          <w14:ligatures w14:val="none"/>
        </w:rPr>
      </w:pPr>
    </w:p>
    <w:tbl>
      <w:tblPr>
        <w:tblW w:w="9488" w:type="dxa"/>
        <w:tblLook w:val="04A0" w:firstRow="1" w:lastRow="0" w:firstColumn="1" w:lastColumn="0" w:noHBand="0" w:noVBand="1"/>
      </w:tblPr>
      <w:tblGrid>
        <w:gridCol w:w="2825"/>
        <w:gridCol w:w="1560"/>
        <w:gridCol w:w="1417"/>
        <w:gridCol w:w="1843"/>
        <w:gridCol w:w="1843"/>
      </w:tblGrid>
      <w:tr w:rsidR="00E567F1" w:rsidRPr="00E567F1" w14:paraId="04F310EC" w14:textId="77777777" w:rsidTr="00107186">
        <w:trPr>
          <w:trHeight w:val="300"/>
        </w:trPr>
        <w:tc>
          <w:tcPr>
            <w:tcW w:w="2825" w:type="dxa"/>
            <w:tcBorders>
              <w:top w:val="single" w:sz="8" w:space="0" w:color="auto"/>
              <w:left w:val="single" w:sz="8" w:space="0" w:color="auto"/>
              <w:bottom w:val="nil"/>
              <w:right w:val="nil"/>
            </w:tcBorders>
            <w:shd w:val="clear" w:color="auto" w:fill="auto"/>
            <w:noWrap/>
            <w:vAlign w:val="bottom"/>
            <w:hideMark/>
          </w:tcPr>
          <w:p w14:paraId="6C14270C" w14:textId="77777777" w:rsidR="00E567F1" w:rsidRPr="00E567F1" w:rsidRDefault="00E567F1" w:rsidP="006B078A">
            <w:pPr>
              <w:spacing w:after="0" w:line="240" w:lineRule="auto"/>
              <w:jc w:val="both"/>
              <w:rPr>
                <w:rFonts w:ascii="Verdana" w:eastAsia="Times New Roman" w:hAnsi="Verdana" w:cs="Calibri"/>
                <w:b/>
                <w:bCs/>
                <w:color w:val="000000"/>
                <w:kern w:val="0"/>
                <w14:ligatures w14:val="none"/>
              </w:rPr>
            </w:pPr>
            <w:r>
              <w:rPr>
                <w:rFonts w:ascii="Verdana" w:hAnsi="Verdana"/>
                <w:b/>
                <w:color w:val="000000"/>
              </w:rPr>
              <w:t>Dyletswydd Mantoli’r Gyllideb Refeniw Tair Blynedd</w:t>
            </w:r>
          </w:p>
        </w:tc>
        <w:tc>
          <w:tcPr>
            <w:tcW w:w="1560" w:type="dxa"/>
            <w:tcBorders>
              <w:top w:val="single" w:sz="8" w:space="0" w:color="auto"/>
              <w:left w:val="single" w:sz="8" w:space="0" w:color="auto"/>
              <w:bottom w:val="nil"/>
              <w:right w:val="single" w:sz="8" w:space="0" w:color="auto"/>
            </w:tcBorders>
            <w:shd w:val="clear" w:color="auto" w:fill="auto"/>
            <w:noWrap/>
            <w:vAlign w:val="bottom"/>
            <w:hideMark/>
          </w:tcPr>
          <w:p w14:paraId="5C2AF503" w14:textId="77777777" w:rsidR="00E567F1" w:rsidRPr="00E567F1" w:rsidRDefault="00E567F1" w:rsidP="006B078A">
            <w:pPr>
              <w:spacing w:after="0" w:line="240" w:lineRule="auto"/>
              <w:jc w:val="both"/>
              <w:rPr>
                <w:rFonts w:ascii="Verdana" w:eastAsia="Times New Roman" w:hAnsi="Verdana" w:cs="Calibri"/>
                <w:b/>
                <w:bCs/>
                <w:color w:val="000000"/>
                <w:kern w:val="0"/>
                <w14:ligatures w14:val="none"/>
              </w:rPr>
            </w:pPr>
            <w:r>
              <w:rPr>
                <w:rFonts w:ascii="Verdana" w:hAnsi="Verdana"/>
                <w:b/>
                <w:color w:val="000000"/>
              </w:rPr>
              <w:t>2020/21</w:t>
            </w:r>
          </w:p>
        </w:tc>
        <w:tc>
          <w:tcPr>
            <w:tcW w:w="1417" w:type="dxa"/>
            <w:tcBorders>
              <w:top w:val="single" w:sz="8" w:space="0" w:color="auto"/>
              <w:left w:val="nil"/>
              <w:bottom w:val="nil"/>
              <w:right w:val="single" w:sz="8" w:space="0" w:color="auto"/>
            </w:tcBorders>
            <w:shd w:val="clear" w:color="auto" w:fill="auto"/>
            <w:noWrap/>
            <w:vAlign w:val="bottom"/>
            <w:hideMark/>
          </w:tcPr>
          <w:p w14:paraId="77066574" w14:textId="77777777" w:rsidR="00E567F1" w:rsidRPr="00E567F1" w:rsidRDefault="00E567F1" w:rsidP="006B078A">
            <w:pPr>
              <w:spacing w:after="0" w:line="240" w:lineRule="auto"/>
              <w:jc w:val="both"/>
              <w:rPr>
                <w:rFonts w:ascii="Verdana" w:eastAsia="Times New Roman" w:hAnsi="Verdana" w:cs="Calibri"/>
                <w:b/>
                <w:bCs/>
                <w:color w:val="000000"/>
                <w:kern w:val="0"/>
                <w14:ligatures w14:val="none"/>
              </w:rPr>
            </w:pPr>
            <w:r>
              <w:rPr>
                <w:rFonts w:ascii="Verdana" w:hAnsi="Verdana"/>
                <w:b/>
                <w:color w:val="000000"/>
              </w:rPr>
              <w:t>2021/22</w:t>
            </w:r>
          </w:p>
        </w:tc>
        <w:tc>
          <w:tcPr>
            <w:tcW w:w="1843" w:type="dxa"/>
            <w:tcBorders>
              <w:top w:val="single" w:sz="8" w:space="0" w:color="auto"/>
              <w:left w:val="nil"/>
              <w:bottom w:val="nil"/>
              <w:right w:val="single" w:sz="8" w:space="0" w:color="auto"/>
            </w:tcBorders>
            <w:shd w:val="clear" w:color="auto" w:fill="auto"/>
            <w:noWrap/>
            <w:vAlign w:val="bottom"/>
            <w:hideMark/>
          </w:tcPr>
          <w:p w14:paraId="4B6F0C86" w14:textId="77777777" w:rsidR="00E567F1" w:rsidRPr="00E567F1" w:rsidRDefault="00E567F1" w:rsidP="006B078A">
            <w:pPr>
              <w:spacing w:after="0" w:line="240" w:lineRule="auto"/>
              <w:jc w:val="both"/>
              <w:rPr>
                <w:rFonts w:ascii="Verdana" w:eastAsia="Times New Roman" w:hAnsi="Verdana" w:cs="Calibri"/>
                <w:b/>
                <w:bCs/>
                <w:color w:val="000000"/>
                <w:kern w:val="0"/>
                <w14:ligatures w14:val="none"/>
              </w:rPr>
            </w:pPr>
            <w:r>
              <w:rPr>
                <w:rFonts w:ascii="Verdana" w:hAnsi="Verdana"/>
                <w:b/>
                <w:color w:val="000000"/>
              </w:rPr>
              <w:t>2022/23</w:t>
            </w:r>
          </w:p>
        </w:tc>
        <w:tc>
          <w:tcPr>
            <w:tcW w:w="1843" w:type="dxa"/>
            <w:tcBorders>
              <w:top w:val="single" w:sz="8" w:space="0" w:color="auto"/>
              <w:left w:val="nil"/>
              <w:bottom w:val="nil"/>
              <w:right w:val="single" w:sz="8" w:space="0" w:color="auto"/>
            </w:tcBorders>
            <w:shd w:val="clear" w:color="auto" w:fill="auto"/>
            <w:noWrap/>
            <w:vAlign w:val="bottom"/>
            <w:hideMark/>
          </w:tcPr>
          <w:p w14:paraId="7E405468" w14:textId="77777777" w:rsidR="00E567F1" w:rsidRPr="00E567F1" w:rsidRDefault="00E567F1" w:rsidP="006B078A">
            <w:pPr>
              <w:spacing w:after="0" w:line="240" w:lineRule="auto"/>
              <w:jc w:val="both"/>
              <w:rPr>
                <w:rFonts w:ascii="Verdana" w:eastAsia="Times New Roman" w:hAnsi="Verdana" w:cs="Calibri"/>
                <w:b/>
                <w:bCs/>
                <w:color w:val="000000"/>
                <w:kern w:val="0"/>
                <w14:ligatures w14:val="none"/>
              </w:rPr>
            </w:pPr>
            <w:r>
              <w:rPr>
                <w:rFonts w:ascii="Verdana" w:hAnsi="Verdana"/>
                <w:b/>
                <w:color w:val="000000"/>
              </w:rPr>
              <w:t>Cyfanswm</w:t>
            </w:r>
          </w:p>
        </w:tc>
      </w:tr>
      <w:tr w:rsidR="00E567F1" w:rsidRPr="00E567F1" w14:paraId="672FA562" w14:textId="77777777" w:rsidTr="00107186">
        <w:trPr>
          <w:trHeight w:val="315"/>
        </w:trPr>
        <w:tc>
          <w:tcPr>
            <w:tcW w:w="2825" w:type="dxa"/>
            <w:tcBorders>
              <w:top w:val="nil"/>
              <w:left w:val="single" w:sz="8" w:space="0" w:color="auto"/>
              <w:bottom w:val="single" w:sz="8" w:space="0" w:color="auto"/>
              <w:right w:val="nil"/>
            </w:tcBorders>
            <w:shd w:val="clear" w:color="auto" w:fill="auto"/>
            <w:noWrap/>
            <w:vAlign w:val="bottom"/>
            <w:hideMark/>
          </w:tcPr>
          <w:p w14:paraId="7BDCDA04"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14:paraId="62A4B2B4"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£ 000</w:t>
            </w:r>
          </w:p>
        </w:tc>
        <w:tc>
          <w:tcPr>
            <w:tcW w:w="1417" w:type="dxa"/>
            <w:tcBorders>
              <w:top w:val="nil"/>
              <w:left w:val="nil"/>
              <w:bottom w:val="single" w:sz="8" w:space="0" w:color="auto"/>
              <w:right w:val="single" w:sz="8" w:space="0" w:color="auto"/>
            </w:tcBorders>
            <w:shd w:val="clear" w:color="auto" w:fill="auto"/>
            <w:noWrap/>
            <w:vAlign w:val="bottom"/>
            <w:hideMark/>
          </w:tcPr>
          <w:p w14:paraId="636888EB"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£ 000</w:t>
            </w:r>
          </w:p>
        </w:tc>
        <w:tc>
          <w:tcPr>
            <w:tcW w:w="1843" w:type="dxa"/>
            <w:tcBorders>
              <w:top w:val="nil"/>
              <w:left w:val="nil"/>
              <w:bottom w:val="single" w:sz="8" w:space="0" w:color="auto"/>
              <w:right w:val="single" w:sz="8" w:space="0" w:color="auto"/>
            </w:tcBorders>
            <w:shd w:val="clear" w:color="auto" w:fill="auto"/>
            <w:noWrap/>
            <w:vAlign w:val="bottom"/>
            <w:hideMark/>
          </w:tcPr>
          <w:p w14:paraId="3C597DEE"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£ 000</w:t>
            </w:r>
          </w:p>
        </w:tc>
        <w:tc>
          <w:tcPr>
            <w:tcW w:w="1843" w:type="dxa"/>
            <w:tcBorders>
              <w:top w:val="nil"/>
              <w:left w:val="nil"/>
              <w:bottom w:val="single" w:sz="8" w:space="0" w:color="auto"/>
              <w:right w:val="single" w:sz="8" w:space="0" w:color="auto"/>
            </w:tcBorders>
            <w:shd w:val="clear" w:color="auto" w:fill="auto"/>
            <w:noWrap/>
            <w:vAlign w:val="bottom"/>
            <w:hideMark/>
          </w:tcPr>
          <w:p w14:paraId="5040F624"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£ 000</w:t>
            </w:r>
          </w:p>
        </w:tc>
      </w:tr>
      <w:tr w:rsidR="00E567F1" w:rsidRPr="00E567F1" w14:paraId="0D381CA7" w14:textId="77777777" w:rsidTr="00107186">
        <w:trPr>
          <w:trHeight w:val="300"/>
        </w:trPr>
        <w:tc>
          <w:tcPr>
            <w:tcW w:w="2825" w:type="dxa"/>
            <w:tcBorders>
              <w:top w:val="nil"/>
              <w:left w:val="single" w:sz="8" w:space="0" w:color="auto"/>
              <w:bottom w:val="nil"/>
              <w:right w:val="nil"/>
            </w:tcBorders>
            <w:shd w:val="clear" w:color="auto" w:fill="auto"/>
            <w:noWrap/>
            <w:vAlign w:val="bottom"/>
            <w:hideMark/>
          </w:tcPr>
          <w:p w14:paraId="29E8866E" w14:textId="77777777" w:rsidR="00E567F1" w:rsidRPr="00E567F1" w:rsidRDefault="00E567F1" w:rsidP="006B078A">
            <w:pPr>
              <w:spacing w:after="0" w:line="240" w:lineRule="auto"/>
              <w:jc w:val="both"/>
              <w:rPr>
                <w:rFonts w:ascii="Verdana" w:eastAsia="Times New Roman" w:hAnsi="Verdana" w:cs="Calibri"/>
                <w:color w:val="000000"/>
                <w:kern w:val="0"/>
                <w:lang w:eastAsia="en-GB"/>
                <w14:ligatures w14:val="none"/>
              </w:rPr>
            </w:pPr>
          </w:p>
        </w:tc>
        <w:tc>
          <w:tcPr>
            <w:tcW w:w="1560" w:type="dxa"/>
            <w:tcBorders>
              <w:top w:val="nil"/>
              <w:left w:val="single" w:sz="8" w:space="0" w:color="auto"/>
              <w:bottom w:val="nil"/>
              <w:right w:val="single" w:sz="8" w:space="0" w:color="auto"/>
            </w:tcBorders>
            <w:shd w:val="clear" w:color="auto" w:fill="auto"/>
            <w:noWrap/>
            <w:vAlign w:val="bottom"/>
            <w:hideMark/>
          </w:tcPr>
          <w:p w14:paraId="5879FE08"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w:t>
            </w:r>
          </w:p>
        </w:tc>
        <w:tc>
          <w:tcPr>
            <w:tcW w:w="1417" w:type="dxa"/>
            <w:tcBorders>
              <w:top w:val="nil"/>
              <w:left w:val="nil"/>
              <w:bottom w:val="nil"/>
              <w:right w:val="single" w:sz="8" w:space="0" w:color="auto"/>
            </w:tcBorders>
            <w:shd w:val="clear" w:color="auto" w:fill="auto"/>
            <w:noWrap/>
            <w:vAlign w:val="bottom"/>
            <w:hideMark/>
          </w:tcPr>
          <w:p w14:paraId="5B134B1A"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w:t>
            </w:r>
          </w:p>
        </w:tc>
        <w:tc>
          <w:tcPr>
            <w:tcW w:w="1843" w:type="dxa"/>
            <w:tcBorders>
              <w:top w:val="nil"/>
              <w:left w:val="nil"/>
              <w:bottom w:val="nil"/>
              <w:right w:val="single" w:sz="8" w:space="0" w:color="auto"/>
            </w:tcBorders>
            <w:shd w:val="clear" w:color="auto" w:fill="auto"/>
            <w:noWrap/>
            <w:vAlign w:val="bottom"/>
            <w:hideMark/>
          </w:tcPr>
          <w:p w14:paraId="0E350841"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w:t>
            </w:r>
          </w:p>
        </w:tc>
        <w:tc>
          <w:tcPr>
            <w:tcW w:w="1843" w:type="dxa"/>
            <w:tcBorders>
              <w:top w:val="nil"/>
              <w:left w:val="nil"/>
              <w:bottom w:val="nil"/>
              <w:right w:val="single" w:sz="8" w:space="0" w:color="auto"/>
            </w:tcBorders>
            <w:shd w:val="clear" w:color="auto" w:fill="auto"/>
            <w:noWrap/>
            <w:vAlign w:val="bottom"/>
            <w:hideMark/>
          </w:tcPr>
          <w:p w14:paraId="238A56FE"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w:t>
            </w:r>
          </w:p>
        </w:tc>
      </w:tr>
      <w:tr w:rsidR="00E567F1" w:rsidRPr="00E567F1" w14:paraId="7A966B2F" w14:textId="77777777" w:rsidTr="00107186">
        <w:trPr>
          <w:trHeight w:val="300"/>
        </w:trPr>
        <w:tc>
          <w:tcPr>
            <w:tcW w:w="2825" w:type="dxa"/>
            <w:tcBorders>
              <w:top w:val="nil"/>
              <w:left w:val="single" w:sz="8" w:space="0" w:color="auto"/>
              <w:bottom w:val="nil"/>
              <w:right w:val="nil"/>
            </w:tcBorders>
            <w:shd w:val="clear" w:color="auto" w:fill="auto"/>
            <w:noWrap/>
            <w:vAlign w:val="bottom"/>
            <w:hideMark/>
          </w:tcPr>
          <w:p w14:paraId="3CAFE5FF"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Tanwariant yn erbyn Dyraniad</w:t>
            </w:r>
          </w:p>
        </w:tc>
        <w:tc>
          <w:tcPr>
            <w:tcW w:w="1560" w:type="dxa"/>
            <w:tcBorders>
              <w:top w:val="nil"/>
              <w:left w:val="single" w:sz="8" w:space="0" w:color="auto"/>
              <w:bottom w:val="nil"/>
              <w:right w:val="single" w:sz="8" w:space="0" w:color="auto"/>
            </w:tcBorders>
            <w:shd w:val="clear" w:color="auto" w:fill="auto"/>
            <w:noWrap/>
            <w:vAlign w:val="bottom"/>
            <w:hideMark/>
          </w:tcPr>
          <w:p w14:paraId="43172B5F"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xml:space="preserve">            245 </w:t>
            </w:r>
          </w:p>
        </w:tc>
        <w:tc>
          <w:tcPr>
            <w:tcW w:w="1417" w:type="dxa"/>
            <w:tcBorders>
              <w:top w:val="nil"/>
              <w:left w:val="nil"/>
              <w:bottom w:val="nil"/>
              <w:right w:val="single" w:sz="8" w:space="0" w:color="auto"/>
            </w:tcBorders>
            <w:shd w:val="clear" w:color="auto" w:fill="auto"/>
            <w:noWrap/>
            <w:vAlign w:val="bottom"/>
            <w:hideMark/>
          </w:tcPr>
          <w:p w14:paraId="6AE7BD24"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xml:space="preserve">            249 </w:t>
            </w:r>
          </w:p>
        </w:tc>
        <w:tc>
          <w:tcPr>
            <w:tcW w:w="1843" w:type="dxa"/>
            <w:tcBorders>
              <w:top w:val="nil"/>
              <w:left w:val="nil"/>
              <w:bottom w:val="nil"/>
              <w:right w:val="single" w:sz="8" w:space="0" w:color="auto"/>
            </w:tcBorders>
            <w:shd w:val="clear" w:color="auto" w:fill="auto"/>
            <w:noWrap/>
            <w:vAlign w:val="bottom"/>
            <w:hideMark/>
          </w:tcPr>
          <w:p w14:paraId="575001EB"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xml:space="preserve">-       36,842 </w:t>
            </w:r>
          </w:p>
        </w:tc>
        <w:tc>
          <w:tcPr>
            <w:tcW w:w="1843" w:type="dxa"/>
            <w:tcBorders>
              <w:top w:val="nil"/>
              <w:left w:val="nil"/>
              <w:bottom w:val="nil"/>
              <w:right w:val="single" w:sz="8" w:space="0" w:color="auto"/>
            </w:tcBorders>
            <w:shd w:val="clear" w:color="auto" w:fill="auto"/>
            <w:noWrap/>
            <w:vAlign w:val="bottom"/>
            <w:hideMark/>
          </w:tcPr>
          <w:p w14:paraId="33666751"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xml:space="preserve">-       36,348 </w:t>
            </w:r>
          </w:p>
        </w:tc>
      </w:tr>
      <w:tr w:rsidR="00E567F1" w:rsidRPr="00E567F1" w14:paraId="7EA4E47A" w14:textId="77777777" w:rsidTr="00107186">
        <w:trPr>
          <w:trHeight w:val="80"/>
        </w:trPr>
        <w:tc>
          <w:tcPr>
            <w:tcW w:w="2825" w:type="dxa"/>
            <w:tcBorders>
              <w:top w:val="nil"/>
              <w:left w:val="single" w:sz="8" w:space="0" w:color="auto"/>
              <w:bottom w:val="single" w:sz="8" w:space="0" w:color="auto"/>
              <w:right w:val="nil"/>
            </w:tcBorders>
            <w:shd w:val="clear" w:color="auto" w:fill="auto"/>
            <w:noWrap/>
            <w:vAlign w:val="bottom"/>
            <w:hideMark/>
          </w:tcPr>
          <w:p w14:paraId="779AE554"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14:paraId="0C5CC014"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w:t>
            </w:r>
          </w:p>
        </w:tc>
        <w:tc>
          <w:tcPr>
            <w:tcW w:w="1417" w:type="dxa"/>
            <w:tcBorders>
              <w:top w:val="nil"/>
              <w:left w:val="nil"/>
              <w:bottom w:val="single" w:sz="8" w:space="0" w:color="auto"/>
              <w:right w:val="single" w:sz="8" w:space="0" w:color="auto"/>
            </w:tcBorders>
            <w:shd w:val="clear" w:color="auto" w:fill="auto"/>
            <w:noWrap/>
            <w:vAlign w:val="bottom"/>
            <w:hideMark/>
          </w:tcPr>
          <w:p w14:paraId="5D417CC8"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w:t>
            </w:r>
          </w:p>
        </w:tc>
        <w:tc>
          <w:tcPr>
            <w:tcW w:w="1843" w:type="dxa"/>
            <w:tcBorders>
              <w:top w:val="nil"/>
              <w:left w:val="nil"/>
              <w:bottom w:val="single" w:sz="8" w:space="0" w:color="auto"/>
              <w:right w:val="single" w:sz="8" w:space="0" w:color="auto"/>
            </w:tcBorders>
            <w:shd w:val="clear" w:color="auto" w:fill="auto"/>
            <w:noWrap/>
            <w:vAlign w:val="bottom"/>
            <w:hideMark/>
          </w:tcPr>
          <w:p w14:paraId="345CE35E"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w:t>
            </w:r>
          </w:p>
        </w:tc>
        <w:tc>
          <w:tcPr>
            <w:tcW w:w="1843" w:type="dxa"/>
            <w:tcBorders>
              <w:top w:val="nil"/>
              <w:left w:val="nil"/>
              <w:bottom w:val="single" w:sz="8" w:space="0" w:color="auto"/>
              <w:right w:val="single" w:sz="8" w:space="0" w:color="auto"/>
            </w:tcBorders>
            <w:shd w:val="clear" w:color="auto" w:fill="auto"/>
            <w:noWrap/>
            <w:vAlign w:val="bottom"/>
            <w:hideMark/>
          </w:tcPr>
          <w:p w14:paraId="6A8B5766" w14:textId="77777777" w:rsidR="00E567F1" w:rsidRPr="00E567F1" w:rsidRDefault="00E567F1" w:rsidP="006B078A">
            <w:pPr>
              <w:spacing w:after="0" w:line="240" w:lineRule="auto"/>
              <w:jc w:val="both"/>
              <w:rPr>
                <w:rFonts w:ascii="Verdana" w:eastAsia="Times New Roman" w:hAnsi="Verdana" w:cs="Calibri"/>
                <w:color w:val="000000"/>
                <w:kern w:val="0"/>
                <w14:ligatures w14:val="none"/>
              </w:rPr>
            </w:pPr>
            <w:r>
              <w:rPr>
                <w:rFonts w:ascii="Verdana" w:hAnsi="Verdana"/>
                <w:color w:val="000000"/>
              </w:rPr>
              <w:t> </w:t>
            </w:r>
          </w:p>
        </w:tc>
      </w:tr>
    </w:tbl>
    <w:p w14:paraId="16DE2943" w14:textId="77777777" w:rsidR="00E567F1" w:rsidRPr="00E567F1" w:rsidRDefault="00E567F1" w:rsidP="006B078A">
      <w:pPr>
        <w:spacing w:after="0" w:line="240" w:lineRule="auto"/>
        <w:jc w:val="both"/>
        <w:textAlignment w:val="baseline"/>
        <w:rPr>
          <w:rFonts w:ascii="Segoe UI" w:eastAsia="Times New Roman" w:hAnsi="Segoe UI" w:cs="Segoe UI"/>
          <w:kern w:val="0"/>
          <w:sz w:val="18"/>
          <w:szCs w:val="18"/>
          <w:lang w:eastAsia="en-GB"/>
          <w14:ligatures w14:val="none"/>
        </w:rPr>
      </w:pPr>
    </w:p>
    <w:p w14:paraId="19BB6098" w14:textId="77777777" w:rsidR="00937A77" w:rsidRDefault="00937A77" w:rsidP="006B078A">
      <w:pPr>
        <w:spacing w:after="0" w:line="240" w:lineRule="auto"/>
        <w:jc w:val="both"/>
        <w:textAlignment w:val="baseline"/>
        <w:rPr>
          <w:rFonts w:ascii="Verdana" w:hAnsi="Verdana"/>
          <w:b/>
          <w:sz w:val="24"/>
        </w:rPr>
      </w:pPr>
    </w:p>
    <w:p w14:paraId="63E1BC70" w14:textId="661A4AFB" w:rsidR="00E567F1" w:rsidRPr="006B078A" w:rsidRDefault="00E567F1" w:rsidP="006B078A">
      <w:pPr>
        <w:spacing w:after="0" w:line="240" w:lineRule="auto"/>
        <w:jc w:val="both"/>
        <w:textAlignment w:val="baseline"/>
        <w:rPr>
          <w:rFonts w:ascii="Verdana" w:eastAsiaTheme="majorEastAsia" w:hAnsi="Verdana" w:cstheme="majorBidi"/>
          <w:b/>
          <w:bCs/>
          <w:kern w:val="0"/>
          <w:sz w:val="24"/>
          <w:szCs w:val="24"/>
          <w14:ligatures w14:val="none"/>
        </w:rPr>
      </w:pPr>
      <w:r>
        <w:rPr>
          <w:rFonts w:ascii="Verdana" w:hAnsi="Verdana"/>
          <w:b/>
          <w:sz w:val="24"/>
        </w:rPr>
        <w:t xml:space="preserve">Perfformiad Adnoddau Cyfalaf </w:t>
      </w:r>
    </w:p>
    <w:p w14:paraId="6607115E" w14:textId="77777777" w:rsidR="00E567F1" w:rsidRPr="006B078A" w:rsidRDefault="00E567F1" w:rsidP="006B078A">
      <w:pPr>
        <w:spacing w:after="0" w:line="240" w:lineRule="auto"/>
        <w:jc w:val="both"/>
        <w:textAlignment w:val="baseline"/>
        <w:rPr>
          <w:rFonts w:ascii="Verdana" w:eastAsiaTheme="majorEastAsia" w:hAnsi="Verdana" w:cstheme="majorBidi"/>
          <w:b/>
          <w:bCs/>
          <w:kern w:val="0"/>
          <w:sz w:val="24"/>
          <w:szCs w:val="24"/>
          <w14:ligatures w14:val="none"/>
        </w:rPr>
      </w:pPr>
    </w:p>
    <w:p w14:paraId="76FED706" w14:textId="29704D33" w:rsidR="00E567F1" w:rsidRPr="00937A77" w:rsidRDefault="00E567F1" w:rsidP="006B078A">
      <w:pPr>
        <w:spacing w:after="0" w:line="240" w:lineRule="auto"/>
        <w:jc w:val="both"/>
        <w:textAlignment w:val="baseline"/>
        <w:rPr>
          <w:rFonts w:ascii="Verdana" w:eastAsia="Times New Roman" w:hAnsi="Verdana" w:cs="Segoe UI"/>
          <w:kern w:val="0"/>
          <w:sz w:val="24"/>
          <w:szCs w:val="24"/>
          <w14:ligatures w14:val="none"/>
        </w:rPr>
      </w:pPr>
      <w:r>
        <w:rPr>
          <w:rFonts w:ascii="Verdana" w:hAnsi="Verdana"/>
          <w:sz w:val="24"/>
        </w:rPr>
        <w:t>Yn ogystal â therfyn adnoddau refeniw, mae gan y Bwrdd Iechyd derfyn adnoddau cyfalaf sy’n gosod y targed ar gyfer gwariant cyfalaf. Llwyddwyd i gyrraedd y targed o £40.723m yn 2022/23 gyda thanwariant bach o £43k. Mesurir y targed dros gyfnod o 3 blynedd fel y dangosir yn y tabl isod:</w:t>
      </w:r>
    </w:p>
    <w:p w14:paraId="298C0A86" w14:textId="30644732" w:rsidR="00E567F1" w:rsidRDefault="00E567F1" w:rsidP="006B078A">
      <w:pPr>
        <w:spacing w:after="0" w:line="240" w:lineRule="auto"/>
        <w:jc w:val="both"/>
        <w:textAlignment w:val="baseline"/>
        <w:rPr>
          <w:rFonts w:ascii="Verdana" w:hAnsi="Verdana"/>
          <w:sz w:val="24"/>
        </w:rPr>
      </w:pPr>
      <w:r>
        <w:rPr>
          <w:rFonts w:ascii="Verdana" w:hAnsi="Verdana"/>
          <w:sz w:val="24"/>
        </w:rPr>
        <w:t> </w:t>
      </w:r>
    </w:p>
    <w:p w14:paraId="120C1226" w14:textId="2B833500" w:rsidR="00937A77" w:rsidRDefault="00937A77" w:rsidP="006B078A">
      <w:pPr>
        <w:spacing w:after="0" w:line="240" w:lineRule="auto"/>
        <w:jc w:val="both"/>
        <w:textAlignment w:val="baseline"/>
        <w:rPr>
          <w:rFonts w:ascii="Verdana" w:eastAsia="Times New Roman" w:hAnsi="Verdana"/>
          <w:kern w:val="0"/>
          <w:sz w:val="24"/>
          <w14:ligatures w14:val="none"/>
        </w:rPr>
      </w:pPr>
    </w:p>
    <w:p w14:paraId="6394FF7D" w14:textId="77777777" w:rsidR="00937A77" w:rsidRPr="006B078A" w:rsidRDefault="00937A77" w:rsidP="006B078A">
      <w:pPr>
        <w:spacing w:after="0" w:line="240" w:lineRule="auto"/>
        <w:jc w:val="both"/>
        <w:textAlignment w:val="baseline"/>
        <w:rPr>
          <w:rFonts w:ascii="Segoe UI" w:eastAsia="Times New Roman" w:hAnsi="Segoe UI" w:cs="Segoe UI"/>
          <w:kern w:val="0"/>
          <w:sz w:val="18"/>
          <w:szCs w:val="18"/>
          <w14:ligatures w14:val="none"/>
        </w:rPr>
      </w:pPr>
    </w:p>
    <w:tbl>
      <w:tblPr>
        <w:tblW w:w="819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9"/>
        <w:gridCol w:w="1360"/>
        <w:gridCol w:w="1359"/>
        <w:gridCol w:w="1359"/>
        <w:gridCol w:w="1253"/>
      </w:tblGrid>
      <w:tr w:rsidR="006B078A" w:rsidRPr="006B078A" w14:paraId="3BD2A091" w14:textId="77777777" w:rsidTr="00107186">
        <w:trPr>
          <w:trHeight w:val="765"/>
          <w:jc w:val="center"/>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7C8E91" w14:textId="77777777" w:rsidR="00E567F1" w:rsidRPr="006B078A" w:rsidRDefault="00E567F1" w:rsidP="006B078A">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Verdana" w:hAnsi="Verdana"/>
                <w:sz w:val="24"/>
              </w:rPr>
              <w:t>Dyletswydd mantoli’r gyllideb cyfalaf 3 blynedd </w:t>
            </w:r>
          </w:p>
        </w:tc>
        <w:tc>
          <w:tcPr>
            <w:tcW w:w="1395" w:type="dxa"/>
            <w:tcBorders>
              <w:top w:val="single" w:sz="6" w:space="0" w:color="auto"/>
              <w:left w:val="nil"/>
              <w:bottom w:val="single" w:sz="6" w:space="0" w:color="auto"/>
              <w:right w:val="nil"/>
            </w:tcBorders>
            <w:shd w:val="clear" w:color="auto" w:fill="auto"/>
            <w:vAlign w:val="center"/>
            <w:hideMark/>
          </w:tcPr>
          <w:p w14:paraId="5176535A" w14:textId="77777777" w:rsidR="00E567F1" w:rsidRPr="006B078A" w:rsidRDefault="00E567F1" w:rsidP="006B078A">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Verdana" w:hAnsi="Verdana"/>
                <w:sz w:val="24"/>
              </w:rPr>
              <w:t>2020/21 £000 </w:t>
            </w:r>
          </w:p>
        </w:tc>
        <w:tc>
          <w:tcPr>
            <w:tcW w:w="1395" w:type="dxa"/>
            <w:tcBorders>
              <w:top w:val="single" w:sz="6" w:space="0" w:color="auto"/>
              <w:left w:val="nil"/>
              <w:bottom w:val="single" w:sz="6" w:space="0" w:color="auto"/>
              <w:right w:val="nil"/>
            </w:tcBorders>
            <w:shd w:val="clear" w:color="auto" w:fill="auto"/>
            <w:vAlign w:val="center"/>
            <w:hideMark/>
          </w:tcPr>
          <w:p w14:paraId="43687524" w14:textId="77777777" w:rsidR="00E567F1" w:rsidRPr="006B078A" w:rsidRDefault="00E567F1" w:rsidP="006B078A">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Verdana" w:hAnsi="Verdana"/>
                <w:sz w:val="24"/>
              </w:rPr>
              <w:t>2021/22 £000 </w:t>
            </w:r>
          </w:p>
        </w:tc>
        <w:tc>
          <w:tcPr>
            <w:tcW w:w="1395" w:type="dxa"/>
            <w:tcBorders>
              <w:top w:val="single" w:sz="6" w:space="0" w:color="auto"/>
              <w:left w:val="nil"/>
              <w:bottom w:val="single" w:sz="6" w:space="0" w:color="auto"/>
              <w:right w:val="nil"/>
            </w:tcBorders>
            <w:shd w:val="clear" w:color="auto" w:fill="auto"/>
            <w:vAlign w:val="center"/>
            <w:hideMark/>
          </w:tcPr>
          <w:p w14:paraId="1962D0EE" w14:textId="77777777" w:rsidR="00E567F1" w:rsidRPr="006B078A" w:rsidRDefault="00E567F1" w:rsidP="006B078A">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Verdana" w:hAnsi="Verdana"/>
                <w:sz w:val="24"/>
              </w:rPr>
              <w:t>2022/23 £000 </w:t>
            </w:r>
          </w:p>
        </w:tc>
        <w:tc>
          <w:tcPr>
            <w:tcW w:w="990" w:type="dxa"/>
            <w:tcBorders>
              <w:top w:val="single" w:sz="6" w:space="0" w:color="auto"/>
              <w:left w:val="nil"/>
              <w:bottom w:val="single" w:sz="6" w:space="0" w:color="auto"/>
              <w:right w:val="single" w:sz="6" w:space="0" w:color="auto"/>
            </w:tcBorders>
            <w:shd w:val="clear" w:color="auto" w:fill="auto"/>
            <w:vAlign w:val="center"/>
            <w:hideMark/>
          </w:tcPr>
          <w:p w14:paraId="7EF5EEAF" w14:textId="77777777" w:rsidR="00E567F1" w:rsidRPr="006B078A" w:rsidRDefault="00E567F1" w:rsidP="006B078A">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Verdana" w:hAnsi="Verdana"/>
                <w:sz w:val="24"/>
              </w:rPr>
              <w:t>Cyfanswm £000 </w:t>
            </w:r>
          </w:p>
        </w:tc>
      </w:tr>
      <w:tr w:rsidR="006B078A" w:rsidRPr="006B078A" w14:paraId="6D6CED36" w14:textId="77777777" w:rsidTr="00107186">
        <w:trPr>
          <w:trHeight w:val="480"/>
          <w:jc w:val="center"/>
        </w:trPr>
        <w:tc>
          <w:tcPr>
            <w:tcW w:w="3015" w:type="dxa"/>
            <w:tcBorders>
              <w:top w:val="nil"/>
              <w:left w:val="single" w:sz="6" w:space="0" w:color="auto"/>
              <w:bottom w:val="single" w:sz="6" w:space="0" w:color="auto"/>
              <w:right w:val="single" w:sz="6" w:space="0" w:color="auto"/>
            </w:tcBorders>
            <w:shd w:val="clear" w:color="auto" w:fill="auto"/>
            <w:vAlign w:val="center"/>
            <w:hideMark/>
          </w:tcPr>
          <w:p w14:paraId="1A66B138" w14:textId="77777777" w:rsidR="00E567F1" w:rsidRPr="006B078A" w:rsidRDefault="00E567F1" w:rsidP="006B078A">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Verdana" w:hAnsi="Verdana"/>
                <w:sz w:val="24"/>
              </w:rPr>
              <w:t>Tanwariant yn erbyn dyraniad </w:t>
            </w:r>
          </w:p>
        </w:tc>
        <w:tc>
          <w:tcPr>
            <w:tcW w:w="1395" w:type="dxa"/>
            <w:tcBorders>
              <w:top w:val="nil"/>
              <w:left w:val="nil"/>
              <w:bottom w:val="single" w:sz="6" w:space="0" w:color="auto"/>
              <w:right w:val="nil"/>
            </w:tcBorders>
            <w:shd w:val="clear" w:color="auto" w:fill="auto"/>
            <w:vAlign w:val="center"/>
            <w:hideMark/>
          </w:tcPr>
          <w:p w14:paraId="70A98350" w14:textId="77777777" w:rsidR="00E567F1" w:rsidRPr="006B078A" w:rsidRDefault="00E567F1" w:rsidP="006B078A">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Verdana" w:hAnsi="Verdana"/>
                <w:sz w:val="24"/>
              </w:rPr>
              <w:t>13 </w:t>
            </w:r>
          </w:p>
        </w:tc>
        <w:tc>
          <w:tcPr>
            <w:tcW w:w="1395" w:type="dxa"/>
            <w:tcBorders>
              <w:top w:val="nil"/>
              <w:left w:val="nil"/>
              <w:bottom w:val="single" w:sz="6" w:space="0" w:color="auto"/>
              <w:right w:val="nil"/>
            </w:tcBorders>
            <w:shd w:val="clear" w:color="auto" w:fill="auto"/>
            <w:vAlign w:val="center"/>
            <w:hideMark/>
          </w:tcPr>
          <w:p w14:paraId="321F8954" w14:textId="77777777" w:rsidR="00E567F1" w:rsidRPr="006B078A" w:rsidRDefault="00E567F1" w:rsidP="006B078A">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Verdana" w:hAnsi="Verdana"/>
                <w:sz w:val="24"/>
              </w:rPr>
              <w:t>50</w:t>
            </w:r>
          </w:p>
        </w:tc>
        <w:tc>
          <w:tcPr>
            <w:tcW w:w="1395" w:type="dxa"/>
            <w:tcBorders>
              <w:top w:val="nil"/>
              <w:left w:val="nil"/>
              <w:bottom w:val="single" w:sz="6" w:space="0" w:color="auto"/>
              <w:right w:val="nil"/>
            </w:tcBorders>
            <w:shd w:val="clear" w:color="auto" w:fill="auto"/>
            <w:vAlign w:val="center"/>
            <w:hideMark/>
          </w:tcPr>
          <w:p w14:paraId="7EE41954" w14:textId="77777777" w:rsidR="00E567F1" w:rsidRPr="006B078A" w:rsidRDefault="00E567F1" w:rsidP="006B078A">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Verdana" w:hAnsi="Verdana"/>
                <w:sz w:val="24"/>
              </w:rPr>
              <w:t>43 </w:t>
            </w:r>
          </w:p>
        </w:tc>
        <w:tc>
          <w:tcPr>
            <w:tcW w:w="990" w:type="dxa"/>
            <w:tcBorders>
              <w:top w:val="nil"/>
              <w:left w:val="nil"/>
              <w:bottom w:val="single" w:sz="6" w:space="0" w:color="auto"/>
              <w:right w:val="single" w:sz="6" w:space="0" w:color="auto"/>
            </w:tcBorders>
            <w:shd w:val="clear" w:color="auto" w:fill="auto"/>
            <w:vAlign w:val="center"/>
            <w:hideMark/>
          </w:tcPr>
          <w:p w14:paraId="0FACA61A" w14:textId="77777777" w:rsidR="00E567F1" w:rsidRPr="006B078A" w:rsidRDefault="00E567F1" w:rsidP="006B078A">
            <w:pPr>
              <w:spacing w:after="0" w:line="240" w:lineRule="auto"/>
              <w:jc w:val="both"/>
              <w:textAlignment w:val="baseline"/>
              <w:rPr>
                <w:rFonts w:ascii="Times New Roman" w:eastAsia="Times New Roman" w:hAnsi="Times New Roman" w:cs="Times New Roman"/>
                <w:kern w:val="0"/>
                <w:sz w:val="24"/>
                <w:szCs w:val="24"/>
                <w14:ligatures w14:val="none"/>
              </w:rPr>
            </w:pPr>
            <w:r>
              <w:rPr>
                <w:rFonts w:ascii="Verdana" w:hAnsi="Verdana"/>
                <w:sz w:val="24"/>
              </w:rPr>
              <w:t>106 </w:t>
            </w:r>
          </w:p>
        </w:tc>
      </w:tr>
    </w:tbl>
    <w:p w14:paraId="06EC2837" w14:textId="77777777" w:rsidR="006B078A" w:rsidRDefault="006B078A" w:rsidP="006B078A">
      <w:pPr>
        <w:spacing w:after="0" w:line="240" w:lineRule="auto"/>
        <w:jc w:val="both"/>
        <w:textAlignment w:val="baseline"/>
        <w:rPr>
          <w:rFonts w:ascii="Verdana" w:eastAsiaTheme="majorEastAsia" w:hAnsi="Verdana" w:cstheme="majorBidi"/>
          <w:b/>
          <w:bCs/>
          <w:kern w:val="0"/>
          <w:sz w:val="24"/>
          <w:szCs w:val="24"/>
          <w14:ligatures w14:val="none"/>
        </w:rPr>
      </w:pPr>
    </w:p>
    <w:p w14:paraId="06D5328C" w14:textId="57BCF412" w:rsidR="00E567F1" w:rsidRDefault="00E567F1" w:rsidP="006B078A">
      <w:pPr>
        <w:spacing w:after="0" w:line="240" w:lineRule="auto"/>
        <w:jc w:val="both"/>
        <w:textAlignment w:val="baseline"/>
        <w:rPr>
          <w:rFonts w:ascii="Verdana" w:eastAsiaTheme="majorEastAsia" w:hAnsi="Verdana" w:cstheme="majorBidi"/>
          <w:b/>
          <w:bCs/>
          <w:kern w:val="0"/>
          <w:sz w:val="24"/>
          <w:szCs w:val="24"/>
          <w14:ligatures w14:val="none"/>
        </w:rPr>
      </w:pPr>
      <w:r>
        <w:rPr>
          <w:rFonts w:ascii="Verdana" w:hAnsi="Verdana"/>
          <w:b/>
          <w:sz w:val="24"/>
        </w:rPr>
        <w:t xml:space="preserve">Targedau Cysylltiedig Eraill </w:t>
      </w:r>
    </w:p>
    <w:p w14:paraId="481BD6A6" w14:textId="77777777" w:rsidR="009A7571" w:rsidRPr="006B078A" w:rsidRDefault="009A7571" w:rsidP="006B078A">
      <w:pPr>
        <w:spacing w:after="0" w:line="240" w:lineRule="auto"/>
        <w:jc w:val="both"/>
        <w:textAlignment w:val="baseline"/>
        <w:rPr>
          <w:rFonts w:ascii="Verdana" w:eastAsiaTheme="majorEastAsia" w:hAnsi="Verdana" w:cstheme="majorBidi"/>
          <w:b/>
          <w:bCs/>
          <w:kern w:val="0"/>
          <w:sz w:val="24"/>
          <w:szCs w:val="24"/>
          <w14:ligatures w14:val="none"/>
        </w:rPr>
      </w:pPr>
    </w:p>
    <w:p w14:paraId="3C00D723" w14:textId="77777777" w:rsidR="00E567F1" w:rsidRPr="006B078A" w:rsidRDefault="00E567F1" w:rsidP="006B078A">
      <w:pPr>
        <w:numPr>
          <w:ilvl w:val="0"/>
          <w:numId w:val="26"/>
        </w:numPr>
        <w:spacing w:after="0" w:line="240" w:lineRule="auto"/>
        <w:jc w:val="both"/>
        <w:textAlignment w:val="baseline"/>
        <w:rPr>
          <w:rFonts w:ascii="Segoe UI" w:eastAsia="Times New Roman" w:hAnsi="Segoe UI" w:cs="Segoe UI"/>
          <w:kern w:val="0"/>
          <w:sz w:val="18"/>
          <w:szCs w:val="18"/>
          <w:u w:val="single"/>
          <w14:ligatures w14:val="none"/>
        </w:rPr>
      </w:pPr>
      <w:bookmarkStart w:id="14" w:name="_Hlk138930968"/>
      <w:r>
        <w:rPr>
          <w:rFonts w:ascii="Verdana" w:hAnsi="Verdana"/>
          <w:sz w:val="24"/>
          <w:u w:val="single"/>
        </w:rPr>
        <w:t>Polisi Taliadau’r Sector Cyhoeddus </w:t>
      </w:r>
    </w:p>
    <w:p w14:paraId="074A2EFD" w14:textId="77777777" w:rsidR="00E567F1" w:rsidRPr="006B078A" w:rsidRDefault="00E567F1" w:rsidP="006B078A">
      <w:pPr>
        <w:spacing w:after="0" w:line="240" w:lineRule="auto"/>
        <w:ind w:left="720"/>
        <w:jc w:val="both"/>
        <w:textAlignment w:val="baseline"/>
        <w:rPr>
          <w:rFonts w:ascii="Verdana" w:eastAsia="Times New Roman" w:hAnsi="Verdana" w:cs="Segoe UI"/>
          <w:kern w:val="0"/>
          <w:sz w:val="24"/>
          <w:szCs w:val="24"/>
          <w14:ligatures w14:val="none"/>
        </w:rPr>
      </w:pPr>
      <w:r>
        <w:rPr>
          <w:rFonts w:ascii="Verdana" w:hAnsi="Verdana"/>
          <w:sz w:val="24"/>
        </w:rPr>
        <w:t>Mae’r targed hwn ar gyfer y Bwrdd Iechyd yn ymwneud â thalu 95% o’i gredydwyr masnach o fewn 30 diwrnod. Yn 2022/23, cyflawnwyd y targed gyda ffigur blwyddyn llawn o 95.2%.  </w:t>
      </w:r>
    </w:p>
    <w:bookmarkEnd w:id="14"/>
    <w:p w14:paraId="43F94826" w14:textId="77777777" w:rsidR="00E567F1" w:rsidRPr="006B078A" w:rsidRDefault="00E567F1" w:rsidP="006B078A">
      <w:pPr>
        <w:spacing w:after="0" w:line="240" w:lineRule="auto"/>
        <w:ind w:left="720"/>
        <w:jc w:val="both"/>
        <w:textAlignment w:val="baseline"/>
        <w:rPr>
          <w:rFonts w:ascii="Verdana" w:eastAsia="Times New Roman" w:hAnsi="Verdana" w:cs="Segoe UI"/>
          <w:kern w:val="0"/>
          <w:sz w:val="24"/>
          <w:szCs w:val="24"/>
          <w:lang w:eastAsia="en-GB"/>
          <w14:ligatures w14:val="none"/>
        </w:rPr>
      </w:pPr>
    </w:p>
    <w:p w14:paraId="4D51A209" w14:textId="77777777" w:rsidR="00E567F1" w:rsidRPr="006B078A" w:rsidRDefault="00E567F1" w:rsidP="006B078A">
      <w:pPr>
        <w:numPr>
          <w:ilvl w:val="0"/>
          <w:numId w:val="26"/>
        </w:numPr>
        <w:spacing w:after="0" w:line="240" w:lineRule="auto"/>
        <w:jc w:val="both"/>
        <w:textAlignment w:val="baseline"/>
        <w:rPr>
          <w:rFonts w:ascii="Verdana" w:eastAsia="Times New Roman" w:hAnsi="Verdana" w:cs="Segoe UI"/>
          <w:kern w:val="0"/>
          <w:sz w:val="24"/>
          <w:szCs w:val="24"/>
          <w:u w:val="single"/>
          <w14:ligatures w14:val="none"/>
        </w:rPr>
      </w:pPr>
      <w:r>
        <w:rPr>
          <w:rFonts w:ascii="Verdana" w:hAnsi="Verdana"/>
          <w:sz w:val="24"/>
          <w:u w:val="single"/>
        </w:rPr>
        <w:t xml:space="preserve">Balans Arian Parod </w:t>
      </w:r>
    </w:p>
    <w:p w14:paraId="4FC21101" w14:textId="77777777" w:rsidR="00E567F1" w:rsidRPr="006B078A" w:rsidRDefault="00E567F1" w:rsidP="006B078A">
      <w:pPr>
        <w:spacing w:after="0" w:line="240" w:lineRule="auto"/>
        <w:ind w:left="720"/>
        <w:jc w:val="both"/>
        <w:textAlignment w:val="baseline"/>
        <w:rPr>
          <w:rFonts w:ascii="Verdana" w:eastAsia="Times New Roman" w:hAnsi="Verdana" w:cs="Segoe UI"/>
          <w:kern w:val="0"/>
          <w:sz w:val="24"/>
          <w:szCs w:val="24"/>
          <w14:ligatures w14:val="none"/>
        </w:rPr>
      </w:pPr>
      <w:r>
        <w:rPr>
          <w:rFonts w:ascii="Verdana" w:hAnsi="Verdana"/>
          <w:sz w:val="24"/>
        </w:rPr>
        <w:t>Mae Llywodraeth Cymru yn gosod targed tybiannol i Fyrddau Iechyd yng Nghymru gael balansau arian parod diwedd cyfnod heb fod yn fwy na £6m. Ar gyfer 2022/23, roedd gan y Bwrdd Iechyd gwir falans arian parod o £4.704m ac felly roedd o fewn y targed. </w:t>
      </w:r>
    </w:p>
    <w:p w14:paraId="4A090977" w14:textId="544E5EDD" w:rsidR="006B078A" w:rsidRDefault="006B078A">
      <w:pPr>
        <w:rPr>
          <w:rFonts w:ascii="Verdana" w:eastAsia="Times New Roman" w:hAnsi="Verdana" w:cs="Times New Roman"/>
          <w:b/>
          <w:bCs/>
          <w:kern w:val="0"/>
          <w:sz w:val="24"/>
          <w:szCs w:val="24"/>
          <w14:ligatures w14:val="none"/>
        </w:rPr>
      </w:pPr>
    </w:p>
    <w:p w14:paraId="7310062B" w14:textId="60F249E0" w:rsidR="00E567F1" w:rsidRPr="006B078A" w:rsidRDefault="00E567F1" w:rsidP="006B078A">
      <w:pPr>
        <w:spacing w:after="0" w:line="240" w:lineRule="auto"/>
        <w:jc w:val="both"/>
        <w:textAlignment w:val="baseline"/>
        <w:rPr>
          <w:rFonts w:ascii="Verdana" w:eastAsia="Times New Roman" w:hAnsi="Verdana" w:cs="Times New Roman"/>
          <w:b/>
          <w:bCs/>
          <w:kern w:val="0"/>
          <w:sz w:val="24"/>
          <w:szCs w:val="24"/>
          <w14:ligatures w14:val="none"/>
        </w:rPr>
      </w:pPr>
      <w:r>
        <w:rPr>
          <w:rFonts w:ascii="Verdana" w:hAnsi="Verdana"/>
          <w:b/>
          <w:sz w:val="24"/>
        </w:rPr>
        <w:lastRenderedPageBreak/>
        <w:t>Tuedd Gwariant Tymor Hir</w:t>
      </w:r>
    </w:p>
    <w:p w14:paraId="48C9A7B1" w14:textId="77777777" w:rsidR="00E567F1" w:rsidRPr="006B078A" w:rsidRDefault="00E567F1" w:rsidP="006B078A">
      <w:pPr>
        <w:spacing w:after="0" w:line="240" w:lineRule="auto"/>
        <w:jc w:val="both"/>
        <w:textAlignment w:val="baseline"/>
        <w:rPr>
          <w:rFonts w:ascii="Verdana" w:eastAsia="Times New Roman" w:hAnsi="Verdana" w:cs="Times New Roman"/>
          <w:b/>
          <w:bCs/>
          <w:kern w:val="0"/>
          <w:sz w:val="24"/>
          <w:szCs w:val="24"/>
          <w:lang w:eastAsia="en-GB"/>
          <w14:ligatures w14:val="none"/>
        </w:rPr>
      </w:pPr>
    </w:p>
    <w:p w14:paraId="2B930C95" w14:textId="0156FE97" w:rsidR="00020B4D" w:rsidRDefault="00E567F1" w:rsidP="00F579B6">
      <w:pPr>
        <w:spacing w:after="0" w:line="240" w:lineRule="auto"/>
        <w:textAlignment w:val="baseline"/>
        <w:rPr>
          <w:rFonts w:ascii="Verdana" w:eastAsia="Times New Roman" w:hAnsi="Verdana" w:cs="Segoe UI"/>
          <w:b/>
          <w:bCs/>
          <w:color w:val="2F5496" w:themeColor="accent1" w:themeShade="BF"/>
          <w:kern w:val="0"/>
          <w:sz w:val="24"/>
          <w:szCs w:val="24"/>
          <w14:ligatures w14:val="none"/>
        </w:rPr>
      </w:pPr>
      <w:r>
        <w:rPr>
          <w:rFonts w:ascii="Times New Roman" w:hAnsi="Times New Roman"/>
          <w:noProof/>
          <w:sz w:val="24"/>
        </w:rPr>
        <w:drawing>
          <wp:inline distT="0" distB="0" distL="0" distR="0" wp14:anchorId="6E592257" wp14:editId="1D2EEABC">
            <wp:extent cx="6038193" cy="5143617"/>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rotWithShape="1">
                    <a:blip r:embed="rId52">
                      <a:extLst>
                        <a:ext uri="{28A0092B-C50C-407E-A947-70E740481C1C}">
                          <a14:useLocalDpi xmlns:a14="http://schemas.microsoft.com/office/drawing/2010/main" val="0"/>
                        </a:ext>
                      </a:extLst>
                    </a:blip>
                    <a:srcRect r="20775"/>
                    <a:stretch/>
                  </pic:blipFill>
                  <pic:spPr bwMode="auto">
                    <a:xfrm>
                      <a:off x="0" y="0"/>
                      <a:ext cx="6043115" cy="5147810"/>
                    </a:xfrm>
                    <a:prstGeom prst="rect">
                      <a:avLst/>
                    </a:prstGeom>
                    <a:noFill/>
                    <a:ln>
                      <a:noFill/>
                    </a:ln>
                    <a:extLst>
                      <a:ext uri="{53640926-AAD7-44D8-BBD7-CCE9431645EC}">
                        <a14:shadowObscured xmlns:a14="http://schemas.microsoft.com/office/drawing/2010/main"/>
                      </a:ext>
                    </a:extLst>
                  </pic:spPr>
                </pic:pic>
              </a:graphicData>
            </a:graphic>
          </wp:inline>
        </w:drawing>
      </w:r>
    </w:p>
    <w:p w14:paraId="0171A32D" w14:textId="77777777" w:rsidR="00F579B6" w:rsidRPr="00F579B6" w:rsidRDefault="00F579B6" w:rsidP="00F579B6">
      <w:pPr>
        <w:spacing w:after="0" w:line="240" w:lineRule="auto"/>
        <w:textAlignment w:val="baseline"/>
        <w:rPr>
          <w:rFonts w:ascii="Verdana" w:eastAsia="Times New Roman" w:hAnsi="Verdana" w:cs="Segoe UI"/>
          <w:b/>
          <w:bCs/>
          <w:color w:val="2F5496" w:themeColor="accent1" w:themeShade="BF"/>
          <w:kern w:val="0"/>
          <w:sz w:val="24"/>
          <w:szCs w:val="24"/>
          <w14:ligatures w14:val="none"/>
        </w:rPr>
      </w:pPr>
    </w:p>
    <w:p w14:paraId="26DE78AE" w14:textId="7B6D4F95" w:rsidR="00E567F1" w:rsidRPr="00020B4D" w:rsidRDefault="00E567F1" w:rsidP="00E567F1">
      <w:pPr>
        <w:spacing w:after="0" w:line="240" w:lineRule="auto"/>
        <w:rPr>
          <w:rFonts w:ascii="Verdana" w:hAnsi="Verdana"/>
          <w:b/>
          <w:bCs/>
          <w:kern w:val="0"/>
          <w:sz w:val="24"/>
          <w:szCs w:val="24"/>
          <w14:ligatures w14:val="none"/>
        </w:rPr>
      </w:pPr>
      <w:r>
        <w:rPr>
          <w:rFonts w:ascii="Verdana" w:hAnsi="Verdana"/>
          <w:b/>
          <w:sz w:val="24"/>
        </w:rPr>
        <w:lastRenderedPageBreak/>
        <w:t>Tuedd Perfformiad Refeniw Tymor Hir</w:t>
      </w:r>
    </w:p>
    <w:p w14:paraId="3FC87B76" w14:textId="77777777" w:rsidR="00E567F1" w:rsidRPr="00020B4D" w:rsidRDefault="00E567F1" w:rsidP="00E567F1">
      <w:pPr>
        <w:spacing w:after="0" w:line="240" w:lineRule="auto"/>
        <w:rPr>
          <w:rFonts w:ascii="Verdana" w:hAnsi="Verdana"/>
          <w:b/>
          <w:bCs/>
          <w:kern w:val="0"/>
          <w:sz w:val="24"/>
          <w:szCs w:val="24"/>
          <w14:ligatures w14:val="none"/>
        </w:rPr>
      </w:pPr>
    </w:p>
    <w:p w14:paraId="093525F4" w14:textId="77777777" w:rsidR="00E567F1" w:rsidRPr="00E567F1" w:rsidRDefault="00E567F1" w:rsidP="00020B4D">
      <w:pPr>
        <w:spacing w:after="0" w:line="240" w:lineRule="auto"/>
        <w:ind w:left="-142"/>
        <w:rPr>
          <w:rFonts w:ascii="Verdana" w:hAnsi="Verdana"/>
          <w:b/>
          <w:bCs/>
          <w:color w:val="2F5496" w:themeColor="accent1" w:themeShade="BF"/>
          <w:kern w:val="0"/>
          <w:sz w:val="24"/>
          <w:szCs w:val="24"/>
          <w14:ligatures w14:val="none"/>
        </w:rPr>
      </w:pPr>
      <w:r>
        <w:rPr>
          <w:noProof/>
        </w:rPr>
        <w:drawing>
          <wp:inline distT="0" distB="0" distL="0" distR="0" wp14:anchorId="1DD6B2F0" wp14:editId="6726CABD">
            <wp:extent cx="6401993" cy="4505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r="4101"/>
                    <a:stretch/>
                  </pic:blipFill>
                  <pic:spPr bwMode="auto">
                    <a:xfrm>
                      <a:off x="0" y="0"/>
                      <a:ext cx="6405214" cy="4507592"/>
                    </a:xfrm>
                    <a:prstGeom prst="rect">
                      <a:avLst/>
                    </a:prstGeom>
                    <a:noFill/>
                    <a:ln>
                      <a:noFill/>
                    </a:ln>
                    <a:extLst>
                      <a:ext uri="{53640926-AAD7-44D8-BBD7-CCE9431645EC}">
                        <a14:shadowObscured xmlns:a14="http://schemas.microsoft.com/office/drawing/2010/main"/>
                      </a:ext>
                    </a:extLst>
                  </pic:spPr>
                </pic:pic>
              </a:graphicData>
            </a:graphic>
          </wp:inline>
        </w:drawing>
      </w:r>
    </w:p>
    <w:p w14:paraId="56FDAB13" w14:textId="77777777" w:rsidR="00E567F1" w:rsidRPr="00E567F1" w:rsidRDefault="00E567F1" w:rsidP="00E567F1">
      <w:pPr>
        <w:spacing w:after="0" w:line="240" w:lineRule="auto"/>
        <w:rPr>
          <w:rFonts w:ascii="Verdana" w:hAnsi="Verdana"/>
          <w:kern w:val="0"/>
          <w:sz w:val="24"/>
          <w:szCs w:val="24"/>
          <w14:ligatures w14:val="none"/>
        </w:rPr>
      </w:pPr>
    </w:p>
    <w:p w14:paraId="5C98E2E6"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Mae datganiadau ariannol y Bwrdd Iechyd wedi cael eu paratoi yn unol â Llawlyfr Cyfrifon GIG Cymru 2022-23.</w:t>
      </w:r>
      <w:r>
        <w:rPr>
          <w:rFonts w:ascii="Verdana" w:hAnsi="Verdana"/>
          <w:color w:val="000000"/>
          <w:sz w:val="24"/>
        </w:rPr>
        <w:t xml:space="preserve"> </w:t>
      </w:r>
      <w:r>
        <w:rPr>
          <w:rFonts w:ascii="Verdana" w:hAnsi="Verdana"/>
          <w:sz w:val="24"/>
        </w:rPr>
        <w:t xml:space="preserve">Mae’r polisïau cyfrifyddu yn y llawlyfr hwnnw yn dilyn Llawlyfr Adrodd Ariannol 2022-23 yn unol â safonau cyfrifyddu rhyngwladol sy’n cydymffurfio â gofynion Deddf Cwmnïau 2006, i’r graddau eu bod yn ystyrlon ac yn briodol i’r GIG yng Nghymru.  </w:t>
      </w:r>
    </w:p>
    <w:p w14:paraId="70457A14" w14:textId="77777777" w:rsidR="00E567F1" w:rsidRPr="00E567F1" w:rsidRDefault="00E567F1" w:rsidP="00020B4D">
      <w:pPr>
        <w:spacing w:after="0" w:line="240" w:lineRule="auto"/>
        <w:jc w:val="both"/>
        <w:rPr>
          <w:rFonts w:ascii="Verdana" w:hAnsi="Verdana"/>
          <w:kern w:val="0"/>
          <w:sz w:val="24"/>
          <w:szCs w:val="24"/>
          <w14:ligatures w14:val="none"/>
        </w:rPr>
      </w:pPr>
    </w:p>
    <w:p w14:paraId="34693A04"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Mae’r Llawlyfr Cyfrifon yn nodi’n glir y dylid paratoi cyfrifon ar sail busnes hyfyw lle rhagwelir y bydd y gwasanaeth yn parhau yn y dyfodol.   Tybiwyd y bydd gwasanaethau Bwrdd Iechyd Prifysgol Aneurin Bevan yn parhau i fod ar waith.  O ganlyniad, mae’r sail busnes hyfyw wedi cael ei mabwysiadu.</w:t>
      </w:r>
    </w:p>
    <w:p w14:paraId="43E382E5" w14:textId="77777777" w:rsidR="00E567F1" w:rsidRPr="00E567F1" w:rsidRDefault="00E567F1" w:rsidP="00020B4D">
      <w:pPr>
        <w:spacing w:after="0" w:line="240" w:lineRule="auto"/>
        <w:jc w:val="both"/>
        <w:textAlignment w:val="baseline"/>
        <w:rPr>
          <w:rFonts w:ascii="Verdana" w:eastAsia="Times New Roman" w:hAnsi="Verdana" w:cs="Segoe UI"/>
          <w:kern w:val="0"/>
          <w:sz w:val="24"/>
          <w:szCs w:val="24"/>
          <w:lang w:eastAsia="en-GB"/>
          <w14:ligatures w14:val="none"/>
        </w:rPr>
      </w:pPr>
    </w:p>
    <w:p w14:paraId="790F270F" w14:textId="3ECDAA41" w:rsidR="00020B4D" w:rsidRDefault="00020B4D">
      <w:pPr>
        <w:rPr>
          <w:rFonts w:ascii="Segoe UI" w:eastAsia="Times New Roman" w:hAnsi="Segoe UI" w:cs="Segoe UI"/>
          <w:kern w:val="0"/>
          <w:sz w:val="18"/>
          <w:szCs w:val="18"/>
          <w14:ligatures w14:val="none"/>
        </w:rPr>
      </w:pPr>
      <w:r>
        <w:lastRenderedPageBreak/>
        <w:br w:type="page"/>
      </w:r>
    </w:p>
    <w:p w14:paraId="73094A3D" w14:textId="77777777" w:rsidR="00E567F1" w:rsidRPr="00E567F1" w:rsidRDefault="00E567F1" w:rsidP="00E567F1">
      <w:pPr>
        <w:spacing w:after="0" w:line="240" w:lineRule="auto"/>
        <w:ind w:left="720"/>
        <w:textAlignment w:val="baseline"/>
        <w:rPr>
          <w:rFonts w:ascii="Segoe UI" w:eastAsia="Times New Roman" w:hAnsi="Segoe UI" w:cs="Segoe UI"/>
          <w:kern w:val="0"/>
          <w:sz w:val="18"/>
          <w:szCs w:val="18"/>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AADB" w:themeFill="accent1" w:themeFillTint="99"/>
        <w:tblLook w:val="04A0" w:firstRow="1" w:lastRow="0" w:firstColumn="1" w:lastColumn="0" w:noHBand="0" w:noVBand="1"/>
      </w:tblPr>
      <w:tblGrid>
        <w:gridCol w:w="9016"/>
      </w:tblGrid>
      <w:tr w:rsidR="00E567F1" w:rsidRPr="00E567F1" w14:paraId="0798078E" w14:textId="77777777" w:rsidTr="00DA3455">
        <w:trPr>
          <w:trHeight w:val="93"/>
        </w:trPr>
        <w:tc>
          <w:tcPr>
            <w:tcW w:w="9016" w:type="dxa"/>
            <w:shd w:val="clear" w:color="auto" w:fill="1F3864" w:themeFill="accent1" w:themeFillShade="80"/>
          </w:tcPr>
          <w:p w14:paraId="555A6315" w14:textId="77777777" w:rsidR="00E567F1" w:rsidRPr="00E567F1" w:rsidRDefault="00E567F1" w:rsidP="00E567F1">
            <w:pPr>
              <w:numPr>
                <w:ilvl w:val="0"/>
                <w:numId w:val="30"/>
              </w:numPr>
              <w:contextualSpacing/>
              <w:rPr>
                <w:rFonts w:ascii="Verdana" w:hAnsi="Verdana"/>
                <w:b/>
                <w:bCs/>
                <w:sz w:val="24"/>
                <w:szCs w:val="24"/>
              </w:rPr>
            </w:pPr>
            <w:r>
              <w:rPr>
                <w:rFonts w:ascii="Verdana" w:hAnsi="Verdana"/>
                <w:b/>
                <w:color w:val="FFFFFF" w:themeColor="background1"/>
                <w:sz w:val="24"/>
              </w:rPr>
              <w:t>Casgliad ac Edrych Ymlaen</w:t>
            </w:r>
          </w:p>
        </w:tc>
      </w:tr>
    </w:tbl>
    <w:p w14:paraId="1EEC7539" w14:textId="77777777" w:rsidR="00020B4D" w:rsidRDefault="00020B4D" w:rsidP="00020B4D">
      <w:pPr>
        <w:spacing w:after="0" w:line="240" w:lineRule="auto"/>
        <w:jc w:val="both"/>
        <w:rPr>
          <w:rFonts w:ascii="Verdana" w:hAnsi="Verdana"/>
          <w:kern w:val="0"/>
          <w:sz w:val="24"/>
          <w:szCs w:val="24"/>
          <w14:ligatures w14:val="none"/>
        </w:rPr>
      </w:pPr>
    </w:p>
    <w:p w14:paraId="6E668DC7" w14:textId="46720311"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Fel sefydliad, ein cenhadaeth yw gwella iechyd y boblogaeth, a thrwy wneud hyn, lleihau’r anghydraddoldeb iechyd sy’n bodoli ar draws ein cymunedau. Mae’r bwlch presennol o 18 mlynedd mewn disgwyliad oes iach rhwng ein cymunedau cyfoethocaf a thlotaf yn sylweddol. Mae canlyniadau anghydraddoldeb yn golygu bod angen ein gwasanaethau ar fwy o ddinasyddion. Yn anffodus, mae pandemig COVID-19 wedi gwaethygu’r bwlch. Felly, wrth inni edrych tua’r dyfodol, rhaid inni ganolbwyntio’n ddi-baid ar leihau anghydraddoldeb iechyd fel rhan o wella iechyd cyffredinol y boblogaeth.</w:t>
      </w:r>
    </w:p>
    <w:p w14:paraId="6F59F829" w14:textId="77777777" w:rsidR="00E567F1" w:rsidRPr="00E567F1" w:rsidRDefault="00E567F1" w:rsidP="00020B4D">
      <w:pPr>
        <w:spacing w:after="0" w:line="240" w:lineRule="auto"/>
        <w:jc w:val="both"/>
        <w:rPr>
          <w:rFonts w:ascii="Verdana" w:hAnsi="Verdana"/>
          <w:noProof/>
          <w:kern w:val="0"/>
          <w:sz w:val="24"/>
          <w:szCs w:val="24"/>
          <w:lang w:eastAsia="en-GB"/>
          <w14:ligatures w14:val="none"/>
        </w:rPr>
      </w:pPr>
    </w:p>
    <w:p w14:paraId="69923A3F"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Mae ein Cynllun Tymor Canolig Integredig 2022-25 a 2023-26 yn adeiladu ar y dull cwrs bywyd, gan gydnabod y gofynion gweithredol presennol ac yna’n canolbwyntio ar adferiad realistig a chynaliadwy.</w:t>
      </w:r>
    </w:p>
    <w:p w14:paraId="29D17EBF" w14:textId="77777777" w:rsidR="00E567F1" w:rsidRPr="00E567F1" w:rsidRDefault="00E567F1" w:rsidP="00020B4D">
      <w:pPr>
        <w:spacing w:after="0" w:line="240" w:lineRule="auto"/>
        <w:jc w:val="both"/>
        <w:rPr>
          <w:rFonts w:ascii="Verdana" w:hAnsi="Verdana"/>
          <w:kern w:val="0"/>
          <w:sz w:val="24"/>
          <w:szCs w:val="24"/>
          <w14:ligatures w14:val="none"/>
        </w:rPr>
      </w:pPr>
    </w:p>
    <w:p w14:paraId="64F82287"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 xml:space="preserve">Mae’r cynllun yn seiliedig ar asesiad realistig o’r ddarpariaeth dros y tair blynedd nesaf; mae’n optimistaidd o ran ei agwedd, gan gydnabod yr angen i adeiladu ar y newidiadau i’r gwasanaeth a gyflawnwyd dros y blynyddoedd diwethaf, ac mae’n canolbwyntio ar wneud y newidiadau hynny’n gynaliadwy, er mwyn diwallu anghenion hirdymor ein cymunedau.   </w:t>
      </w:r>
    </w:p>
    <w:p w14:paraId="1E517747" w14:textId="77777777" w:rsidR="00E567F1" w:rsidRPr="00E567F1" w:rsidRDefault="00E567F1" w:rsidP="00020B4D">
      <w:pPr>
        <w:widowControl w:val="0"/>
        <w:spacing w:after="0" w:line="240" w:lineRule="auto"/>
        <w:jc w:val="both"/>
        <w:rPr>
          <w:rFonts w:ascii="Verdana" w:hAnsi="Verdana"/>
          <w:kern w:val="0"/>
          <w:sz w:val="24"/>
          <w:szCs w:val="24"/>
          <w14:ligatures w14:val="none"/>
        </w:rPr>
      </w:pPr>
      <w:r>
        <w:rPr>
          <w:rFonts w:ascii="Verdana" w:hAnsi="Verdana"/>
          <w:sz w:val="24"/>
        </w:rPr>
        <w:t>Mae gofal sy’n canolbwyntio ar yr unigolyn yn ganolog i’r holl waith o ddarparu gwasanaethau. Rydym wedi ymrwymo o hyd i wella profiad a chanlyniadau sy’n gysylltiedig â chleifion ymhellach, gan ddysgu a gwrando ar ein staff a’n cleifion.</w:t>
      </w:r>
    </w:p>
    <w:p w14:paraId="053AF7CC" w14:textId="00C38AD4" w:rsidR="00020B4D" w:rsidRDefault="00020B4D">
      <w:r>
        <w:br w:type="page"/>
      </w:r>
    </w:p>
    <w:p w14:paraId="68B18E6D" w14:textId="77777777" w:rsidR="00E567F1" w:rsidRDefault="00E567F1"/>
    <w:p w14:paraId="16AD7F00" w14:textId="77777777" w:rsidR="00E567F1" w:rsidRPr="00E567F1" w:rsidRDefault="00E567F1" w:rsidP="00E567F1">
      <w:pPr>
        <w:spacing w:before="120" w:after="120" w:line="22" w:lineRule="atLeast"/>
        <w:jc w:val="center"/>
        <w:rPr>
          <w:rFonts w:ascii="Verdana" w:hAnsi="Verdana"/>
          <w:b/>
          <w:kern w:val="0"/>
          <w:sz w:val="36"/>
          <w:szCs w:val="36"/>
          <w14:ligatures w14:val="none"/>
        </w:rPr>
      </w:pPr>
      <w:bookmarkStart w:id="15" w:name="_Hlk102557207"/>
      <w:bookmarkEnd w:id="15"/>
      <w:r>
        <w:rPr>
          <w:rFonts w:ascii="Verdana" w:hAnsi="Verdana"/>
          <w:b/>
          <w:noProof/>
          <w:sz w:val="32"/>
        </w:rPr>
        <w:drawing>
          <wp:anchor distT="0" distB="0" distL="114300" distR="114300" simplePos="0" relativeHeight="251688960" behindDoc="0" locked="0" layoutInCell="1" allowOverlap="1" wp14:anchorId="445B90F4" wp14:editId="07D4C340">
            <wp:simplePos x="0" y="0"/>
            <wp:positionH relativeFrom="column">
              <wp:posOffset>1272286</wp:posOffset>
            </wp:positionH>
            <wp:positionV relativeFrom="paragraph">
              <wp:posOffset>432</wp:posOffset>
            </wp:positionV>
            <wp:extent cx="3038475" cy="762000"/>
            <wp:effectExtent l="0" t="0" r="9525" b="0"/>
            <wp:wrapTopAndBottom/>
            <wp:docPr id="16" name="Picture 16" descr="866logo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66logo_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9795" b="8573"/>
                    <a:stretch/>
                  </pic:blipFill>
                  <pic:spPr bwMode="auto">
                    <a:xfrm>
                      <a:off x="0" y="0"/>
                      <a:ext cx="3038475" cy="762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Verdana" w:hAnsi="Verdana"/>
          <w:b/>
          <w:sz w:val="36"/>
        </w:rPr>
        <w:t xml:space="preserve"> </w:t>
      </w:r>
    </w:p>
    <w:p w14:paraId="18EDED1B" w14:textId="77777777" w:rsidR="00E567F1" w:rsidRPr="00E567F1" w:rsidRDefault="00E567F1" w:rsidP="00E567F1">
      <w:pPr>
        <w:spacing w:before="120" w:after="120" w:line="240" w:lineRule="auto"/>
        <w:jc w:val="center"/>
        <w:rPr>
          <w:rFonts w:ascii="Verdana" w:hAnsi="Verdana"/>
          <w:b/>
          <w:kern w:val="0"/>
          <w:sz w:val="28"/>
          <w:szCs w:val="28"/>
          <w14:ligatures w14:val="none"/>
        </w:rPr>
      </w:pPr>
      <w:r>
        <w:rPr>
          <w:rFonts w:ascii="Verdana" w:hAnsi="Verdana"/>
          <w:b/>
          <w:sz w:val="28"/>
        </w:rPr>
        <w:t>Bwrdd Iechyd Prifysgol Aneurin Bevan</w:t>
      </w:r>
    </w:p>
    <w:p w14:paraId="7AADF0EF" w14:textId="77777777" w:rsidR="00E567F1" w:rsidRPr="00E567F1" w:rsidRDefault="00E567F1" w:rsidP="00E567F1">
      <w:pPr>
        <w:spacing w:before="120" w:after="120" w:line="240" w:lineRule="auto"/>
        <w:jc w:val="center"/>
        <w:rPr>
          <w:rFonts w:ascii="Verdana" w:hAnsi="Verdana"/>
          <w:b/>
          <w:kern w:val="0"/>
          <w:sz w:val="28"/>
          <w:szCs w:val="28"/>
          <w14:ligatures w14:val="none"/>
        </w:rPr>
      </w:pPr>
      <w:r>
        <w:rPr>
          <w:rFonts w:ascii="Verdana" w:hAnsi="Verdana"/>
          <w:b/>
          <w:sz w:val="28"/>
        </w:rPr>
        <w:t>Adran 2: Adroddiad Atebolrwydd</w:t>
      </w:r>
    </w:p>
    <w:p w14:paraId="7E00EFA4" w14:textId="77777777" w:rsidR="00E567F1" w:rsidRPr="00E567F1" w:rsidRDefault="00E567F1" w:rsidP="00E567F1">
      <w:pPr>
        <w:spacing w:before="120" w:after="120" w:line="240" w:lineRule="auto"/>
        <w:jc w:val="center"/>
        <w:rPr>
          <w:rFonts w:ascii="Verdana" w:hAnsi="Verdana"/>
          <w:b/>
          <w:kern w:val="0"/>
          <w:sz w:val="28"/>
          <w:szCs w:val="28"/>
          <w14:ligatures w14:val="none"/>
        </w:rPr>
      </w:pPr>
      <w:r>
        <w:rPr>
          <w:rFonts w:ascii="Verdana" w:hAnsi="Verdana"/>
          <w:b/>
          <w:sz w:val="28"/>
        </w:rPr>
        <w:t>1 Ebrill 2022 – 31 Mawrth 2023</w:t>
      </w:r>
    </w:p>
    <w:p w14:paraId="04F6594C" w14:textId="77777777" w:rsidR="00E567F1" w:rsidRPr="00E567F1" w:rsidRDefault="00E567F1" w:rsidP="00E567F1">
      <w:pPr>
        <w:spacing w:before="120" w:after="120" w:line="240" w:lineRule="auto"/>
        <w:rPr>
          <w:rFonts w:ascii="Verdana" w:hAnsi="Verdana"/>
          <w:b/>
          <w:kern w:val="0"/>
          <w:sz w:val="36"/>
          <w:szCs w:val="36"/>
          <w14:ligatures w14:val="none"/>
        </w:rPr>
      </w:pPr>
    </w:p>
    <w:p w14:paraId="79CC6FAE" w14:textId="77777777" w:rsidR="00E567F1" w:rsidRPr="00020B4D" w:rsidRDefault="00E567F1" w:rsidP="00E567F1">
      <w:pPr>
        <w:spacing w:after="0" w:line="240" w:lineRule="auto"/>
        <w:rPr>
          <w:rFonts w:ascii="Verdana" w:hAnsi="Verdana" w:cs="Arial"/>
          <w:b/>
          <w:caps/>
          <w:color w:val="002060"/>
          <w:kern w:val="0"/>
          <w:sz w:val="28"/>
          <w:szCs w:val="28"/>
          <w14:ligatures w14:val="none"/>
        </w:rPr>
      </w:pPr>
      <w:r>
        <w:rPr>
          <w:rFonts w:ascii="Verdana" w:hAnsi="Verdana"/>
          <w:b/>
          <w:caps/>
          <w:color w:val="002060"/>
          <w:sz w:val="28"/>
        </w:rPr>
        <w:t>Cyflwyniad i’r Adroddiad Atebolrwydd</w:t>
      </w:r>
    </w:p>
    <w:p w14:paraId="32E55375" w14:textId="77777777" w:rsidR="00E567F1" w:rsidRPr="00020B4D" w:rsidRDefault="00E567F1" w:rsidP="00E567F1">
      <w:pPr>
        <w:spacing w:after="0" w:line="240" w:lineRule="auto"/>
        <w:rPr>
          <w:rFonts w:ascii="Verdana" w:hAnsi="Verdana" w:cs="Arial"/>
          <w:b/>
          <w:caps/>
          <w:color w:val="002060"/>
          <w:kern w:val="0"/>
          <w:sz w:val="28"/>
          <w:szCs w:val="28"/>
          <w14:ligatures w14:val="none"/>
        </w:rPr>
      </w:pPr>
    </w:p>
    <w:p w14:paraId="22BF830D" w14:textId="77777777" w:rsidR="00E567F1" w:rsidRPr="00020B4D" w:rsidRDefault="00E567F1" w:rsidP="00020B4D">
      <w:pPr>
        <w:spacing w:after="0" w:line="240" w:lineRule="auto"/>
        <w:jc w:val="both"/>
        <w:rPr>
          <w:rFonts w:ascii="Verdana" w:hAnsi="Verdana" w:cs="Arial"/>
          <w:kern w:val="0"/>
          <w:sz w:val="24"/>
          <w:szCs w:val="24"/>
          <w14:ligatures w14:val="none"/>
        </w:rPr>
      </w:pPr>
      <w:r>
        <w:rPr>
          <w:rFonts w:ascii="Verdana" w:hAnsi="Verdana"/>
          <w:sz w:val="24"/>
        </w:rPr>
        <w:t>Mae’n ofynnol i Fwrdd Iechyd Prifysgol Aneurin Bevan gyhoeddi Adroddiad Atebolrwydd fel rhan o’n hadroddiad blynyddol. Mae adran Adroddiad Atebolrwydd yr Adroddiad Blynyddol wedi cael ei dylunio i ddangos sut mae’r Bwrdd Iechyd yn bodloni ei ofynion atebolrwydd ac adrodd allweddol.</w:t>
      </w:r>
    </w:p>
    <w:p w14:paraId="28135181" w14:textId="77777777" w:rsidR="00E567F1" w:rsidRPr="00020B4D" w:rsidRDefault="00E567F1" w:rsidP="00020B4D">
      <w:pPr>
        <w:spacing w:after="0" w:line="240" w:lineRule="auto"/>
        <w:jc w:val="both"/>
        <w:rPr>
          <w:rFonts w:ascii="Verdana" w:hAnsi="Verdana" w:cs="Arial"/>
          <w:kern w:val="0"/>
          <w:sz w:val="24"/>
          <w:szCs w:val="24"/>
          <w14:ligatures w14:val="none"/>
        </w:rPr>
      </w:pPr>
    </w:p>
    <w:p w14:paraId="082A9C28" w14:textId="77777777" w:rsidR="00E567F1" w:rsidRPr="00020B4D" w:rsidRDefault="00E567F1" w:rsidP="00020B4D">
      <w:pPr>
        <w:spacing w:after="0" w:line="240" w:lineRule="auto"/>
        <w:jc w:val="both"/>
        <w:rPr>
          <w:rFonts w:ascii="Verdana" w:hAnsi="Verdana" w:cs="Arial"/>
          <w:kern w:val="0"/>
          <w:sz w:val="24"/>
          <w:szCs w:val="24"/>
          <w14:ligatures w14:val="none"/>
        </w:rPr>
      </w:pPr>
      <w:r>
        <w:rPr>
          <w:rFonts w:ascii="Verdana" w:hAnsi="Verdana"/>
          <w:sz w:val="24"/>
        </w:rPr>
        <w:t>Mae tair adran i’r Adroddiad Atebolrwydd hwn:</w:t>
      </w:r>
    </w:p>
    <w:p w14:paraId="65B55949" w14:textId="77777777" w:rsidR="00E567F1" w:rsidRPr="00020B4D" w:rsidRDefault="00E567F1" w:rsidP="00020B4D">
      <w:pPr>
        <w:spacing w:after="0" w:line="240" w:lineRule="auto"/>
        <w:jc w:val="both"/>
        <w:rPr>
          <w:rFonts w:ascii="Verdana" w:hAnsi="Verdana" w:cs="Arial"/>
          <w:kern w:val="0"/>
          <w:sz w:val="24"/>
          <w:szCs w:val="24"/>
          <w14:ligatures w14:val="none"/>
        </w:rPr>
      </w:pPr>
    </w:p>
    <w:p w14:paraId="792F2C8B" w14:textId="77777777" w:rsidR="00E567F1" w:rsidRPr="00020B4D" w:rsidRDefault="00E567F1" w:rsidP="00020B4D">
      <w:pPr>
        <w:numPr>
          <w:ilvl w:val="0"/>
          <w:numId w:val="52"/>
        </w:numPr>
        <w:spacing w:after="0" w:line="240" w:lineRule="auto"/>
        <w:jc w:val="both"/>
        <w:rPr>
          <w:rFonts w:ascii="Verdana" w:eastAsia="Calibri" w:hAnsi="Verdana" w:cs="Arial"/>
          <w:b/>
          <w:kern w:val="0"/>
          <w:sz w:val="24"/>
          <w:szCs w:val="24"/>
          <w14:ligatures w14:val="none"/>
        </w:rPr>
      </w:pPr>
      <w:r>
        <w:rPr>
          <w:rFonts w:ascii="Verdana" w:hAnsi="Verdana"/>
          <w:b/>
          <w:sz w:val="24"/>
        </w:rPr>
        <w:t>Adroddiad ar Lywodraethiant Corfforaethol</w:t>
      </w:r>
    </w:p>
    <w:p w14:paraId="21CCC756" w14:textId="77777777" w:rsidR="00E567F1" w:rsidRPr="00020B4D" w:rsidRDefault="00E567F1" w:rsidP="00020B4D">
      <w:pPr>
        <w:spacing w:after="0" w:line="240" w:lineRule="auto"/>
        <w:ind w:left="284"/>
        <w:jc w:val="both"/>
        <w:rPr>
          <w:rFonts w:ascii="Verdana" w:eastAsia="Calibri" w:hAnsi="Verdana" w:cs="Arial"/>
          <w:b/>
          <w:kern w:val="0"/>
          <w:sz w:val="24"/>
          <w:szCs w:val="24"/>
          <w14:ligatures w14:val="none"/>
        </w:rPr>
      </w:pPr>
    </w:p>
    <w:p w14:paraId="4807E504" w14:textId="77777777" w:rsidR="00E567F1" w:rsidRPr="00020B4D" w:rsidRDefault="00E567F1" w:rsidP="00020B4D">
      <w:pPr>
        <w:spacing w:after="0" w:line="240" w:lineRule="auto"/>
        <w:jc w:val="both"/>
        <w:rPr>
          <w:rFonts w:ascii="Verdana" w:hAnsi="Verdana" w:cs="Arial"/>
          <w:kern w:val="0"/>
          <w:sz w:val="24"/>
          <w:szCs w:val="24"/>
          <w14:ligatures w14:val="none"/>
        </w:rPr>
      </w:pPr>
      <w:r>
        <w:rPr>
          <w:rFonts w:ascii="Verdana" w:hAnsi="Verdana"/>
          <w:sz w:val="24"/>
        </w:rPr>
        <w:t>Mae hyn yn egluro cyfansoddiad y Bwrdd Iechyd, ei strwythurau a’i drefniadau llywodraethu a sut mae’r Bwrdd Iechyd yn ceisio cyflawni ei amcanion a’i gyfrifoldebau i ddiwallu anghenion y bobl rydyn ni’n eu gwasanaethu. Mae’r Adroddiad Llywodraethu Corfforaethol yn cynnwys:</w:t>
      </w:r>
    </w:p>
    <w:p w14:paraId="71E99BD3" w14:textId="77777777" w:rsidR="00E567F1" w:rsidRPr="00020B4D" w:rsidRDefault="00E567F1" w:rsidP="00020B4D">
      <w:pPr>
        <w:spacing w:after="0" w:line="240" w:lineRule="auto"/>
        <w:jc w:val="both"/>
        <w:rPr>
          <w:rFonts w:ascii="Verdana" w:hAnsi="Verdana" w:cs="Arial"/>
          <w:kern w:val="0"/>
          <w:sz w:val="24"/>
          <w:szCs w:val="24"/>
          <w14:ligatures w14:val="none"/>
        </w:rPr>
      </w:pPr>
    </w:p>
    <w:p w14:paraId="2A0BD189" w14:textId="77777777" w:rsidR="00E567F1" w:rsidRPr="00020B4D" w:rsidRDefault="00E567F1" w:rsidP="00020B4D">
      <w:pPr>
        <w:numPr>
          <w:ilvl w:val="0"/>
          <w:numId w:val="40"/>
        </w:numPr>
        <w:spacing w:after="0" w:line="240" w:lineRule="auto"/>
        <w:ind w:left="357" w:hanging="357"/>
        <w:jc w:val="both"/>
        <w:rPr>
          <w:rFonts w:ascii="Verdana" w:eastAsia="Calibri" w:hAnsi="Verdana" w:cs="Arial"/>
          <w:kern w:val="0"/>
          <w:sz w:val="24"/>
          <w:szCs w:val="24"/>
          <w14:ligatures w14:val="none"/>
        </w:rPr>
      </w:pPr>
      <w:r>
        <w:rPr>
          <w:rFonts w:ascii="Verdana" w:hAnsi="Verdana"/>
          <w:sz w:val="24"/>
        </w:rPr>
        <w:t xml:space="preserve">Adroddiad y Cyfarwyddwyr </w:t>
      </w:r>
    </w:p>
    <w:p w14:paraId="22722D31" w14:textId="77777777" w:rsidR="00E567F1" w:rsidRPr="00020B4D" w:rsidRDefault="00E567F1" w:rsidP="00020B4D">
      <w:pPr>
        <w:numPr>
          <w:ilvl w:val="0"/>
          <w:numId w:val="40"/>
        </w:numPr>
        <w:spacing w:after="0" w:line="240" w:lineRule="auto"/>
        <w:ind w:left="357" w:hanging="357"/>
        <w:jc w:val="both"/>
        <w:rPr>
          <w:rFonts w:ascii="Verdana" w:eastAsia="Calibri" w:hAnsi="Verdana" w:cs="Arial"/>
          <w:kern w:val="0"/>
          <w:sz w:val="24"/>
          <w:szCs w:val="24"/>
          <w14:ligatures w14:val="none"/>
        </w:rPr>
      </w:pPr>
      <w:r>
        <w:rPr>
          <w:rFonts w:ascii="Verdana" w:hAnsi="Verdana"/>
          <w:sz w:val="24"/>
        </w:rPr>
        <w:t xml:space="preserve">Datganiad y Prif Weithredwr fel y Swyddog Atebol a Datganiad o Gyfrifoldebau’r Cyfarwyddwyr mewn perthynas â’r Cyfrifon </w:t>
      </w:r>
    </w:p>
    <w:p w14:paraId="113C8207" w14:textId="77777777" w:rsidR="00E567F1" w:rsidRPr="00020B4D" w:rsidRDefault="00E567F1" w:rsidP="00020B4D">
      <w:pPr>
        <w:numPr>
          <w:ilvl w:val="0"/>
          <w:numId w:val="40"/>
        </w:numPr>
        <w:spacing w:after="0" w:line="240" w:lineRule="auto"/>
        <w:ind w:left="357" w:hanging="357"/>
        <w:jc w:val="both"/>
        <w:rPr>
          <w:rFonts w:ascii="Verdana" w:eastAsia="Calibri" w:hAnsi="Verdana" w:cs="Arial"/>
          <w:kern w:val="0"/>
          <w:sz w:val="24"/>
          <w:szCs w:val="24"/>
          <w14:ligatures w14:val="none"/>
        </w:rPr>
      </w:pPr>
      <w:r>
        <w:rPr>
          <w:rFonts w:ascii="Verdana" w:hAnsi="Verdana"/>
          <w:sz w:val="24"/>
        </w:rPr>
        <w:t>Y Datganiad Llywodraethu Blynyddol.</w:t>
      </w:r>
    </w:p>
    <w:p w14:paraId="5954F61F" w14:textId="77777777" w:rsidR="00E567F1" w:rsidRPr="00020B4D" w:rsidRDefault="00E567F1" w:rsidP="00020B4D">
      <w:pPr>
        <w:spacing w:after="0" w:line="240" w:lineRule="auto"/>
        <w:jc w:val="both"/>
        <w:rPr>
          <w:rFonts w:ascii="Verdana" w:hAnsi="Verdana" w:cs="Arial"/>
          <w:kern w:val="0"/>
          <w:sz w:val="24"/>
          <w:szCs w:val="24"/>
          <w14:ligatures w14:val="none"/>
        </w:rPr>
      </w:pPr>
    </w:p>
    <w:p w14:paraId="2B72EA37" w14:textId="77777777" w:rsidR="00E567F1" w:rsidRPr="00020B4D" w:rsidRDefault="00E567F1" w:rsidP="00020B4D">
      <w:pPr>
        <w:numPr>
          <w:ilvl w:val="0"/>
          <w:numId w:val="52"/>
        </w:numPr>
        <w:spacing w:after="0" w:line="240" w:lineRule="auto"/>
        <w:ind w:left="284" w:hanging="284"/>
        <w:jc w:val="both"/>
        <w:rPr>
          <w:rFonts w:ascii="Verdana" w:eastAsia="Calibri" w:hAnsi="Verdana" w:cs="Arial"/>
          <w:b/>
          <w:kern w:val="0"/>
          <w:sz w:val="24"/>
          <w:szCs w:val="24"/>
          <w14:ligatures w14:val="none"/>
        </w:rPr>
      </w:pPr>
      <w:r>
        <w:rPr>
          <w:rFonts w:ascii="Verdana" w:hAnsi="Verdana"/>
          <w:b/>
          <w:sz w:val="24"/>
        </w:rPr>
        <w:t>Adroddiad Tâl a Staff</w:t>
      </w:r>
    </w:p>
    <w:p w14:paraId="7290097B" w14:textId="77777777" w:rsidR="00E567F1" w:rsidRPr="00020B4D" w:rsidRDefault="00E567F1" w:rsidP="00020B4D">
      <w:pPr>
        <w:spacing w:after="0" w:line="240" w:lineRule="auto"/>
        <w:ind w:left="284"/>
        <w:jc w:val="both"/>
        <w:rPr>
          <w:rFonts w:ascii="Verdana" w:eastAsia="Calibri" w:hAnsi="Verdana" w:cs="Arial"/>
          <w:b/>
          <w:kern w:val="0"/>
          <w:sz w:val="24"/>
          <w:szCs w:val="24"/>
          <w14:ligatures w14:val="none"/>
        </w:rPr>
      </w:pPr>
    </w:p>
    <w:p w14:paraId="1AC8BB28" w14:textId="77777777" w:rsidR="00E567F1" w:rsidRPr="00020B4D" w:rsidRDefault="00E567F1" w:rsidP="00020B4D">
      <w:pPr>
        <w:spacing w:after="0" w:line="240" w:lineRule="auto"/>
        <w:ind w:left="284" w:hanging="284"/>
        <w:jc w:val="both"/>
        <w:rPr>
          <w:rFonts w:ascii="Verdana" w:eastAsia="Calibri" w:hAnsi="Verdana" w:cs="Arial"/>
          <w:kern w:val="0"/>
          <w:sz w:val="24"/>
          <w:szCs w:val="24"/>
          <w14:ligatures w14:val="none"/>
        </w:rPr>
      </w:pPr>
      <w:r>
        <w:rPr>
          <w:rFonts w:ascii="Verdana" w:hAnsi="Verdana"/>
          <w:sz w:val="24"/>
        </w:rPr>
        <w:tab/>
        <w:t>Mae’r adran hon yn cynnwys gwybodaeth am staff y sefydliad, gan ganolbwyntio’n benodol ar dâl ei Fwrdd a’i uwch reolwyr, cymarebau cyflog teg a gwybodaeth arall am staff, fel cyfraddau absenoldeb oherwydd salwch.</w:t>
      </w:r>
    </w:p>
    <w:p w14:paraId="21C0B098" w14:textId="77777777" w:rsidR="00E567F1" w:rsidRPr="00020B4D" w:rsidRDefault="00E567F1" w:rsidP="00020B4D">
      <w:pPr>
        <w:spacing w:after="0" w:line="240" w:lineRule="auto"/>
        <w:ind w:left="284" w:hanging="284"/>
        <w:jc w:val="both"/>
        <w:rPr>
          <w:rFonts w:ascii="Verdana" w:eastAsia="Calibri" w:hAnsi="Verdana" w:cs="Arial"/>
          <w:kern w:val="0"/>
          <w:sz w:val="24"/>
          <w:szCs w:val="24"/>
          <w14:ligatures w14:val="none"/>
        </w:rPr>
      </w:pPr>
    </w:p>
    <w:p w14:paraId="7843807F" w14:textId="77777777" w:rsidR="00E567F1" w:rsidRPr="00020B4D" w:rsidRDefault="00E567F1" w:rsidP="00020B4D">
      <w:pPr>
        <w:numPr>
          <w:ilvl w:val="0"/>
          <w:numId w:val="52"/>
        </w:numPr>
        <w:spacing w:after="0" w:line="240" w:lineRule="auto"/>
        <w:ind w:left="284" w:hanging="284"/>
        <w:jc w:val="both"/>
        <w:rPr>
          <w:rFonts w:ascii="Verdana" w:eastAsia="Calibri" w:hAnsi="Verdana" w:cs="Arial"/>
          <w:b/>
          <w:kern w:val="0"/>
          <w:sz w:val="24"/>
          <w:szCs w:val="24"/>
          <w14:ligatures w14:val="none"/>
        </w:rPr>
      </w:pPr>
      <w:r>
        <w:rPr>
          <w:rFonts w:ascii="Verdana" w:hAnsi="Verdana"/>
          <w:b/>
          <w:sz w:val="24"/>
        </w:rPr>
        <w:t>Adroddiad Atebolrwydd ac Archwilio Senedd Cymru</w:t>
      </w:r>
    </w:p>
    <w:p w14:paraId="50A57AB4" w14:textId="77777777" w:rsidR="00E567F1" w:rsidRPr="00020B4D" w:rsidRDefault="00E567F1" w:rsidP="00020B4D">
      <w:pPr>
        <w:spacing w:after="0" w:line="240" w:lineRule="auto"/>
        <w:ind w:left="284"/>
        <w:jc w:val="both"/>
        <w:rPr>
          <w:rFonts w:ascii="Verdana" w:eastAsia="Calibri" w:hAnsi="Verdana" w:cs="Arial"/>
          <w:b/>
          <w:kern w:val="0"/>
          <w:sz w:val="24"/>
          <w:szCs w:val="24"/>
          <w14:ligatures w14:val="none"/>
        </w:rPr>
      </w:pPr>
    </w:p>
    <w:p w14:paraId="77611AE3" w14:textId="77777777" w:rsidR="00E567F1" w:rsidRPr="00E567F1" w:rsidRDefault="00E567F1" w:rsidP="00020B4D">
      <w:pPr>
        <w:spacing w:after="0" w:line="240" w:lineRule="auto"/>
        <w:ind w:left="284" w:hanging="284"/>
        <w:jc w:val="both"/>
        <w:rPr>
          <w:rFonts w:ascii="Verdana" w:eastAsia="Calibri" w:hAnsi="Verdana" w:cs="Arial"/>
          <w:kern w:val="0"/>
          <w:sz w:val="24"/>
          <w:szCs w:val="24"/>
          <w14:ligatures w14:val="none"/>
        </w:rPr>
      </w:pPr>
      <w:r>
        <w:rPr>
          <w:rFonts w:ascii="Verdana" w:hAnsi="Verdana"/>
          <w:sz w:val="24"/>
        </w:rPr>
        <w:tab/>
        <w:t>Mae’r adran hon yn cynnwys amrywiaeth o ddatgeliadau ar gysondeb gwariant, ffioedd, codi tâl, cydymffurfio â dyraniad costau, rhwymedigaethau digwyddiadol sylweddol o bell, tueddiadau gwariant tymor hir a gofynion codi tâl a nodir yng nghanllawiau Trysorlys EM.</w:t>
      </w:r>
    </w:p>
    <w:p w14:paraId="45A74249" w14:textId="77777777" w:rsidR="00E567F1" w:rsidRPr="00E567F1" w:rsidRDefault="00E567F1" w:rsidP="00E567F1">
      <w:pPr>
        <w:jc w:val="center"/>
        <w:rPr>
          <w:rFonts w:ascii="Verdana" w:hAnsi="Verdana" w:cs="Arial"/>
          <w:b/>
          <w:kern w:val="0"/>
          <w:sz w:val="36"/>
          <w:szCs w:val="36"/>
          <w14:ligatures w14:val="none"/>
        </w:rPr>
      </w:pPr>
      <w:r>
        <w:br w:type="page"/>
      </w:r>
      <w:r>
        <w:rPr>
          <w:noProof/>
        </w:rPr>
        <w:lastRenderedPageBreak/>
        <w:drawing>
          <wp:inline distT="0" distB="0" distL="0" distR="0" wp14:anchorId="0853233A" wp14:editId="787B2BA7">
            <wp:extent cx="3832610" cy="1073426"/>
            <wp:effectExtent l="0" t="0" r="0" b="0"/>
            <wp:docPr id="31"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3832610" cy="1073426"/>
                    </a:xfrm>
                    <a:prstGeom prst="rect">
                      <a:avLst/>
                    </a:prstGeom>
                  </pic:spPr>
                </pic:pic>
              </a:graphicData>
            </a:graphic>
          </wp:inline>
        </w:drawing>
      </w:r>
    </w:p>
    <w:p w14:paraId="3CA6D1C5" w14:textId="77777777" w:rsidR="00E567F1" w:rsidRPr="00E567F1" w:rsidRDefault="00E567F1" w:rsidP="00E567F1">
      <w:pPr>
        <w:spacing w:before="120" w:after="120" w:line="240" w:lineRule="auto"/>
        <w:rPr>
          <w:rFonts w:ascii="Verdana" w:hAnsi="Verdana" w:cs="Arial"/>
          <w:b/>
          <w:kern w:val="0"/>
          <w:sz w:val="36"/>
          <w:szCs w:val="36"/>
          <w14:ligatures w14:val="none"/>
        </w:rPr>
      </w:pPr>
    </w:p>
    <w:p w14:paraId="66CA57F1" w14:textId="77777777" w:rsidR="00E567F1" w:rsidRPr="00E567F1" w:rsidRDefault="00E567F1" w:rsidP="00E567F1">
      <w:pPr>
        <w:spacing w:before="120" w:after="120" w:line="240" w:lineRule="auto"/>
        <w:jc w:val="center"/>
        <w:rPr>
          <w:rFonts w:ascii="Verdana" w:hAnsi="Verdana" w:cs="Arial"/>
          <w:b/>
          <w:color w:val="002060"/>
          <w:kern w:val="0"/>
          <w:sz w:val="44"/>
          <w:szCs w:val="44"/>
          <w14:ligatures w14:val="none"/>
        </w:rPr>
      </w:pPr>
      <w:r>
        <w:rPr>
          <w:rFonts w:ascii="Verdana" w:hAnsi="Verdana"/>
          <w:b/>
          <w:color w:val="002060"/>
          <w:sz w:val="44"/>
        </w:rPr>
        <w:t>Adroddiad ar Lywodraethiant Corfforaethol</w:t>
      </w:r>
    </w:p>
    <w:p w14:paraId="7B9CAF89" w14:textId="77777777" w:rsidR="00E567F1" w:rsidRPr="00E567F1" w:rsidRDefault="00E567F1" w:rsidP="00E567F1">
      <w:pPr>
        <w:spacing w:before="120" w:after="120" w:line="240" w:lineRule="auto"/>
        <w:jc w:val="center"/>
        <w:rPr>
          <w:rFonts w:ascii="Verdana" w:hAnsi="Verdana" w:cs="Arial"/>
          <w:b/>
          <w:color w:val="002060"/>
          <w:kern w:val="0"/>
          <w:sz w:val="44"/>
          <w:szCs w:val="44"/>
          <w14:ligatures w14:val="none"/>
        </w:rPr>
      </w:pPr>
      <w:r>
        <w:rPr>
          <w:rFonts w:ascii="Verdana" w:hAnsi="Verdana"/>
          <w:b/>
          <w:color w:val="002060"/>
          <w:sz w:val="44"/>
        </w:rPr>
        <w:t>2022/23</w:t>
      </w:r>
    </w:p>
    <w:p w14:paraId="450705B1" w14:textId="77777777" w:rsidR="00E567F1" w:rsidRPr="00E567F1" w:rsidRDefault="00E567F1" w:rsidP="00E567F1">
      <w:pPr>
        <w:spacing w:before="120" w:after="120" w:line="240" w:lineRule="auto"/>
        <w:ind w:left="851"/>
        <w:rPr>
          <w:rFonts w:ascii="Verdana" w:hAnsi="Verdana" w:cs="Arial"/>
          <w:b/>
          <w:color w:val="002060"/>
          <w:kern w:val="0"/>
          <w:sz w:val="32"/>
          <w:szCs w:val="32"/>
          <w14:ligatures w14:val="none"/>
        </w:rPr>
      </w:pPr>
      <w:r>
        <w:rPr>
          <w:rFonts w:ascii="Verdana" w:hAnsi="Verdana"/>
          <w:b/>
          <w:color w:val="002060"/>
          <w:sz w:val="32"/>
        </w:rPr>
        <w:t>Yn cynnwys:</w:t>
      </w:r>
    </w:p>
    <w:p w14:paraId="397238EF" w14:textId="77777777" w:rsidR="00E567F1" w:rsidRPr="00E567F1" w:rsidRDefault="00E567F1" w:rsidP="00E567F1">
      <w:pPr>
        <w:numPr>
          <w:ilvl w:val="0"/>
          <w:numId w:val="70"/>
        </w:numPr>
        <w:spacing w:before="120" w:after="120" w:line="240" w:lineRule="auto"/>
        <w:ind w:left="2127" w:hanging="1047"/>
        <w:rPr>
          <w:rFonts w:ascii="Verdana" w:eastAsia="Calibri" w:hAnsi="Verdana" w:cs="Arial"/>
          <w:b/>
          <w:color w:val="002060"/>
          <w:kern w:val="0"/>
          <w:sz w:val="28"/>
          <w:szCs w:val="28"/>
          <w14:ligatures w14:val="none"/>
        </w:rPr>
      </w:pPr>
      <w:r>
        <w:rPr>
          <w:rFonts w:ascii="Verdana" w:hAnsi="Verdana"/>
          <w:b/>
          <w:color w:val="002060"/>
          <w:sz w:val="28"/>
        </w:rPr>
        <w:t xml:space="preserve">Adroddiad y Cyfarwyddwyr </w:t>
      </w:r>
    </w:p>
    <w:p w14:paraId="6DFEF64C" w14:textId="77777777" w:rsidR="00E567F1" w:rsidRPr="00E567F1" w:rsidRDefault="00E567F1" w:rsidP="00E567F1">
      <w:pPr>
        <w:numPr>
          <w:ilvl w:val="0"/>
          <w:numId w:val="70"/>
        </w:numPr>
        <w:spacing w:before="120" w:after="120" w:line="240" w:lineRule="auto"/>
        <w:ind w:left="2127" w:hanging="1047"/>
        <w:rPr>
          <w:rFonts w:ascii="Verdana" w:eastAsia="Calibri" w:hAnsi="Verdana" w:cs="Arial"/>
          <w:b/>
          <w:color w:val="002060"/>
          <w:kern w:val="0"/>
          <w:sz w:val="28"/>
          <w:szCs w:val="28"/>
          <w14:ligatures w14:val="none"/>
        </w:rPr>
      </w:pPr>
      <w:r>
        <w:rPr>
          <w:rFonts w:ascii="Verdana" w:hAnsi="Verdana"/>
          <w:b/>
          <w:color w:val="002060"/>
          <w:sz w:val="28"/>
        </w:rPr>
        <w:t>1. Datganiad y Prif Weithredwr fel y Swyddog Atebol</w:t>
      </w:r>
    </w:p>
    <w:p w14:paraId="693BBAC4" w14:textId="77777777" w:rsidR="00E567F1" w:rsidRPr="00E567F1" w:rsidRDefault="00E567F1" w:rsidP="00E567F1">
      <w:pPr>
        <w:numPr>
          <w:ilvl w:val="0"/>
          <w:numId w:val="71"/>
        </w:numPr>
        <w:spacing w:before="120" w:after="120" w:line="240" w:lineRule="auto"/>
        <w:ind w:left="2127" w:hanging="1047"/>
        <w:rPr>
          <w:rFonts w:ascii="Verdana" w:eastAsia="Calibri" w:hAnsi="Verdana" w:cs="Arial"/>
          <w:b/>
          <w:color w:val="002060"/>
          <w:kern w:val="0"/>
          <w:sz w:val="28"/>
          <w:szCs w:val="28"/>
          <w14:ligatures w14:val="none"/>
        </w:rPr>
      </w:pPr>
      <w:r>
        <w:rPr>
          <w:rFonts w:ascii="Verdana" w:hAnsi="Verdana"/>
          <w:b/>
          <w:color w:val="002060"/>
          <w:sz w:val="28"/>
        </w:rPr>
        <w:t xml:space="preserve">2. Datganiad o Gyfrifoldebau’r Cyfarwyddwyr mewn perthynas â’r Cyfrifon </w:t>
      </w:r>
    </w:p>
    <w:p w14:paraId="3378E678" w14:textId="77777777" w:rsidR="00E567F1" w:rsidRPr="00E567F1" w:rsidRDefault="00E567F1" w:rsidP="00E567F1">
      <w:pPr>
        <w:numPr>
          <w:ilvl w:val="0"/>
          <w:numId w:val="71"/>
        </w:numPr>
        <w:spacing w:before="120" w:after="120" w:line="240" w:lineRule="auto"/>
        <w:ind w:left="2127" w:hanging="1047"/>
        <w:rPr>
          <w:rFonts w:ascii="Verdana" w:eastAsia="Calibri" w:hAnsi="Verdana" w:cs="Arial"/>
          <w:b/>
          <w:color w:val="002060"/>
          <w:kern w:val="0"/>
          <w:sz w:val="28"/>
          <w:szCs w:val="28"/>
          <w14:ligatures w14:val="none"/>
        </w:rPr>
      </w:pPr>
      <w:r>
        <w:rPr>
          <w:rFonts w:ascii="Verdana" w:hAnsi="Verdana"/>
          <w:b/>
          <w:color w:val="002060"/>
          <w:sz w:val="28"/>
        </w:rPr>
        <w:t>Y Datganiad Llywodraethu Blynyddol</w:t>
      </w:r>
    </w:p>
    <w:p w14:paraId="402E4756" w14:textId="77777777" w:rsidR="00E567F1" w:rsidRPr="00E567F1" w:rsidRDefault="00E567F1" w:rsidP="00E567F1">
      <w:pPr>
        <w:spacing w:before="120" w:after="120" w:line="240" w:lineRule="auto"/>
        <w:jc w:val="center"/>
        <w:rPr>
          <w:rFonts w:ascii="Verdana" w:hAnsi="Verdana" w:cs="Arial"/>
          <w:b/>
          <w:color w:val="002060"/>
          <w:kern w:val="0"/>
          <w:sz w:val="32"/>
          <w:szCs w:val="32"/>
          <w14:ligatures w14:val="none"/>
        </w:rPr>
      </w:pPr>
    </w:p>
    <w:p w14:paraId="4A737B7E"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4B557507"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287768BC"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07F9A9F3"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0FF984DB"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726A7429"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78F74858"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419F571F"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18DE238B"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1D0658D3"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178A5B84"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31E587A8"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4D92146B"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78262549"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6A71483E"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16ED73ED"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2E85192D"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4323912A"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4684CC7A" w14:textId="77777777" w:rsidR="00E567F1" w:rsidRPr="00E567F1" w:rsidRDefault="00E567F1" w:rsidP="00E567F1">
      <w:pPr>
        <w:spacing w:before="120" w:after="120" w:line="240" w:lineRule="auto"/>
        <w:ind w:left="334" w:firstLine="386"/>
        <w:rPr>
          <w:rFonts w:ascii="Verdana" w:hAnsi="Verdana" w:cs="Arial"/>
          <w:kern w:val="0"/>
          <w:sz w:val="24"/>
          <w:szCs w:val="24"/>
          <w14:ligatures w14:val="none"/>
        </w:rPr>
      </w:pPr>
    </w:p>
    <w:p w14:paraId="6FA54473" w14:textId="77777777" w:rsidR="00E567F1" w:rsidRPr="00E567F1" w:rsidRDefault="00E567F1" w:rsidP="00E567F1">
      <w:pPr>
        <w:tabs>
          <w:tab w:val="left" w:pos="567"/>
        </w:tabs>
        <w:spacing w:after="0" w:line="240" w:lineRule="auto"/>
        <w:jc w:val="both"/>
        <w:rPr>
          <w:rFonts w:ascii="Verdana" w:hAnsi="Verdana"/>
          <w:b/>
          <w:caps/>
          <w:color w:val="002060"/>
          <w:kern w:val="0"/>
          <w:sz w:val="28"/>
          <w:szCs w:val="28"/>
          <w14:ligatures w14:val="none"/>
        </w:rPr>
      </w:pPr>
      <w:r>
        <w:rPr>
          <w:rFonts w:ascii="Verdana" w:hAnsi="Verdana"/>
          <w:b/>
          <w:caps/>
          <w:color w:val="002060"/>
          <w:sz w:val="28"/>
        </w:rPr>
        <w:t xml:space="preserve">Adran A: Adroddiad y Cyfarwyddwyr </w:t>
      </w:r>
    </w:p>
    <w:p w14:paraId="323FF1B4" w14:textId="77777777" w:rsidR="00E567F1" w:rsidRPr="00E567F1" w:rsidRDefault="00E567F1" w:rsidP="00E567F1">
      <w:pPr>
        <w:spacing w:after="0" w:line="240" w:lineRule="auto"/>
        <w:jc w:val="both"/>
        <w:rPr>
          <w:rFonts w:ascii="Verdana" w:hAnsi="Verdana"/>
          <w:kern w:val="0"/>
          <w:sz w:val="24"/>
          <w:szCs w:val="24"/>
          <w14:ligatures w14:val="none"/>
        </w:rPr>
      </w:pPr>
    </w:p>
    <w:p w14:paraId="5A285F08" w14:textId="77777777" w:rsidR="00E567F1" w:rsidRPr="00E567F1" w:rsidRDefault="00E567F1" w:rsidP="00E567F1">
      <w:pPr>
        <w:spacing w:after="0" w:line="240" w:lineRule="auto"/>
        <w:jc w:val="both"/>
        <w:rPr>
          <w:rFonts w:ascii="Verdana" w:hAnsi="Verdana"/>
          <w:kern w:val="0"/>
          <w:sz w:val="28"/>
          <w:szCs w:val="28"/>
          <w14:ligatures w14:val="none"/>
        </w:rPr>
      </w:pPr>
      <w:r>
        <w:rPr>
          <w:rFonts w:ascii="Verdana" w:hAnsi="Verdana"/>
          <w:sz w:val="24"/>
        </w:rPr>
        <w:t xml:space="preserve">Mae Bwrdd Iechyd Lleol Prifysgol Aneurin Bevan yn gorff statudol a sefydlwyd ar 1 Mehefin 2009 ac a ddaeth yn weithredol ar 1 Hydref 2009 o dan </w:t>
      </w:r>
      <w:r>
        <w:rPr>
          <w:rFonts w:ascii="Verdana" w:hAnsi="Verdana"/>
          <w:i/>
          <w:iCs/>
          <w:sz w:val="24"/>
        </w:rPr>
        <w:t>Orchymyn Byrddau Iechyd Lleol (Sefydlu a Diddymu) (Cymru) 2009 (O.S. 2009/778), “y Gorchymyn Sefydlu”.</w:t>
      </w:r>
    </w:p>
    <w:p w14:paraId="59D28B2C" w14:textId="77777777" w:rsidR="00E567F1" w:rsidRPr="00E567F1" w:rsidRDefault="00E567F1" w:rsidP="00E567F1">
      <w:pPr>
        <w:spacing w:after="0" w:line="240" w:lineRule="auto"/>
        <w:jc w:val="both"/>
        <w:rPr>
          <w:rFonts w:ascii="Verdana" w:hAnsi="Verdana"/>
          <w:kern w:val="0"/>
          <w:sz w:val="24"/>
          <w:szCs w:val="24"/>
          <w14:ligatures w14:val="none"/>
        </w:rPr>
      </w:pPr>
    </w:p>
    <w:p w14:paraId="7D320BF2"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Mae </w:t>
      </w:r>
      <w:r>
        <w:rPr>
          <w:rFonts w:ascii="Verdana" w:hAnsi="Verdana"/>
          <w:i/>
          <w:iCs/>
          <w:sz w:val="24"/>
        </w:rPr>
        <w:t>Rheoliadau Byrddau Iechyd Lleol (Cyfansoddiad, Aelodaeth a Gweithdrefnau) (Cymru) 2009 (O.S. 2009/779) (“Rheoliadau'r Cyfansoddiad”)</w:t>
      </w:r>
      <w:r>
        <w:rPr>
          <w:rFonts w:ascii="Verdana" w:hAnsi="Verdana"/>
          <w:sz w:val="24"/>
        </w:rPr>
        <w:t xml:space="preserve"> yn nodi cyfansoddiad a threfniadau aelodaeth Byrddau Iechyd Lleol, gofynion penodi a chymhwysedd aelodau, cyfnod swydd aelodau nad ydynt yn swyddogion ac aelodau cyswllt. Yn unol â’r Rheoliadau hyn, mae Bwrdd Iechyd Prifysgol Aneurin Bevan yn cynnwys:</w:t>
      </w:r>
    </w:p>
    <w:p w14:paraId="04013183"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 </w:t>
      </w:r>
    </w:p>
    <w:p w14:paraId="3CD525F6" w14:textId="77777777" w:rsidR="00E567F1" w:rsidRPr="00E567F1" w:rsidRDefault="00E567F1" w:rsidP="00E567F1">
      <w:pPr>
        <w:numPr>
          <w:ilvl w:val="0"/>
          <w:numId w:val="41"/>
        </w:numPr>
        <w:spacing w:after="0" w:line="240" w:lineRule="auto"/>
        <w:jc w:val="both"/>
        <w:rPr>
          <w:rFonts w:ascii="Verdana" w:eastAsia="Calibri" w:hAnsi="Verdana" w:cs="Times New Roman"/>
          <w:kern w:val="0"/>
          <w:sz w:val="28"/>
          <w:szCs w:val="28"/>
          <w14:ligatures w14:val="none"/>
        </w:rPr>
      </w:pPr>
      <w:r>
        <w:rPr>
          <w:rFonts w:ascii="Verdana" w:hAnsi="Verdana"/>
          <w:sz w:val="24"/>
        </w:rPr>
        <w:lastRenderedPageBreak/>
        <w:t xml:space="preserve">cadeirydd; </w:t>
      </w:r>
    </w:p>
    <w:p w14:paraId="581E311F" w14:textId="77777777" w:rsidR="00E567F1" w:rsidRPr="00E567F1" w:rsidRDefault="00E567F1" w:rsidP="00E567F1">
      <w:pPr>
        <w:numPr>
          <w:ilvl w:val="0"/>
          <w:numId w:val="41"/>
        </w:numPr>
        <w:spacing w:after="0" w:line="240" w:lineRule="auto"/>
        <w:jc w:val="both"/>
        <w:rPr>
          <w:rFonts w:ascii="Verdana" w:eastAsia="Calibri" w:hAnsi="Verdana" w:cs="Times New Roman"/>
          <w:kern w:val="0"/>
          <w:sz w:val="28"/>
          <w:szCs w:val="28"/>
          <w14:ligatures w14:val="none"/>
        </w:rPr>
      </w:pPr>
      <w:r>
        <w:rPr>
          <w:rFonts w:ascii="Verdana" w:hAnsi="Verdana"/>
          <w:sz w:val="24"/>
        </w:rPr>
        <w:t xml:space="preserve">is-gadeirydd; </w:t>
      </w:r>
    </w:p>
    <w:p w14:paraId="194F5B8A" w14:textId="77777777" w:rsidR="00E567F1" w:rsidRPr="00E567F1" w:rsidRDefault="00E567F1" w:rsidP="00E567F1">
      <w:pPr>
        <w:numPr>
          <w:ilvl w:val="0"/>
          <w:numId w:val="41"/>
        </w:numPr>
        <w:spacing w:after="0" w:line="240" w:lineRule="auto"/>
        <w:jc w:val="both"/>
        <w:rPr>
          <w:rFonts w:ascii="Verdana" w:eastAsia="Calibri" w:hAnsi="Verdana" w:cs="Times New Roman"/>
          <w:kern w:val="0"/>
          <w:sz w:val="28"/>
          <w:szCs w:val="28"/>
          <w14:ligatures w14:val="none"/>
        </w:rPr>
      </w:pPr>
      <w:r>
        <w:rPr>
          <w:rFonts w:ascii="Verdana" w:hAnsi="Verdana"/>
          <w:sz w:val="24"/>
        </w:rPr>
        <w:t xml:space="preserve">aelodau sy'n swyddogion; a </w:t>
      </w:r>
    </w:p>
    <w:p w14:paraId="1477787B" w14:textId="77777777" w:rsidR="00E567F1" w:rsidRPr="00E567F1" w:rsidRDefault="00E567F1" w:rsidP="00E567F1">
      <w:pPr>
        <w:numPr>
          <w:ilvl w:val="0"/>
          <w:numId w:val="41"/>
        </w:numPr>
        <w:spacing w:after="0" w:line="240" w:lineRule="auto"/>
        <w:jc w:val="both"/>
        <w:rPr>
          <w:rFonts w:ascii="Verdana" w:eastAsia="Calibri" w:hAnsi="Verdana" w:cs="Times New Roman"/>
          <w:kern w:val="0"/>
          <w:sz w:val="28"/>
          <w:szCs w:val="28"/>
          <w14:ligatures w14:val="none"/>
        </w:rPr>
      </w:pPr>
      <w:r>
        <w:rPr>
          <w:rFonts w:ascii="Verdana" w:hAnsi="Verdana"/>
          <w:sz w:val="24"/>
        </w:rPr>
        <w:t xml:space="preserve">aelodau nad ydynt yn swyddogion. </w:t>
      </w:r>
    </w:p>
    <w:p w14:paraId="4655B4C4" w14:textId="77777777" w:rsidR="00E567F1" w:rsidRPr="00E567F1" w:rsidRDefault="00E567F1" w:rsidP="00E567F1">
      <w:pPr>
        <w:spacing w:after="0" w:line="240" w:lineRule="auto"/>
        <w:jc w:val="both"/>
        <w:rPr>
          <w:rFonts w:ascii="Verdana" w:hAnsi="Verdana"/>
          <w:kern w:val="0"/>
          <w:sz w:val="24"/>
          <w:szCs w:val="24"/>
          <w14:ligatures w14:val="none"/>
        </w:rPr>
      </w:pPr>
    </w:p>
    <w:p w14:paraId="610491E0"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Mae aelodau’r Bwrdd yn cael eu hadnabod gyda’i gilydd fel “y Bwrdd” neu “aelodau’r Bwrdd”; cyfeirir at yr aelodau sy’n swyddogion a’r aelodau nad ydynt yn swyddogion (sy’n cynnwys y Cadeirydd) fel Cyfarwyddwyr Gweithredol ac Aelodau Annibynnol yn y drefn honno. Mae gan bob aelod hawliau pleidleisio llawn. </w:t>
      </w:r>
    </w:p>
    <w:p w14:paraId="075D33F1" w14:textId="77777777" w:rsidR="00E567F1" w:rsidRPr="00E567F1" w:rsidRDefault="00E567F1" w:rsidP="00E567F1">
      <w:pPr>
        <w:spacing w:after="0" w:line="240" w:lineRule="auto"/>
        <w:jc w:val="both"/>
        <w:rPr>
          <w:rFonts w:ascii="Verdana" w:hAnsi="Verdana"/>
          <w:kern w:val="0"/>
          <w:sz w:val="24"/>
          <w:szCs w:val="24"/>
          <w14:ligatures w14:val="none"/>
        </w:rPr>
      </w:pPr>
    </w:p>
    <w:p w14:paraId="1D9E57CE"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Yn ogystal, caiff Gweinidogion Cymru benodi hyd at dri aelod cyswllt. Nid oes gan aelodau cyswllt unrhyw hawliau pleidleisio. </w:t>
      </w:r>
    </w:p>
    <w:p w14:paraId="5E9B369A" w14:textId="77777777" w:rsidR="00E567F1" w:rsidRPr="00E567F1" w:rsidRDefault="00E567F1" w:rsidP="00E567F1">
      <w:pPr>
        <w:spacing w:after="0" w:line="240" w:lineRule="auto"/>
        <w:jc w:val="both"/>
        <w:rPr>
          <w:rFonts w:ascii="Verdana" w:hAnsi="Verdana"/>
          <w:kern w:val="0"/>
          <w:sz w:val="24"/>
          <w:szCs w:val="24"/>
          <w14:ligatures w14:val="none"/>
        </w:rPr>
      </w:pPr>
    </w:p>
    <w:p w14:paraId="038A97B4"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Cyn y gellir penodi unigolyn yn aelod neu'n aelod cyswllt rhaid iddo fodloni'r gofynion cymhwyster perthnasol, a nodir yn </w:t>
      </w:r>
      <w:r>
        <w:rPr>
          <w:rFonts w:ascii="Verdana" w:hAnsi="Verdana"/>
          <w:i/>
          <w:iCs/>
          <w:sz w:val="24"/>
        </w:rPr>
        <w:t>Rheoliadau Byrddau Iechyd Lleol (Cyfansoddiad, Aelodaeth a Gweithdrefnau) (Cymru) 2009 (O.S. 2009/779) (“Rheoliadau'r Cyfansoddiad”)</w:t>
      </w:r>
      <w:r>
        <w:rPr>
          <w:rFonts w:ascii="Verdana" w:hAnsi="Verdana"/>
          <w:sz w:val="24"/>
        </w:rPr>
        <w:t xml:space="preserve">, a pharhau i gyflawni'r gofynion perthnasol drwy gydol y cyfnod y mae'n dal swydd. Gellir gweld y Rheoliadau ar wefan deddfwriaeth y Llywodraeth: </w:t>
      </w:r>
    </w:p>
    <w:p w14:paraId="76EA7B20" w14:textId="77777777" w:rsidR="00E567F1" w:rsidRPr="00E567F1" w:rsidRDefault="0007156B" w:rsidP="00E567F1">
      <w:pPr>
        <w:spacing w:after="0" w:line="240" w:lineRule="auto"/>
        <w:jc w:val="both"/>
        <w:rPr>
          <w:rFonts w:ascii="Verdana" w:hAnsi="Verdana"/>
          <w:kern w:val="0"/>
          <w:sz w:val="28"/>
          <w:szCs w:val="28"/>
          <w14:ligatures w14:val="none"/>
        </w:rPr>
      </w:pPr>
      <w:hyperlink r:id="rId56" w:history="1">
        <w:r w:rsidR="00CE09FC">
          <w:rPr>
            <w:rFonts w:ascii="Verdana" w:hAnsi="Verdana"/>
            <w:color w:val="0563C1" w:themeColor="hyperlink"/>
            <w:sz w:val="24"/>
            <w:u w:val="single"/>
          </w:rPr>
          <w:t>http://www.legislation.gov.uk/wsi/2009/779/contents/made</w:t>
        </w:r>
      </w:hyperlink>
      <w:r w:rsidR="00CE09FC">
        <w:rPr>
          <w:rFonts w:ascii="Verdana" w:hAnsi="Verdana"/>
          <w:sz w:val="24"/>
        </w:rPr>
        <w:t xml:space="preserve"> </w:t>
      </w:r>
    </w:p>
    <w:p w14:paraId="1C82774F" w14:textId="77777777" w:rsidR="00E567F1" w:rsidRPr="00E567F1" w:rsidRDefault="00E567F1" w:rsidP="00E567F1">
      <w:pPr>
        <w:spacing w:after="0" w:line="240" w:lineRule="auto"/>
        <w:jc w:val="both"/>
        <w:rPr>
          <w:rFonts w:ascii="Verdana" w:hAnsi="Verdana"/>
          <w:kern w:val="0"/>
          <w:sz w:val="24"/>
          <w:szCs w:val="24"/>
          <w14:ligatures w14:val="none"/>
        </w:rPr>
      </w:pPr>
    </w:p>
    <w:p w14:paraId="5427CEC4"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Mae rhagor o fanylion am aelodaeth a chyfansoddiad y Bwrdd yn ystod 2022/23 ar gael yn Adran C: Y Datganiad Llywodraethu Blynyddol.  </w:t>
      </w:r>
    </w:p>
    <w:p w14:paraId="16341078" w14:textId="77777777" w:rsidR="00E567F1" w:rsidRPr="00E567F1" w:rsidRDefault="00E567F1" w:rsidP="00E567F1">
      <w:pPr>
        <w:spacing w:after="0" w:line="240" w:lineRule="auto"/>
        <w:jc w:val="both"/>
        <w:rPr>
          <w:rFonts w:ascii="Verdana" w:hAnsi="Verdana"/>
          <w:kern w:val="0"/>
          <w:sz w:val="24"/>
          <w:szCs w:val="24"/>
          <w14:ligatures w14:val="none"/>
        </w:rPr>
      </w:pPr>
    </w:p>
    <w:p w14:paraId="66688835" w14:textId="77777777" w:rsidR="00E567F1" w:rsidRPr="00E567F1" w:rsidRDefault="00E567F1" w:rsidP="00E567F1">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t>Buddiannau Aelodau’r Bwrdd</w:t>
      </w:r>
    </w:p>
    <w:p w14:paraId="533E576F" w14:textId="77777777" w:rsidR="00E567F1" w:rsidRPr="00E567F1" w:rsidRDefault="00E567F1" w:rsidP="00E567F1">
      <w:pPr>
        <w:spacing w:after="0" w:line="240" w:lineRule="auto"/>
        <w:jc w:val="both"/>
        <w:rPr>
          <w:rFonts w:ascii="Verdana" w:hAnsi="Verdana"/>
          <w:b/>
          <w:color w:val="2E74B5" w:themeColor="accent5" w:themeShade="BF"/>
          <w:kern w:val="0"/>
          <w:sz w:val="24"/>
          <w:szCs w:val="24"/>
          <w14:ligatures w14:val="none"/>
        </w:rPr>
      </w:pPr>
    </w:p>
    <w:p w14:paraId="19AD12AC"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Mae manylion am gyfarwyddiaethau cwmnïau a buddiannau sylweddol eraill a ddelir gan aelodau’r Bwrdd a allai wrthdaro â’u cyfrifoldebau yn cael eu cynnal a’u diweddaru’n rheolaidd. </w:t>
      </w:r>
    </w:p>
    <w:p w14:paraId="1FB1FFB1" w14:textId="77777777" w:rsidR="00E567F1" w:rsidRPr="00E567F1" w:rsidRDefault="00E567F1" w:rsidP="00E567F1">
      <w:pPr>
        <w:spacing w:after="0" w:line="240" w:lineRule="auto"/>
        <w:jc w:val="both"/>
        <w:rPr>
          <w:rFonts w:ascii="Verdana" w:hAnsi="Verdana"/>
          <w:kern w:val="0"/>
          <w:sz w:val="24"/>
          <w:szCs w:val="24"/>
          <w14:ligatures w14:val="none"/>
        </w:rPr>
      </w:pPr>
    </w:p>
    <w:p w14:paraId="0AAAED6A"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lastRenderedPageBreak/>
        <w:t xml:space="preserve">Mae’r ddogfen, sydd ar gael drwy ddilyn y ddolen isod, yn dangos manylion am gyfarwyddiaethau sefydliadau eraill neu fuddiannau eraill sydd wedi cael eu datgan gan aelodau Bwrdd Iechyd Prifysgol Aneurin Bevan, a staff ar draws y sefydliad, yn unol â’r Polisi Safonau Ymddygiad Busnes, ar 31 Mawrth 2023.  </w:t>
      </w:r>
      <w:r w:rsidRPr="00FC08B8">
        <w:rPr>
          <w:rFonts w:ascii="Verdana" w:hAnsi="Verdana"/>
          <w:sz w:val="24"/>
          <w:szCs w:val="24"/>
        </w:rPr>
        <w:t xml:space="preserve">Mae’r wybodaeth hon ar gael ar wefan y Bwrdd Iechyd ac mae ar gael drwy ddilyn y </w:t>
      </w:r>
      <w:hyperlink r:id="rId57" w:history="1">
        <w:r w:rsidRPr="00FC08B8">
          <w:rPr>
            <w:rFonts w:ascii="Verdana" w:hAnsi="Verdana"/>
            <w:color w:val="0563C1" w:themeColor="hyperlink"/>
            <w:sz w:val="24"/>
            <w:szCs w:val="24"/>
            <w:u w:val="single"/>
          </w:rPr>
          <w:t>ddolen</w:t>
        </w:r>
      </w:hyperlink>
      <w:r w:rsidRPr="00FC08B8">
        <w:rPr>
          <w:rFonts w:ascii="Verdana" w:hAnsi="Verdana"/>
          <w:sz w:val="24"/>
          <w:szCs w:val="24"/>
        </w:rPr>
        <w:t xml:space="preserve"> hon.</w:t>
      </w:r>
      <w:r>
        <w:t xml:space="preserve"> </w:t>
      </w:r>
    </w:p>
    <w:p w14:paraId="5A62B341" w14:textId="77777777" w:rsidR="00E567F1" w:rsidRPr="00E567F1" w:rsidRDefault="00E567F1" w:rsidP="00E567F1">
      <w:pPr>
        <w:spacing w:after="0" w:line="240" w:lineRule="auto"/>
        <w:jc w:val="both"/>
        <w:rPr>
          <w:rFonts w:ascii="Verdana" w:hAnsi="Verdana"/>
          <w:kern w:val="0"/>
          <w:sz w:val="24"/>
          <w:szCs w:val="24"/>
          <w:highlight w:val="yellow"/>
          <w14:ligatures w14:val="none"/>
        </w:rPr>
      </w:pPr>
    </w:p>
    <w:p w14:paraId="1783A3DA" w14:textId="77777777" w:rsidR="00E567F1" w:rsidRPr="00E567F1" w:rsidRDefault="00E567F1" w:rsidP="00E567F1">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t xml:space="preserve">Digwyddiadau sy’n ymwneud â Data Personol </w:t>
      </w:r>
    </w:p>
    <w:p w14:paraId="30319081" w14:textId="77777777" w:rsidR="00E567F1" w:rsidRPr="00E567F1" w:rsidRDefault="00E567F1" w:rsidP="00E567F1">
      <w:pPr>
        <w:spacing w:after="0" w:line="240" w:lineRule="auto"/>
        <w:jc w:val="both"/>
        <w:rPr>
          <w:rFonts w:ascii="Verdana" w:hAnsi="Verdana"/>
          <w:b/>
          <w:color w:val="2E74B5" w:themeColor="accent5" w:themeShade="BF"/>
          <w:kern w:val="0"/>
          <w:sz w:val="24"/>
          <w:szCs w:val="24"/>
          <w14:ligatures w14:val="none"/>
        </w:rPr>
      </w:pPr>
    </w:p>
    <w:p w14:paraId="78816214" w14:textId="77777777" w:rsidR="00E567F1" w:rsidRPr="00E567F1" w:rsidRDefault="00E567F1" w:rsidP="00E567F1">
      <w:pPr>
        <w:spacing w:after="0" w:line="240" w:lineRule="auto"/>
        <w:jc w:val="both"/>
        <w:rPr>
          <w:rFonts w:ascii="Verdana" w:hAnsi="Verdana"/>
          <w:kern w:val="0"/>
          <w:sz w:val="28"/>
          <w:szCs w:val="28"/>
          <w14:ligatures w14:val="none"/>
        </w:rPr>
      </w:pPr>
      <w:r>
        <w:rPr>
          <w:rFonts w:ascii="Verdana" w:hAnsi="Verdana"/>
          <w:sz w:val="24"/>
        </w:rPr>
        <w:t>Mae gwybodaeth am ddigwyddiadau sy’n ymwneud â data personol a adroddir yn ffurfiol i Swyddfa’r Comisiynydd Gwybodaeth a “digwyddiadau anffafriol difrifol” sy’n ymwneud â cholli data neu dorri cyfrinachedd wedi’u nodi ar dudalen 41 y Datganiad Llywodraethu Blynyddol yn Adran C.</w:t>
      </w:r>
    </w:p>
    <w:p w14:paraId="169C8278" w14:textId="77777777" w:rsidR="00E567F1" w:rsidRPr="00E567F1" w:rsidRDefault="00E567F1" w:rsidP="00E567F1">
      <w:pPr>
        <w:spacing w:after="0" w:line="240" w:lineRule="auto"/>
        <w:jc w:val="both"/>
        <w:rPr>
          <w:rFonts w:ascii="Verdana" w:hAnsi="Verdana"/>
          <w:color w:val="2E74B5" w:themeColor="accent5" w:themeShade="BF"/>
          <w:kern w:val="0"/>
          <w:sz w:val="24"/>
          <w:szCs w:val="24"/>
          <w14:ligatures w14:val="none"/>
        </w:rPr>
      </w:pPr>
    </w:p>
    <w:p w14:paraId="0D45E9F9" w14:textId="77777777" w:rsidR="00E567F1" w:rsidRPr="00E567F1" w:rsidRDefault="00E567F1" w:rsidP="00E567F1">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t>Materion Amgylcheddol, Cymdeithasol a Chymunedol</w:t>
      </w:r>
    </w:p>
    <w:p w14:paraId="4E2DA7A9" w14:textId="77777777" w:rsidR="00E567F1" w:rsidRPr="00E567F1" w:rsidRDefault="00E567F1" w:rsidP="00E567F1">
      <w:pPr>
        <w:spacing w:after="0" w:line="240" w:lineRule="auto"/>
        <w:jc w:val="both"/>
        <w:rPr>
          <w:rFonts w:ascii="Verdana" w:hAnsi="Verdana"/>
          <w:b/>
          <w:color w:val="2E74B5" w:themeColor="accent5" w:themeShade="BF"/>
          <w:kern w:val="0"/>
          <w:sz w:val="24"/>
          <w:szCs w:val="24"/>
          <w14:ligatures w14:val="none"/>
        </w:rPr>
      </w:pPr>
    </w:p>
    <w:p w14:paraId="4885CCB2"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Mae’r Bwrdd yn ymwybodol o’r effaith bosibl y mae gweithrediad y Bwrdd Iechyd yn ei chael ar yr amgylchedd ac mae wedi ymrwymo i’r canlynol lle bynnag y bo modd:</w:t>
      </w:r>
    </w:p>
    <w:p w14:paraId="500A9B62" w14:textId="77777777" w:rsidR="00E567F1" w:rsidRPr="00E567F1" w:rsidRDefault="00E567F1" w:rsidP="00E567F1">
      <w:pPr>
        <w:spacing w:after="0" w:line="240" w:lineRule="auto"/>
        <w:jc w:val="both"/>
        <w:rPr>
          <w:rFonts w:ascii="Verdana" w:hAnsi="Verdana"/>
          <w:kern w:val="0"/>
          <w:sz w:val="24"/>
          <w:szCs w:val="24"/>
          <w14:ligatures w14:val="none"/>
        </w:rPr>
      </w:pPr>
    </w:p>
    <w:p w14:paraId="41F7ECD2" w14:textId="77777777" w:rsidR="00E567F1" w:rsidRPr="00E567F1" w:rsidRDefault="00E567F1" w:rsidP="00E567F1">
      <w:pPr>
        <w:numPr>
          <w:ilvl w:val="0"/>
          <w:numId w:val="42"/>
        </w:numPr>
        <w:spacing w:after="0" w:line="240" w:lineRule="auto"/>
        <w:jc w:val="both"/>
        <w:rPr>
          <w:rFonts w:ascii="Verdana" w:eastAsia="Calibri" w:hAnsi="Verdana" w:cs="Times New Roman"/>
          <w:kern w:val="0"/>
          <w:sz w:val="28"/>
          <w:szCs w:val="28"/>
          <w14:ligatures w14:val="none"/>
        </w:rPr>
      </w:pPr>
      <w:r>
        <w:rPr>
          <w:rFonts w:ascii="Verdana" w:hAnsi="Verdana"/>
          <w:sz w:val="24"/>
        </w:rPr>
        <w:t xml:space="preserve">Sicrhau y cydymffurfir â’r holl ddeddfwriaeth berthnasol a Chyfarwyddebau Llywodraeth Cymru; </w:t>
      </w:r>
    </w:p>
    <w:p w14:paraId="5F45158B" w14:textId="77777777" w:rsidR="00E567F1" w:rsidRPr="00E567F1" w:rsidRDefault="00E567F1" w:rsidP="00E567F1">
      <w:pPr>
        <w:numPr>
          <w:ilvl w:val="0"/>
          <w:numId w:val="42"/>
        </w:numPr>
        <w:spacing w:after="0" w:line="240" w:lineRule="auto"/>
        <w:jc w:val="both"/>
        <w:rPr>
          <w:rFonts w:ascii="Verdana" w:eastAsia="Calibri" w:hAnsi="Verdana" w:cs="Times New Roman"/>
          <w:kern w:val="0"/>
          <w:sz w:val="28"/>
          <w:szCs w:val="28"/>
          <w14:ligatures w14:val="none"/>
        </w:rPr>
      </w:pPr>
      <w:r>
        <w:rPr>
          <w:rFonts w:ascii="Verdana" w:hAnsi="Verdana"/>
          <w:sz w:val="24"/>
        </w:rPr>
        <w:t xml:space="preserve">Gweithio mewn ffordd sy’n diogelu’r amgylchedd ar gyfer cenedlaethau’r dyfodol drwy sicrhau bod materion amgylcheddol tymor hir a thymor byr yn cael eu hystyried; ac </w:t>
      </w:r>
    </w:p>
    <w:p w14:paraId="78586CDB" w14:textId="77777777" w:rsidR="00E567F1" w:rsidRPr="00E567F1" w:rsidRDefault="00E567F1" w:rsidP="00E567F1">
      <w:pPr>
        <w:numPr>
          <w:ilvl w:val="0"/>
          <w:numId w:val="42"/>
        </w:numPr>
        <w:spacing w:after="0" w:line="240" w:lineRule="auto"/>
        <w:jc w:val="both"/>
        <w:rPr>
          <w:rFonts w:ascii="Verdana" w:eastAsia="Calibri" w:hAnsi="Verdana" w:cs="Times New Roman"/>
          <w:kern w:val="0"/>
          <w:sz w:val="28"/>
          <w:szCs w:val="28"/>
          <w14:ligatures w14:val="none"/>
        </w:rPr>
      </w:pPr>
      <w:r>
        <w:rPr>
          <w:rFonts w:ascii="Verdana" w:hAnsi="Verdana"/>
          <w:sz w:val="24"/>
        </w:rPr>
        <w:t xml:space="preserve">Atal llygredd a lleihau’r effaith amgylcheddol bosibl. </w:t>
      </w:r>
    </w:p>
    <w:p w14:paraId="7354F4F5" w14:textId="77777777" w:rsidR="00E567F1" w:rsidRPr="00E567F1" w:rsidRDefault="00E567F1" w:rsidP="00E567F1">
      <w:pPr>
        <w:spacing w:after="0" w:line="240" w:lineRule="auto"/>
        <w:jc w:val="both"/>
        <w:rPr>
          <w:rFonts w:ascii="Verdana" w:hAnsi="Verdana"/>
          <w:kern w:val="0"/>
          <w:sz w:val="24"/>
          <w:szCs w:val="24"/>
          <w:lang w:val="en-US"/>
          <w14:ligatures w14:val="none"/>
        </w:rPr>
      </w:pPr>
    </w:p>
    <w:p w14:paraId="1D464E52" w14:textId="77777777" w:rsidR="00E567F1" w:rsidRPr="00E567F1" w:rsidRDefault="00E567F1" w:rsidP="00E567F1">
      <w:pPr>
        <w:spacing w:after="0" w:line="240" w:lineRule="auto"/>
        <w:ind w:right="-46"/>
        <w:jc w:val="both"/>
        <w:rPr>
          <w:rFonts w:ascii="Verdana" w:hAnsi="Verdana"/>
          <w:kern w:val="0"/>
          <w:sz w:val="24"/>
          <w:szCs w:val="24"/>
          <w14:ligatures w14:val="none"/>
        </w:rPr>
      </w:pPr>
      <w:r>
        <w:rPr>
          <w:rFonts w:ascii="Verdana" w:hAnsi="Verdana"/>
          <w:sz w:val="24"/>
        </w:rPr>
        <w:t xml:space="preserve">Mae’r Bwrdd Iechyd yn cydymffurfio â’r Ddyletswydd Bioamrywiaeth a Chydnerthedd Ecosystemau o dan Adran 6 Deddf yr Amgylchedd (Cymru) 2016, sy’n ceisio gwella cydnerthedd a bioamrywiaeth ar draws ystâd y Bwrdd Iechyd. </w:t>
      </w:r>
    </w:p>
    <w:p w14:paraId="2D37683F" w14:textId="77777777" w:rsidR="00E567F1" w:rsidRPr="00E567F1" w:rsidRDefault="00E567F1" w:rsidP="00E567F1">
      <w:pPr>
        <w:spacing w:after="0" w:line="240" w:lineRule="auto"/>
        <w:ind w:right="-46"/>
        <w:jc w:val="both"/>
        <w:rPr>
          <w:rFonts w:ascii="Verdana" w:hAnsi="Verdana"/>
          <w:kern w:val="0"/>
          <w:sz w:val="24"/>
          <w:szCs w:val="24"/>
          <w14:ligatures w14:val="none"/>
        </w:rPr>
      </w:pPr>
    </w:p>
    <w:p w14:paraId="41A7052A" w14:textId="77777777" w:rsidR="00E567F1" w:rsidRPr="00E567F1" w:rsidRDefault="00E567F1" w:rsidP="00E567F1">
      <w:pPr>
        <w:spacing w:after="0" w:line="240" w:lineRule="auto"/>
        <w:ind w:right="-46"/>
        <w:jc w:val="both"/>
        <w:rPr>
          <w:rFonts w:ascii="Verdana" w:hAnsi="Verdana"/>
          <w:kern w:val="0"/>
          <w:sz w:val="24"/>
          <w:szCs w:val="24"/>
          <w14:ligatures w14:val="none"/>
        </w:rPr>
      </w:pPr>
      <w:r>
        <w:rPr>
          <w:rFonts w:ascii="Verdana" w:hAnsi="Verdana"/>
          <w:sz w:val="24"/>
        </w:rPr>
        <w:t xml:space="preserve">Mae Adroddiad Blynyddol y Bwrdd ar gyfer 2022/23 a’r Cynllun Tymor Canolig Integredig 2022-25 (a gymeradwywyd ym mis Mawrth 2022) yn nodi blaenoriaethau strategol y Bwrdd sydd wedi cael eu gosod yn y cyd-destun (materion amgylcheddol, cymdeithasol a chymunedol) y mae’r Bwrdd Iechyd yn gweithredu ynddo. </w:t>
      </w:r>
    </w:p>
    <w:p w14:paraId="3F7DF2A7" w14:textId="77777777" w:rsidR="00E567F1" w:rsidRPr="00E567F1" w:rsidRDefault="00E567F1" w:rsidP="00E567F1">
      <w:pPr>
        <w:spacing w:after="0" w:line="240" w:lineRule="auto"/>
        <w:ind w:right="-46"/>
        <w:jc w:val="both"/>
        <w:rPr>
          <w:rFonts w:ascii="Verdana" w:hAnsi="Verdana"/>
          <w:kern w:val="0"/>
          <w:sz w:val="24"/>
          <w:szCs w:val="24"/>
          <w14:ligatures w14:val="none"/>
        </w:rPr>
      </w:pPr>
    </w:p>
    <w:p w14:paraId="5DD2B4B4" w14:textId="77777777" w:rsidR="00E567F1" w:rsidRPr="00E567F1" w:rsidRDefault="00E567F1" w:rsidP="00E567F1">
      <w:pPr>
        <w:spacing w:after="0" w:line="240" w:lineRule="auto"/>
        <w:ind w:right="-46"/>
        <w:jc w:val="both"/>
        <w:rPr>
          <w:rFonts w:ascii="Verdana" w:hAnsi="Verdana"/>
          <w:kern w:val="0"/>
          <w:sz w:val="24"/>
          <w:szCs w:val="24"/>
          <w14:ligatures w14:val="none"/>
        </w:rPr>
      </w:pPr>
      <w:r>
        <w:rPr>
          <w:rFonts w:ascii="Verdana" w:hAnsi="Verdana"/>
          <w:sz w:val="24"/>
        </w:rPr>
        <w:t xml:space="preserve">Mae Adroddiad Perfformiad (Rhan A) Adroddiad a Chyfrifon Blynyddol 2022/23 yn rhoi rhagor o fanylion am lwyddiannau’r Bwrdd Iechyd o ran cyflawni’r Cynllun Tymor Canolig Integredig yn ystod 2022/23.  </w:t>
      </w:r>
    </w:p>
    <w:p w14:paraId="776B3487" w14:textId="77777777" w:rsidR="00E567F1" w:rsidRPr="00E567F1" w:rsidRDefault="00E567F1" w:rsidP="00E567F1">
      <w:pPr>
        <w:spacing w:after="0" w:line="240" w:lineRule="auto"/>
        <w:ind w:right="-46"/>
        <w:jc w:val="both"/>
        <w:rPr>
          <w:rFonts w:ascii="Verdana" w:hAnsi="Verdana"/>
          <w:kern w:val="0"/>
          <w:sz w:val="24"/>
          <w:szCs w:val="24"/>
          <w14:ligatures w14:val="none"/>
        </w:rPr>
      </w:pPr>
    </w:p>
    <w:p w14:paraId="66CB28C2" w14:textId="77777777" w:rsidR="00E567F1" w:rsidRPr="00E567F1" w:rsidRDefault="00E567F1" w:rsidP="00E567F1">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t xml:space="preserve">Datganiad ar gyfer Deiliaid Gwybodaeth y Sector Cyhoeddus </w:t>
      </w:r>
    </w:p>
    <w:p w14:paraId="1AE79549" w14:textId="77777777" w:rsidR="00E567F1" w:rsidRPr="00E567F1" w:rsidRDefault="00E567F1" w:rsidP="00E567F1">
      <w:pPr>
        <w:spacing w:after="0" w:line="240" w:lineRule="auto"/>
        <w:jc w:val="both"/>
        <w:rPr>
          <w:rFonts w:ascii="Verdana" w:hAnsi="Verdana"/>
          <w:b/>
          <w:color w:val="2E74B5" w:themeColor="accent5" w:themeShade="BF"/>
          <w:kern w:val="0"/>
          <w:sz w:val="24"/>
          <w:szCs w:val="24"/>
          <w14:ligatures w14:val="none"/>
        </w:rPr>
      </w:pPr>
    </w:p>
    <w:p w14:paraId="4156E032"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Yn unol â’r gofynion datgelu a nodir gan Lywodraeth Cymru a Thrysorlys EM, mae’r Bwrdd Iechyd yn cadarnhau ei fod wedi cydymffurfio â’r gofynion dyrannu costau a chodi tâl a nodir yng nghanllawiau Trysorlys EM yn ystod blwyddyn 2022/23.</w:t>
      </w:r>
    </w:p>
    <w:p w14:paraId="3CE3AD5D" w14:textId="77777777" w:rsidR="00E567F1" w:rsidRPr="00E567F1" w:rsidRDefault="00E567F1" w:rsidP="00E567F1">
      <w:pPr>
        <w:spacing w:after="0" w:line="240" w:lineRule="auto"/>
        <w:jc w:val="both"/>
        <w:rPr>
          <w:rFonts w:ascii="Verdana" w:hAnsi="Verdana"/>
          <w:kern w:val="0"/>
          <w:sz w:val="28"/>
          <w:szCs w:val="28"/>
          <w14:ligatures w14:val="none"/>
        </w:rPr>
      </w:pPr>
    </w:p>
    <w:p w14:paraId="057EA267" w14:textId="77777777" w:rsidR="00E567F1" w:rsidRPr="00E567F1" w:rsidRDefault="00E567F1" w:rsidP="00E567F1">
      <w:pPr>
        <w:rPr>
          <w:rFonts w:ascii="Verdana" w:hAnsi="Verdana"/>
          <w:b/>
          <w:caps/>
          <w:color w:val="002060"/>
          <w:kern w:val="0"/>
          <w:sz w:val="28"/>
          <w:szCs w:val="28"/>
          <w14:ligatures w14:val="none"/>
        </w:rPr>
      </w:pPr>
      <w:r>
        <w:br w:type="page"/>
      </w:r>
    </w:p>
    <w:p w14:paraId="6629062F" w14:textId="77777777" w:rsidR="00E567F1" w:rsidRPr="00E567F1" w:rsidRDefault="00E567F1" w:rsidP="00E567F1">
      <w:pPr>
        <w:tabs>
          <w:tab w:val="left" w:pos="567"/>
        </w:tabs>
        <w:spacing w:after="0" w:line="240" w:lineRule="auto"/>
        <w:ind w:right="95"/>
        <w:contextualSpacing/>
        <w:jc w:val="both"/>
        <w:rPr>
          <w:rFonts w:ascii="Verdana" w:hAnsi="Verdana"/>
          <w:b/>
          <w:caps/>
          <w:color w:val="002060"/>
          <w:kern w:val="0"/>
          <w:sz w:val="28"/>
          <w:szCs w:val="28"/>
          <w14:ligatures w14:val="none"/>
        </w:rPr>
      </w:pPr>
      <w:r>
        <w:rPr>
          <w:rFonts w:ascii="Verdana" w:hAnsi="Verdana"/>
          <w:b/>
          <w:color w:val="002060"/>
          <w:sz w:val="28"/>
        </w:rPr>
        <w:lastRenderedPageBreak/>
        <w:t>Adran B(1):</w:t>
      </w:r>
      <w:r>
        <w:rPr>
          <w:rFonts w:ascii="Verdana" w:hAnsi="Verdana"/>
          <w:b/>
          <w:caps/>
          <w:color w:val="002060"/>
          <w:sz w:val="28"/>
        </w:rPr>
        <w:t xml:space="preserve"> Datganiad y Prif Weithredwr fel Swyddog Atebol Bwrdd Iechyd Prifysgol Aneurin Bevan</w:t>
      </w:r>
    </w:p>
    <w:p w14:paraId="4EDF1ED4" w14:textId="77777777" w:rsidR="00E567F1" w:rsidRPr="00E567F1" w:rsidRDefault="00E567F1" w:rsidP="00E567F1">
      <w:pPr>
        <w:tabs>
          <w:tab w:val="left" w:pos="567"/>
        </w:tabs>
        <w:spacing w:after="0" w:line="240" w:lineRule="auto"/>
        <w:ind w:left="567"/>
        <w:jc w:val="both"/>
        <w:rPr>
          <w:rFonts w:ascii="Verdana" w:eastAsia="Calibri" w:hAnsi="Verdana" w:cs="Times New Roman"/>
          <w:b/>
          <w:kern w:val="0"/>
          <w:sz w:val="24"/>
          <w:szCs w:val="24"/>
          <w14:ligatures w14:val="none"/>
        </w:rPr>
      </w:pPr>
    </w:p>
    <w:p w14:paraId="60AE781D" w14:textId="77777777" w:rsidR="00E567F1" w:rsidRPr="00E567F1" w:rsidRDefault="00E567F1" w:rsidP="00E567F1">
      <w:pPr>
        <w:spacing w:after="0" w:line="240" w:lineRule="auto"/>
        <w:jc w:val="both"/>
        <w:rPr>
          <w:rFonts w:ascii="Verdana" w:eastAsia="Times New Roman" w:hAnsi="Verdana" w:cs="Arial"/>
          <w:kern w:val="0"/>
          <w:sz w:val="24"/>
          <w:szCs w:val="24"/>
          <w14:ligatures w14:val="none"/>
        </w:rPr>
      </w:pPr>
      <w:r>
        <w:rPr>
          <w:rFonts w:ascii="Verdana" w:hAnsi="Verdana"/>
          <w:sz w:val="24"/>
        </w:rPr>
        <w:t xml:space="preserve">Mae Gweinidogion Cymru wedi cyfarwyddo y dylai’r Prif Weithredwr fod yn Swyddog Atebol ar gyfer Bwrdd Iechyd Lleol Prifysgol Aneurin Bevan.  Mae cyfrifoldebau perthnasol Swyddogion Atebol, gan gynnwys eu cyfrifoldeb dros briodoldeb a chysondeb y cyllid cyhoeddus y maent yn atebol amdano, ac am gadw cofnodion priodol, wedi’u nodi ym Memorandwm y Swyddog Atebol a gyhoeddir gan Lywodraeth Cymru. </w:t>
      </w:r>
    </w:p>
    <w:p w14:paraId="2042ED38" w14:textId="77777777" w:rsidR="00E567F1" w:rsidRPr="00E567F1" w:rsidRDefault="00E567F1" w:rsidP="00E567F1">
      <w:pPr>
        <w:spacing w:after="0" w:line="240" w:lineRule="auto"/>
        <w:jc w:val="both"/>
        <w:rPr>
          <w:rFonts w:ascii="Verdana" w:eastAsia="Times New Roman" w:hAnsi="Verdana" w:cs="Arial"/>
          <w:kern w:val="0"/>
          <w:sz w:val="24"/>
          <w:szCs w:val="24"/>
          <w:lang w:eastAsia="en-GB"/>
          <w14:ligatures w14:val="none"/>
        </w:rPr>
      </w:pPr>
    </w:p>
    <w:p w14:paraId="42933A69" w14:textId="77777777" w:rsidR="00E567F1" w:rsidRPr="00E567F1" w:rsidRDefault="00E567F1" w:rsidP="00E567F1">
      <w:pPr>
        <w:spacing w:after="0" w:line="240" w:lineRule="auto"/>
        <w:jc w:val="both"/>
        <w:rPr>
          <w:rFonts w:ascii="Verdana" w:eastAsia="Times New Roman" w:hAnsi="Verdana" w:cs="Arial"/>
          <w:kern w:val="0"/>
          <w:sz w:val="24"/>
          <w:szCs w:val="24"/>
          <w14:ligatures w14:val="none"/>
        </w:rPr>
      </w:pPr>
      <w:r>
        <w:rPr>
          <w:rFonts w:ascii="Verdana" w:hAnsi="Verdana"/>
          <w:sz w:val="24"/>
        </w:rPr>
        <w:t>Hyd eithaf fy ngwybodaeth a’m cred, rwyf wedi cyflawni’r cyfrifoldebau a nodir yn fy llythyr penodi fel Swyddog Atebol yn briodol.</w:t>
      </w:r>
    </w:p>
    <w:p w14:paraId="2534A969" w14:textId="77777777" w:rsidR="00E567F1" w:rsidRPr="00E567F1" w:rsidRDefault="00E567F1" w:rsidP="00E567F1">
      <w:pPr>
        <w:spacing w:after="0" w:line="240" w:lineRule="auto"/>
        <w:jc w:val="both"/>
        <w:rPr>
          <w:rFonts w:ascii="Verdana" w:eastAsia="Times New Roman" w:hAnsi="Verdana" w:cs="Arial"/>
          <w:kern w:val="0"/>
          <w:sz w:val="24"/>
          <w:szCs w:val="24"/>
          <w14:ligatures w14:val="none"/>
        </w:rPr>
      </w:pPr>
      <w:r>
        <w:rPr>
          <w:rFonts w:ascii="Verdana" w:hAnsi="Verdana"/>
          <w:sz w:val="24"/>
        </w:rPr>
        <w:t>Fel Swyddog Atebol, rwy’n cadarnhau, hyd y gwn i, nad oes unrhyw wybodaeth archwilio berthnasol nad yw Archwilwyr y Bwrdd Iechyd yn ymwybodol ohoni, ac rwyf wedi cymryd yr holl gamau y dylid bod wedi’u cymryd i sicrhau fy mod yn ymwybodol o unrhyw wybodaeth archwilio berthnasol a bod archwilwyr y Bwrdd Iechyd yn ymwybodol o’r wybodaeth honno.</w:t>
      </w:r>
    </w:p>
    <w:p w14:paraId="7053DDC2" w14:textId="77777777" w:rsidR="00E567F1" w:rsidRPr="00E567F1" w:rsidRDefault="00E567F1" w:rsidP="00E567F1">
      <w:pPr>
        <w:spacing w:after="0" w:line="240" w:lineRule="auto"/>
        <w:jc w:val="both"/>
        <w:rPr>
          <w:rFonts w:ascii="Verdana" w:eastAsia="Times New Roman" w:hAnsi="Verdana" w:cs="Arial"/>
          <w:kern w:val="0"/>
          <w:sz w:val="24"/>
          <w:szCs w:val="24"/>
          <w:lang w:eastAsia="en-GB"/>
          <w14:ligatures w14:val="none"/>
        </w:rPr>
      </w:pPr>
    </w:p>
    <w:p w14:paraId="5C6F59A8" w14:textId="77777777" w:rsidR="00E567F1" w:rsidRPr="00E567F1" w:rsidRDefault="00E567F1" w:rsidP="00E567F1">
      <w:pPr>
        <w:spacing w:after="0" w:line="240" w:lineRule="auto"/>
        <w:jc w:val="both"/>
        <w:rPr>
          <w:rFonts w:ascii="Verdana" w:eastAsia="Times New Roman" w:hAnsi="Verdana" w:cs="Arial"/>
          <w:kern w:val="0"/>
          <w:sz w:val="24"/>
          <w:szCs w:val="24"/>
          <w14:ligatures w14:val="none"/>
        </w:rPr>
      </w:pPr>
      <w:r>
        <w:rPr>
          <w:rFonts w:ascii="Verdana" w:hAnsi="Verdana"/>
          <w:sz w:val="24"/>
        </w:rPr>
        <w:t>Fel Swyddog Atebol, rwy’n cadarnhau bod Adroddiad Blynyddol a Chyfrifon 2022/23 yn eu cyfanrwydd yn deg, yn gytbwys ac yn ddealladwy. Rwy’n cymryd cyfrifoldeb personol dros yr Adroddiad a’r Cyfrifon Blynyddol a’r dyfarniadau sy’n ofynnol ar gyfer penderfynu eu bod yn deg, cytbwys a dealladwy.</w:t>
      </w:r>
    </w:p>
    <w:p w14:paraId="36CF5760" w14:textId="77777777" w:rsidR="00E567F1" w:rsidRPr="00E567F1" w:rsidRDefault="00E567F1" w:rsidP="00E567F1">
      <w:pPr>
        <w:spacing w:after="0" w:line="240" w:lineRule="auto"/>
        <w:jc w:val="both"/>
        <w:rPr>
          <w:rFonts w:ascii="Verdana" w:eastAsia="Times New Roman" w:hAnsi="Verdana" w:cs="Arial"/>
          <w:kern w:val="0"/>
          <w:sz w:val="24"/>
          <w:szCs w:val="24"/>
          <w:lang w:eastAsia="en-GB"/>
          <w14:ligatures w14:val="none"/>
        </w:rPr>
      </w:pPr>
    </w:p>
    <w:p w14:paraId="4B57D371" w14:textId="77777777" w:rsidR="00E567F1" w:rsidRPr="00E567F1" w:rsidRDefault="00E567F1" w:rsidP="00E567F1">
      <w:pPr>
        <w:spacing w:after="0" w:line="240" w:lineRule="auto"/>
        <w:jc w:val="both"/>
        <w:rPr>
          <w:rFonts w:ascii="Verdana" w:eastAsia="Times New Roman" w:hAnsi="Verdana" w:cs="Arial"/>
          <w:kern w:val="0"/>
          <w:sz w:val="24"/>
          <w:szCs w:val="24"/>
          <w14:ligatures w14:val="none"/>
        </w:rPr>
      </w:pPr>
      <w:r>
        <w:rPr>
          <w:rFonts w:ascii="Verdana" w:hAnsi="Verdana"/>
          <w:sz w:val="24"/>
        </w:rPr>
        <w:t xml:space="preserve">Fel Swyddog Atebol, rwyf yn gyfrifol am awdurdodi cyhoeddi’r datganiadau ariannol ar y dyddiad y cânt eu hardystio gan Archwilydd Cyffredinol Cymru. </w:t>
      </w:r>
    </w:p>
    <w:p w14:paraId="03578087" w14:textId="77777777" w:rsidR="00E567F1" w:rsidRPr="00E567F1" w:rsidRDefault="00E567F1" w:rsidP="00E567F1">
      <w:pPr>
        <w:spacing w:after="0" w:line="240" w:lineRule="auto"/>
        <w:jc w:val="both"/>
        <w:rPr>
          <w:rFonts w:ascii="Verdana" w:eastAsia="Times New Roman" w:hAnsi="Verdana" w:cs="Arial"/>
          <w:kern w:val="0"/>
          <w:sz w:val="24"/>
          <w:szCs w:val="24"/>
          <w:lang w:eastAsia="en-GB"/>
          <w14:ligatures w14:val="none"/>
        </w:rPr>
      </w:pPr>
    </w:p>
    <w:p w14:paraId="4EEA72CA" w14:textId="77777777" w:rsidR="00E567F1" w:rsidRPr="00E567F1" w:rsidRDefault="00E567F1" w:rsidP="00E567F1">
      <w:pPr>
        <w:spacing w:after="0" w:line="240" w:lineRule="auto"/>
        <w:jc w:val="both"/>
        <w:rPr>
          <w:rFonts w:ascii="Verdana" w:eastAsia="Times New Roman" w:hAnsi="Verdana" w:cs="Arial"/>
          <w:kern w:val="0"/>
          <w:sz w:val="24"/>
          <w:szCs w:val="24"/>
          <w14:ligatures w14:val="none"/>
        </w:rPr>
      </w:pPr>
      <w:r>
        <w:rPr>
          <w:rFonts w:ascii="Verdana" w:hAnsi="Verdana"/>
          <w:sz w:val="24"/>
        </w:rPr>
        <w:t xml:space="preserve">Hyd eithaf fy ngwybodaeth a’m cred, rwyf wedi cyflawni’r cyfrifoldebau a nodir yn fy llythyr penodi fel Swyddog Atebol yn briodol. </w:t>
      </w:r>
    </w:p>
    <w:p w14:paraId="13428E9F" w14:textId="77777777" w:rsidR="00E567F1" w:rsidRPr="00E567F1" w:rsidRDefault="00E567F1" w:rsidP="00E567F1">
      <w:pPr>
        <w:jc w:val="both"/>
        <w:rPr>
          <w:rFonts w:ascii="Verdana" w:eastAsia="Times New Roman" w:hAnsi="Verdana" w:cs="Arial"/>
          <w:kern w:val="0"/>
          <w:sz w:val="24"/>
          <w:szCs w:val="24"/>
          <w:lang w:eastAsia="en-GB"/>
          <w14:ligatures w14:val="none"/>
        </w:rPr>
      </w:pPr>
    </w:p>
    <w:p w14:paraId="7B661810" w14:textId="77777777" w:rsidR="00E567F1" w:rsidRPr="00E567F1" w:rsidRDefault="00E567F1" w:rsidP="00E567F1">
      <w:pPr>
        <w:jc w:val="both"/>
        <w:rPr>
          <w:rFonts w:ascii="Verdana" w:eastAsia="Times New Roman" w:hAnsi="Verdana" w:cs="Arial"/>
          <w:kern w:val="0"/>
          <w:sz w:val="24"/>
          <w:szCs w:val="24"/>
          <w:lang w:eastAsia="en-GB"/>
          <w14:ligatures w14:val="none"/>
        </w:rPr>
      </w:pPr>
    </w:p>
    <w:p w14:paraId="16B627C2" w14:textId="2EF7E607" w:rsidR="00E567F1" w:rsidRPr="00E567F1" w:rsidRDefault="00E567F1" w:rsidP="00E567F1">
      <w:pPr>
        <w:jc w:val="both"/>
        <w:rPr>
          <w:rFonts w:ascii="Verdana" w:eastAsia="Times New Roman" w:hAnsi="Verdana" w:cs="Arial"/>
          <w:kern w:val="0"/>
          <w:sz w:val="24"/>
          <w:szCs w:val="24"/>
          <w14:ligatures w14:val="none"/>
        </w:rPr>
      </w:pPr>
      <w:r>
        <w:rPr>
          <w:rFonts w:ascii="Verdana" w:hAnsi="Verdana"/>
          <w:noProof/>
          <w:sz w:val="24"/>
        </w:rPr>
        <mc:AlternateContent>
          <mc:Choice Requires="wps">
            <w:drawing>
              <wp:anchor distT="0" distB="0" distL="114300" distR="114300" simplePos="0" relativeHeight="251689984" behindDoc="0" locked="0" layoutInCell="1" allowOverlap="1" wp14:anchorId="28469FBA" wp14:editId="386A785D">
                <wp:simplePos x="0" y="0"/>
                <wp:positionH relativeFrom="column">
                  <wp:posOffset>22860</wp:posOffset>
                </wp:positionH>
                <wp:positionV relativeFrom="paragraph">
                  <wp:posOffset>217170</wp:posOffset>
                </wp:positionV>
                <wp:extent cx="2849880" cy="0"/>
                <wp:effectExtent l="0" t="0" r="26670" b="19050"/>
                <wp:wrapNone/>
                <wp:docPr id="3" name="Straight Connector 3"/>
                <wp:cNvGraphicFramePr/>
                <a:graphic xmlns:a="http://schemas.openxmlformats.org/drawingml/2006/main">
                  <a:graphicData uri="http://schemas.microsoft.com/office/word/2010/wordprocessingShape">
                    <wps:wsp>
                      <wps:cNvCnPr/>
                      <wps:spPr>
                        <a:xfrm flipV="1">
                          <a:off x="0" y="0"/>
                          <a:ext cx="284988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oel="http://schemas.microsoft.com/office/2019/extlst">
            <w:pict>
              <v:line w14:anchorId="60033230" id="Straight Connector 3" o:spid="_x0000_s1026" style="position:absolute;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17.1pt" to="226.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" strokecolor="windowText" strokeweight="1pt">
                <v:stroke joinstyle="miter"/>
              </v:line>
            </w:pict>
          </mc:Fallback>
        </mc:AlternateContent>
      </w:r>
      <w:r>
        <w:rPr>
          <w:rFonts w:ascii="Verdana" w:hAnsi="Verdana"/>
          <w:sz w:val="24"/>
        </w:rPr>
        <w:t>Nicola Prygodzicz</w:t>
      </w:r>
    </w:p>
    <w:p w14:paraId="65200063" w14:textId="11C03C73" w:rsidR="00E567F1" w:rsidRPr="00E567F1" w:rsidRDefault="00E567F1" w:rsidP="00E567F1">
      <w:pPr>
        <w:jc w:val="both"/>
        <w:rPr>
          <w:rFonts w:ascii="Verdana" w:eastAsia="Times New Roman" w:hAnsi="Verdana" w:cs="Arial"/>
          <w:kern w:val="0"/>
          <w:sz w:val="24"/>
          <w:szCs w:val="24"/>
          <w14:ligatures w14:val="none"/>
        </w:rPr>
      </w:pPr>
      <w:r>
        <w:rPr>
          <w:rFonts w:ascii="Verdana" w:hAnsi="Verdana"/>
          <w:sz w:val="24"/>
        </w:rPr>
        <w:t xml:space="preserve">Enw:  Nicola Prygodzicz, Prif Weithredwr      </w:t>
      </w:r>
      <w:r>
        <w:rPr>
          <w:rFonts w:ascii="Verdana" w:hAnsi="Verdana"/>
          <w:b/>
          <w:bCs/>
          <w:sz w:val="24"/>
        </w:rPr>
        <w:t>Dyddiad</w:t>
      </w:r>
      <w:r>
        <w:rPr>
          <w:rFonts w:ascii="Verdana" w:hAnsi="Verdana"/>
          <w:sz w:val="24"/>
        </w:rPr>
        <w:t>: 19 Gorffennaf 2023</w:t>
      </w:r>
    </w:p>
    <w:p w14:paraId="17BBB7AD" w14:textId="77777777" w:rsidR="00E567F1" w:rsidRPr="00E567F1" w:rsidRDefault="00E567F1" w:rsidP="00E567F1">
      <w:pPr>
        <w:jc w:val="both"/>
        <w:rPr>
          <w:rFonts w:ascii="Verdana" w:eastAsia="Times New Roman" w:hAnsi="Verdana" w:cs="Arial"/>
          <w:b/>
          <w:color w:val="000000"/>
          <w:kern w:val="0"/>
          <w:sz w:val="24"/>
          <w:szCs w:val="24"/>
          <w14:ligatures w14:val="none"/>
        </w:rPr>
      </w:pPr>
      <w:r>
        <w:br w:type="page"/>
      </w:r>
    </w:p>
    <w:p w14:paraId="178215EE" w14:textId="77777777" w:rsidR="00E567F1" w:rsidRPr="00E567F1" w:rsidRDefault="00E567F1" w:rsidP="00E567F1">
      <w:pPr>
        <w:autoSpaceDE w:val="0"/>
        <w:autoSpaceDN w:val="0"/>
        <w:adjustRightInd w:val="0"/>
        <w:spacing w:after="0" w:line="240" w:lineRule="auto"/>
        <w:rPr>
          <w:rFonts w:ascii="Verdana" w:hAnsi="Verdana"/>
          <w:b/>
          <w:caps/>
          <w:color w:val="002060"/>
          <w:kern w:val="0"/>
          <w:sz w:val="28"/>
          <w:szCs w:val="28"/>
          <w14:ligatures w14:val="none"/>
        </w:rPr>
      </w:pPr>
      <w:r>
        <w:rPr>
          <w:rFonts w:ascii="Verdana" w:hAnsi="Verdana"/>
          <w:b/>
          <w:color w:val="002060"/>
          <w:sz w:val="28"/>
        </w:rPr>
        <w:lastRenderedPageBreak/>
        <w:t>Adran B(2):</w:t>
      </w:r>
      <w:r>
        <w:rPr>
          <w:rFonts w:ascii="Verdana" w:hAnsi="Verdana"/>
          <w:b/>
          <w:caps/>
          <w:color w:val="002060"/>
          <w:sz w:val="28"/>
        </w:rPr>
        <w:t xml:space="preserve"> Datganiad o gyfrifoldebau’r Cyfarwyddwyr mewn perthynas â’r Cyfrifon ar gyfer 2022/23</w:t>
      </w:r>
    </w:p>
    <w:p w14:paraId="74901A22" w14:textId="77777777" w:rsidR="00E567F1" w:rsidRPr="00E567F1" w:rsidRDefault="00E567F1" w:rsidP="00E567F1">
      <w:pPr>
        <w:autoSpaceDE w:val="0"/>
        <w:autoSpaceDN w:val="0"/>
        <w:adjustRightInd w:val="0"/>
        <w:spacing w:after="0" w:line="240" w:lineRule="auto"/>
        <w:ind w:left="1080"/>
        <w:jc w:val="both"/>
        <w:rPr>
          <w:rFonts w:ascii="Verdana" w:hAnsi="Verdana" w:cs="Arial"/>
          <w:b/>
          <w:color w:val="000000"/>
          <w:kern w:val="0"/>
          <w:sz w:val="24"/>
          <w:szCs w:val="24"/>
          <w14:ligatures w14:val="none"/>
        </w:rPr>
      </w:pPr>
    </w:p>
    <w:p w14:paraId="57477FEA" w14:textId="77777777" w:rsidR="00E567F1" w:rsidRPr="00E567F1" w:rsidRDefault="00E567F1" w:rsidP="00E567F1">
      <w:pPr>
        <w:autoSpaceDE w:val="0"/>
        <w:autoSpaceDN w:val="0"/>
        <w:adjustRightInd w:val="0"/>
        <w:spacing w:after="0" w:line="240" w:lineRule="auto"/>
        <w:jc w:val="both"/>
        <w:rPr>
          <w:rFonts w:ascii="Verdana" w:hAnsi="Verdana" w:cs="Arial"/>
          <w:color w:val="000000"/>
          <w:kern w:val="0"/>
          <w:sz w:val="24"/>
          <w:szCs w:val="24"/>
          <w14:ligatures w14:val="none"/>
        </w:rPr>
      </w:pPr>
      <w:r>
        <w:rPr>
          <w:rFonts w:ascii="Verdana" w:hAnsi="Verdana"/>
          <w:color w:val="000000"/>
          <w:sz w:val="24"/>
        </w:rPr>
        <w:t>O dan Ddeddf y Gwasanaeth Iechyd Gwladol (Cymru) 2006, mae’n ofynnol i’r cyfarwyddwyr baratoi cyfrifon ar gyfer pob blwyddyn ariannol. Mae Gweinidogion Cymru, gyda chymeradwyaeth y Trysorlys, yn cyfarwyddo bod y cyfrifon hyn yn rhoi darlun cywir a theg o sefyllfa Bwrdd Iechyd Prifysgol Aneurin Bevan ac o incwm a gwariant y Bwrdd Iechyd am y cyfnod hwnnw.</w:t>
      </w:r>
    </w:p>
    <w:p w14:paraId="6D030DB2" w14:textId="77777777" w:rsidR="00E567F1" w:rsidRPr="00E567F1" w:rsidRDefault="00E567F1" w:rsidP="00E567F1">
      <w:pPr>
        <w:spacing w:after="0" w:line="240" w:lineRule="auto"/>
        <w:jc w:val="both"/>
        <w:rPr>
          <w:rFonts w:ascii="Verdana" w:hAnsi="Verdana" w:cs="Arial"/>
          <w:kern w:val="0"/>
          <w:sz w:val="24"/>
          <w:szCs w:val="24"/>
          <w14:ligatures w14:val="none"/>
        </w:rPr>
      </w:pPr>
    </w:p>
    <w:p w14:paraId="29314FC4" w14:textId="77777777" w:rsidR="00E567F1" w:rsidRPr="00E567F1" w:rsidRDefault="00E567F1" w:rsidP="00E567F1">
      <w:pPr>
        <w:spacing w:after="0" w:line="240" w:lineRule="auto"/>
        <w:jc w:val="both"/>
        <w:rPr>
          <w:rFonts w:ascii="Verdana" w:hAnsi="Verdana" w:cs="Arial"/>
          <w:kern w:val="0"/>
          <w:sz w:val="24"/>
          <w:szCs w:val="24"/>
          <w14:ligatures w14:val="none"/>
        </w:rPr>
      </w:pPr>
      <w:r>
        <w:rPr>
          <w:rFonts w:ascii="Verdana" w:hAnsi="Verdana"/>
          <w:sz w:val="24"/>
        </w:rPr>
        <w:t>Wrth baratoi’r cyfrifon hynny, mae’n ofynnol i’r cyfarwyddwyr wneud y canlynol:</w:t>
      </w:r>
    </w:p>
    <w:p w14:paraId="63CDCD78" w14:textId="77777777" w:rsidR="00E567F1" w:rsidRPr="00E567F1" w:rsidRDefault="00E567F1" w:rsidP="00E567F1">
      <w:pPr>
        <w:spacing w:after="0" w:line="240" w:lineRule="auto"/>
        <w:jc w:val="both"/>
        <w:rPr>
          <w:rFonts w:ascii="Verdana" w:hAnsi="Verdana" w:cs="Arial"/>
          <w:kern w:val="0"/>
          <w:sz w:val="24"/>
          <w:szCs w:val="24"/>
          <w14:ligatures w14:val="none"/>
        </w:rPr>
      </w:pPr>
      <w:r>
        <w:rPr>
          <w:rFonts w:ascii="Verdana" w:hAnsi="Verdana"/>
          <w:sz w:val="24"/>
        </w:rPr>
        <w:tab/>
      </w:r>
    </w:p>
    <w:p w14:paraId="6950686E" w14:textId="77777777" w:rsidR="00E567F1" w:rsidRPr="00E567F1" w:rsidRDefault="00E567F1" w:rsidP="00E567F1">
      <w:pPr>
        <w:numPr>
          <w:ilvl w:val="0"/>
          <w:numId w:val="43"/>
        </w:numPr>
        <w:spacing w:after="0" w:line="240" w:lineRule="auto"/>
        <w:contextualSpacing/>
        <w:jc w:val="both"/>
        <w:rPr>
          <w:rFonts w:ascii="Verdana" w:eastAsia="Calibri" w:hAnsi="Verdana" w:cs="Arial"/>
          <w:kern w:val="0"/>
          <w:sz w:val="24"/>
          <w:szCs w:val="24"/>
          <w14:ligatures w14:val="none"/>
        </w:rPr>
      </w:pPr>
      <w:r>
        <w:rPr>
          <w:rFonts w:ascii="Verdana" w:hAnsi="Verdana"/>
          <w:sz w:val="24"/>
        </w:rPr>
        <w:t>cymhwyso ar sail gyson egwyddorion cyfrifyddu a bennir gan Weinidogion Cymru gyda chymeradwyaeth y Trysorlys</w:t>
      </w:r>
    </w:p>
    <w:p w14:paraId="4CC33D1F" w14:textId="77777777" w:rsidR="00E567F1" w:rsidRPr="00E567F1" w:rsidRDefault="00E567F1" w:rsidP="00E567F1">
      <w:pPr>
        <w:numPr>
          <w:ilvl w:val="0"/>
          <w:numId w:val="43"/>
        </w:numPr>
        <w:spacing w:after="0" w:line="240" w:lineRule="auto"/>
        <w:contextualSpacing/>
        <w:jc w:val="both"/>
        <w:rPr>
          <w:rFonts w:ascii="Verdana" w:eastAsia="Calibri" w:hAnsi="Verdana" w:cs="Arial"/>
          <w:kern w:val="0"/>
          <w:sz w:val="24"/>
          <w:szCs w:val="24"/>
          <w14:ligatures w14:val="none"/>
        </w:rPr>
      </w:pPr>
      <w:r>
        <w:rPr>
          <w:rFonts w:ascii="Verdana" w:hAnsi="Verdana"/>
          <w:sz w:val="24"/>
        </w:rPr>
        <w:t>gwneud penderfyniadau ac amcangyfrifon sy'n gyfrifol ac yn ddarbodus</w:t>
      </w:r>
    </w:p>
    <w:p w14:paraId="790C9D15" w14:textId="77777777" w:rsidR="00E567F1" w:rsidRPr="00E567F1" w:rsidRDefault="00E567F1" w:rsidP="00E567F1">
      <w:pPr>
        <w:numPr>
          <w:ilvl w:val="0"/>
          <w:numId w:val="43"/>
        </w:numPr>
        <w:spacing w:after="0" w:line="240" w:lineRule="auto"/>
        <w:contextualSpacing/>
        <w:jc w:val="both"/>
        <w:rPr>
          <w:rFonts w:ascii="Verdana" w:eastAsia="Calibri" w:hAnsi="Verdana" w:cs="Arial"/>
          <w:kern w:val="0"/>
          <w:sz w:val="24"/>
          <w:szCs w:val="24"/>
          <w14:ligatures w14:val="none"/>
        </w:rPr>
      </w:pPr>
      <w:r>
        <w:rPr>
          <w:rFonts w:ascii="Verdana" w:hAnsi="Verdana"/>
          <w:sz w:val="24"/>
        </w:rPr>
        <w:t>datgan a ddilynwyd safonau cyfrifyddu perthnasol, yn amodol ar ddatgelu ac esbonio unrhyw wyriadau o bwys yn y cyfrif.</w:t>
      </w:r>
    </w:p>
    <w:p w14:paraId="73F33220" w14:textId="77777777" w:rsidR="00E567F1" w:rsidRPr="00E567F1" w:rsidRDefault="00E567F1" w:rsidP="00E567F1">
      <w:pPr>
        <w:spacing w:after="0" w:line="240" w:lineRule="auto"/>
        <w:jc w:val="both"/>
        <w:rPr>
          <w:rFonts w:ascii="Verdana" w:hAnsi="Verdana" w:cs="Arial"/>
          <w:kern w:val="0"/>
          <w:sz w:val="24"/>
          <w:szCs w:val="24"/>
          <w14:ligatures w14:val="none"/>
        </w:rPr>
      </w:pPr>
    </w:p>
    <w:p w14:paraId="53D6ED6F" w14:textId="77777777" w:rsidR="00E567F1" w:rsidRPr="00E567F1" w:rsidRDefault="00E567F1" w:rsidP="00E567F1">
      <w:pPr>
        <w:spacing w:after="0" w:line="240" w:lineRule="auto"/>
        <w:jc w:val="both"/>
        <w:rPr>
          <w:rFonts w:ascii="Verdana" w:hAnsi="Verdana" w:cs="Arial"/>
          <w:kern w:val="0"/>
          <w:sz w:val="24"/>
          <w:szCs w:val="24"/>
          <w14:ligatures w14:val="none"/>
        </w:rPr>
      </w:pPr>
      <w:r>
        <w:rPr>
          <w:rFonts w:ascii="Verdana" w:hAnsi="Verdana"/>
          <w:sz w:val="24"/>
        </w:rPr>
        <w:t>Mae’r cyfarwyddwyr yn cadarnhau eu bod wedi cydymffurfio â’r gofynion uchod wrth baratoi’r cyfrifon.</w:t>
      </w:r>
    </w:p>
    <w:p w14:paraId="775FA63E" w14:textId="77777777" w:rsidR="00E567F1" w:rsidRPr="00E567F1" w:rsidRDefault="00E567F1" w:rsidP="00E567F1">
      <w:pPr>
        <w:spacing w:after="0" w:line="240" w:lineRule="auto"/>
        <w:jc w:val="both"/>
        <w:rPr>
          <w:rFonts w:ascii="Verdana" w:hAnsi="Verdana" w:cs="Arial"/>
          <w:kern w:val="0"/>
          <w:sz w:val="24"/>
          <w:szCs w:val="24"/>
          <w14:ligatures w14:val="none"/>
        </w:rPr>
      </w:pPr>
    </w:p>
    <w:p w14:paraId="2B79A072" w14:textId="77777777" w:rsidR="00E567F1" w:rsidRPr="00E567F1" w:rsidRDefault="00E567F1" w:rsidP="00E567F1">
      <w:pPr>
        <w:spacing w:after="0" w:line="240" w:lineRule="auto"/>
        <w:jc w:val="both"/>
        <w:rPr>
          <w:rFonts w:ascii="Verdana" w:hAnsi="Verdana" w:cs="Arial"/>
          <w:kern w:val="0"/>
          <w:sz w:val="24"/>
          <w:szCs w:val="24"/>
          <w14:ligatures w14:val="none"/>
        </w:rPr>
      </w:pPr>
      <w:r>
        <w:rPr>
          <w:rFonts w:ascii="Verdana" w:hAnsi="Verdana"/>
          <w:sz w:val="24"/>
        </w:rPr>
        <w:t>Mae’r cyfarwyddwyr yn gyfrifol am gadw cofnodion cyfrifyddu priodol sy’n datgelu sefyllfa ariannol yr awdurdod yn rhesymol gywir ar unrhyw adeg ac i’w galluogi i sicrhau bod y cyfrifon yn cydymffurfio â’r gofynion a amlinellir yn y cyfarwyddyd uchod gan Weinidogion Cymru.</w:t>
      </w:r>
    </w:p>
    <w:p w14:paraId="740CFC12" w14:textId="77777777" w:rsidR="00E567F1" w:rsidRPr="00E567F1" w:rsidRDefault="00E567F1" w:rsidP="00E567F1">
      <w:pPr>
        <w:spacing w:after="0" w:line="240" w:lineRule="auto"/>
        <w:jc w:val="both"/>
        <w:rPr>
          <w:rFonts w:ascii="Verdana" w:hAnsi="Verdana" w:cs="Arial"/>
          <w:kern w:val="0"/>
          <w:sz w:val="24"/>
          <w:szCs w:val="24"/>
          <w14:ligatures w14:val="none"/>
        </w:rPr>
      </w:pPr>
    </w:p>
    <w:p w14:paraId="312F2365" w14:textId="77777777" w:rsidR="00E567F1" w:rsidRPr="00E567F1" w:rsidRDefault="00E567F1" w:rsidP="00E567F1">
      <w:pPr>
        <w:spacing w:after="0" w:line="240" w:lineRule="auto"/>
        <w:jc w:val="both"/>
        <w:rPr>
          <w:rFonts w:ascii="Verdana" w:hAnsi="Verdana" w:cs="Arial"/>
          <w:b/>
          <w:bCs/>
          <w:kern w:val="0"/>
          <w:sz w:val="24"/>
          <w:szCs w:val="24"/>
          <w14:ligatures w14:val="none"/>
        </w:rPr>
      </w:pPr>
      <w:r>
        <w:rPr>
          <w:rFonts w:ascii="Verdana" w:hAnsi="Verdana"/>
          <w:b/>
          <w:sz w:val="24"/>
        </w:rPr>
        <w:t>Drwy Orchymyn y Bwrdd</w:t>
      </w:r>
    </w:p>
    <w:p w14:paraId="786DA00C" w14:textId="77777777" w:rsidR="00E567F1" w:rsidRPr="00E567F1" w:rsidRDefault="00E567F1" w:rsidP="00E567F1">
      <w:pPr>
        <w:spacing w:after="0" w:line="240" w:lineRule="auto"/>
        <w:jc w:val="both"/>
        <w:rPr>
          <w:rFonts w:ascii="Verdana" w:hAnsi="Verdana" w:cs="Arial"/>
          <w:b/>
          <w:bCs/>
          <w:kern w:val="0"/>
          <w:sz w:val="24"/>
          <w:szCs w:val="24"/>
          <w14:ligatures w14:val="none"/>
        </w:rPr>
      </w:pPr>
    </w:p>
    <w:p w14:paraId="20A1DBB4" w14:textId="77777777" w:rsidR="00E567F1" w:rsidRPr="00E567F1" w:rsidRDefault="00E567F1" w:rsidP="00E567F1">
      <w:pPr>
        <w:spacing w:after="0" w:line="240" w:lineRule="auto"/>
        <w:jc w:val="both"/>
        <w:rPr>
          <w:rFonts w:ascii="Verdana" w:hAnsi="Verdana" w:cs="Arial"/>
          <w:b/>
          <w:bCs/>
          <w:kern w:val="0"/>
          <w:sz w:val="24"/>
          <w:szCs w:val="24"/>
          <w14:ligatures w14:val="none"/>
        </w:rPr>
      </w:pPr>
      <w:r>
        <w:rPr>
          <w:rFonts w:ascii="Verdana" w:hAnsi="Verdana"/>
          <w:b/>
          <w:sz w:val="24"/>
        </w:rPr>
        <w:t>Llofnodwyd:</w:t>
      </w:r>
    </w:p>
    <w:p w14:paraId="7C765F3B" w14:textId="77777777" w:rsidR="00E567F1" w:rsidRPr="00E567F1" w:rsidRDefault="00E567F1" w:rsidP="00E567F1">
      <w:pPr>
        <w:spacing w:after="0" w:line="240" w:lineRule="auto"/>
        <w:jc w:val="both"/>
        <w:rPr>
          <w:rFonts w:ascii="Verdana" w:hAnsi="Verdana" w:cs="Arial"/>
          <w:kern w:val="0"/>
          <w:sz w:val="24"/>
          <w:szCs w:val="24"/>
          <w14:ligatures w14:val="none"/>
        </w:rPr>
      </w:pPr>
    </w:p>
    <w:p w14:paraId="64304847" w14:textId="01D2F28F" w:rsidR="00E567F1" w:rsidRPr="00E567F1" w:rsidRDefault="00BF6CE2" w:rsidP="00E567F1">
      <w:pPr>
        <w:spacing w:after="0" w:line="240" w:lineRule="auto"/>
        <w:jc w:val="both"/>
        <w:rPr>
          <w:rFonts w:ascii="Verdana" w:hAnsi="Verdana" w:cs="Arial"/>
          <w:kern w:val="0"/>
          <w:sz w:val="24"/>
          <w:szCs w:val="24"/>
          <w14:ligatures w14:val="none"/>
        </w:rPr>
      </w:pPr>
      <w:r>
        <w:rPr>
          <w:rFonts w:ascii="Verdana" w:hAnsi="Verdana"/>
          <w:sz w:val="24"/>
        </w:rPr>
        <w:lastRenderedPageBreak/>
        <w:t>Ann Lloyd</w:t>
      </w:r>
    </w:p>
    <w:p w14:paraId="2B51B0B9" w14:textId="77777777" w:rsidR="00E567F1" w:rsidRPr="00E567F1" w:rsidRDefault="00E567F1" w:rsidP="00E567F1">
      <w:pPr>
        <w:spacing w:after="0" w:line="240" w:lineRule="auto"/>
        <w:jc w:val="both"/>
        <w:rPr>
          <w:rFonts w:ascii="Verdana" w:hAnsi="Verdana" w:cs="Arial"/>
          <w:kern w:val="0"/>
          <w:sz w:val="24"/>
          <w:szCs w:val="24"/>
          <w14:ligatures w14:val="none"/>
        </w:rPr>
      </w:pPr>
      <w:r>
        <w:rPr>
          <w:rFonts w:ascii="Verdana" w:hAnsi="Verdana"/>
          <w:sz w:val="24"/>
        </w:rPr>
        <w:t>Ann Lloyd, Cadeirydd</w:t>
      </w:r>
    </w:p>
    <w:p w14:paraId="77F57661" w14:textId="15356A9E" w:rsidR="00E567F1" w:rsidRPr="00E567F1" w:rsidRDefault="00E567F1" w:rsidP="00E567F1">
      <w:pPr>
        <w:spacing w:after="0" w:line="240" w:lineRule="auto"/>
        <w:jc w:val="both"/>
        <w:rPr>
          <w:rFonts w:ascii="Verdana" w:hAnsi="Verdana" w:cs="Arial"/>
          <w:kern w:val="0"/>
          <w:sz w:val="24"/>
          <w:szCs w:val="24"/>
          <w14:ligatures w14:val="none"/>
        </w:rPr>
      </w:pPr>
      <w:r>
        <w:rPr>
          <w:rFonts w:ascii="Verdana" w:hAnsi="Verdana"/>
          <w:sz w:val="24"/>
        </w:rPr>
        <w:t>Dyddiedig: 19 Gorffennaf 2023</w:t>
      </w:r>
    </w:p>
    <w:p w14:paraId="1ECB6AE4" w14:textId="77777777" w:rsidR="00E567F1" w:rsidRPr="00E567F1" w:rsidRDefault="00E567F1" w:rsidP="00E567F1">
      <w:pPr>
        <w:spacing w:after="0" w:line="240" w:lineRule="auto"/>
        <w:jc w:val="both"/>
        <w:rPr>
          <w:rFonts w:ascii="Verdana" w:hAnsi="Verdana" w:cs="Arial"/>
          <w:kern w:val="0"/>
          <w:sz w:val="24"/>
          <w:szCs w:val="24"/>
          <w14:ligatures w14:val="none"/>
        </w:rPr>
      </w:pPr>
    </w:p>
    <w:p w14:paraId="7CD065D8" w14:textId="77777777" w:rsidR="00E567F1" w:rsidRPr="00E567F1" w:rsidRDefault="00E567F1" w:rsidP="00E567F1">
      <w:pPr>
        <w:spacing w:after="0" w:line="240" w:lineRule="auto"/>
        <w:jc w:val="both"/>
        <w:rPr>
          <w:rFonts w:ascii="Verdana" w:hAnsi="Verdana" w:cs="Arial"/>
          <w:kern w:val="0"/>
          <w:sz w:val="24"/>
          <w:szCs w:val="24"/>
          <w14:ligatures w14:val="none"/>
        </w:rPr>
      </w:pPr>
    </w:p>
    <w:p w14:paraId="61E01870" w14:textId="29B3AF16" w:rsidR="00E567F1" w:rsidRPr="00E567F1" w:rsidRDefault="00BF6CE2" w:rsidP="00E567F1">
      <w:pPr>
        <w:spacing w:after="0" w:line="240" w:lineRule="auto"/>
        <w:jc w:val="both"/>
        <w:rPr>
          <w:rFonts w:ascii="Verdana" w:hAnsi="Verdana" w:cs="Arial"/>
          <w:kern w:val="0"/>
          <w:sz w:val="24"/>
          <w:szCs w:val="24"/>
          <w14:ligatures w14:val="none"/>
        </w:rPr>
      </w:pPr>
      <w:r>
        <w:rPr>
          <w:rFonts w:ascii="Verdana" w:hAnsi="Verdana"/>
          <w:sz w:val="24"/>
        </w:rPr>
        <w:t>Nicola Prygodzicz</w:t>
      </w:r>
    </w:p>
    <w:p w14:paraId="6D165C06" w14:textId="77777777" w:rsidR="00E567F1" w:rsidRPr="00E567F1" w:rsidRDefault="00E567F1" w:rsidP="00E567F1">
      <w:pPr>
        <w:spacing w:after="0" w:line="240" w:lineRule="auto"/>
        <w:jc w:val="both"/>
        <w:rPr>
          <w:rFonts w:ascii="Verdana" w:hAnsi="Verdana" w:cs="Arial"/>
          <w:kern w:val="0"/>
          <w:sz w:val="24"/>
          <w:szCs w:val="24"/>
          <w14:ligatures w14:val="none"/>
        </w:rPr>
      </w:pPr>
      <w:r>
        <w:rPr>
          <w:rFonts w:ascii="Verdana" w:hAnsi="Verdana"/>
          <w:sz w:val="24"/>
        </w:rPr>
        <w:t xml:space="preserve">Nicola Prygodzicz, Prif Weithredwr  </w:t>
      </w:r>
    </w:p>
    <w:p w14:paraId="0DD53C22" w14:textId="75ED6750" w:rsidR="00E567F1" w:rsidRPr="00E567F1" w:rsidRDefault="00E567F1" w:rsidP="00E567F1">
      <w:pPr>
        <w:spacing w:after="0" w:line="240" w:lineRule="auto"/>
        <w:jc w:val="both"/>
        <w:rPr>
          <w:rFonts w:ascii="Verdana" w:hAnsi="Verdana" w:cs="Arial"/>
          <w:kern w:val="0"/>
          <w:sz w:val="24"/>
          <w:szCs w:val="24"/>
          <w14:ligatures w14:val="none"/>
        </w:rPr>
      </w:pPr>
      <w:r>
        <w:rPr>
          <w:rFonts w:ascii="Verdana" w:hAnsi="Verdana"/>
          <w:sz w:val="24"/>
        </w:rPr>
        <w:t>Dyddiedig: 19 Gorffennaf 2023</w:t>
      </w:r>
    </w:p>
    <w:p w14:paraId="487091D5" w14:textId="77777777" w:rsidR="00E567F1" w:rsidRPr="00E567F1" w:rsidRDefault="00E567F1" w:rsidP="00E567F1">
      <w:pPr>
        <w:spacing w:after="0" w:line="240" w:lineRule="auto"/>
        <w:jc w:val="both"/>
        <w:rPr>
          <w:rFonts w:ascii="Verdana" w:hAnsi="Verdana" w:cs="Arial"/>
          <w:kern w:val="0"/>
          <w:sz w:val="24"/>
          <w:szCs w:val="24"/>
          <w14:ligatures w14:val="none"/>
        </w:rPr>
      </w:pPr>
    </w:p>
    <w:p w14:paraId="21977C09" w14:textId="77777777" w:rsidR="00E567F1" w:rsidRPr="00E567F1" w:rsidRDefault="00E567F1" w:rsidP="00E567F1">
      <w:pPr>
        <w:spacing w:after="0" w:line="240" w:lineRule="auto"/>
        <w:jc w:val="both"/>
        <w:rPr>
          <w:rFonts w:ascii="Verdana" w:hAnsi="Verdana" w:cs="Arial"/>
          <w:kern w:val="0"/>
          <w:sz w:val="24"/>
          <w:szCs w:val="24"/>
          <w14:ligatures w14:val="none"/>
        </w:rPr>
      </w:pPr>
    </w:p>
    <w:p w14:paraId="4B7E2F13" w14:textId="31662125" w:rsidR="00E567F1" w:rsidRPr="00E567F1" w:rsidRDefault="00BF6CE2" w:rsidP="00E567F1">
      <w:pPr>
        <w:spacing w:after="0" w:line="240" w:lineRule="auto"/>
        <w:jc w:val="both"/>
        <w:rPr>
          <w:rFonts w:ascii="Verdana" w:hAnsi="Verdana" w:cs="Arial"/>
          <w:kern w:val="0"/>
          <w:sz w:val="24"/>
          <w:szCs w:val="24"/>
          <w14:ligatures w14:val="none"/>
        </w:rPr>
      </w:pPr>
      <w:r>
        <w:rPr>
          <w:rFonts w:ascii="Verdana" w:hAnsi="Verdana"/>
          <w:sz w:val="24"/>
        </w:rPr>
        <w:t>Robert Holcombe</w:t>
      </w:r>
    </w:p>
    <w:p w14:paraId="42E0C285" w14:textId="77777777" w:rsidR="00E567F1" w:rsidRPr="00E567F1" w:rsidRDefault="00E567F1" w:rsidP="00E567F1">
      <w:pPr>
        <w:spacing w:after="0" w:line="240" w:lineRule="auto"/>
        <w:jc w:val="both"/>
        <w:rPr>
          <w:rFonts w:ascii="Verdana" w:hAnsi="Verdana" w:cs="Arial"/>
          <w:kern w:val="0"/>
          <w:sz w:val="24"/>
          <w:szCs w:val="24"/>
          <w14:ligatures w14:val="none"/>
        </w:rPr>
      </w:pPr>
      <w:r>
        <w:rPr>
          <w:rFonts w:ascii="Verdana" w:hAnsi="Verdana"/>
          <w:sz w:val="24"/>
        </w:rPr>
        <w:t xml:space="preserve">Robert Holcombe, Cyfarwyddwr Cyllid a Chaffael </w:t>
      </w:r>
    </w:p>
    <w:p w14:paraId="43934142" w14:textId="5A54A234" w:rsidR="00E567F1" w:rsidRPr="00E567F1" w:rsidRDefault="00E567F1" w:rsidP="00E567F1">
      <w:pPr>
        <w:spacing w:after="0" w:line="240" w:lineRule="auto"/>
        <w:jc w:val="both"/>
        <w:rPr>
          <w:rFonts w:ascii="Verdana" w:hAnsi="Verdana" w:cs="Arial"/>
          <w:kern w:val="0"/>
          <w:sz w:val="24"/>
          <w:szCs w:val="24"/>
          <w14:ligatures w14:val="none"/>
        </w:rPr>
      </w:pPr>
      <w:r>
        <w:rPr>
          <w:rFonts w:ascii="Verdana" w:hAnsi="Verdana"/>
          <w:sz w:val="24"/>
        </w:rPr>
        <w:t xml:space="preserve">Dyddiedig: 19 Gorffennaf 2023 </w:t>
      </w:r>
    </w:p>
    <w:p w14:paraId="033B4BC2" w14:textId="77777777" w:rsidR="00E567F1" w:rsidRPr="00E567F1" w:rsidRDefault="00E567F1" w:rsidP="00E567F1">
      <w:pPr>
        <w:spacing w:after="200" w:line="276" w:lineRule="auto"/>
        <w:jc w:val="both"/>
        <w:rPr>
          <w:rFonts w:ascii="Calibri" w:eastAsia="Calibri" w:hAnsi="Calibri" w:cs="Times New Roman"/>
          <w:kern w:val="0"/>
          <w14:ligatures w14:val="none"/>
        </w:rPr>
        <w:sectPr w:rsidR="00E567F1" w:rsidRPr="00E567F1" w:rsidSect="009753F8">
          <w:footerReference w:type="default" r:id="rId58"/>
          <w:pgSz w:w="11906" w:h="16838"/>
          <w:pgMar w:top="1134" w:right="1440" w:bottom="709" w:left="1440" w:header="708" w:footer="412" w:gutter="0"/>
          <w:cols w:space="708"/>
          <w:docGrid w:linePitch="360"/>
        </w:sectPr>
      </w:pPr>
    </w:p>
    <w:p w14:paraId="14D60F98" w14:textId="77777777" w:rsidR="00E567F1" w:rsidRPr="00E567F1" w:rsidRDefault="00E567F1" w:rsidP="00E567F1">
      <w:pPr>
        <w:tabs>
          <w:tab w:val="left" w:pos="567"/>
        </w:tabs>
        <w:spacing w:after="0" w:line="240" w:lineRule="auto"/>
        <w:ind w:right="-1180"/>
        <w:contextualSpacing/>
        <w:jc w:val="both"/>
        <w:rPr>
          <w:rFonts w:ascii="Verdana" w:hAnsi="Verdana"/>
          <w:b/>
          <w:caps/>
          <w:color w:val="002060"/>
          <w:kern w:val="0"/>
          <w:sz w:val="28"/>
          <w:szCs w:val="28"/>
          <w14:ligatures w14:val="none"/>
        </w:rPr>
      </w:pPr>
    </w:p>
    <w:p w14:paraId="732103F3" w14:textId="77777777" w:rsidR="00E567F1" w:rsidRPr="00E567F1" w:rsidRDefault="00E567F1" w:rsidP="00E567F1">
      <w:pPr>
        <w:tabs>
          <w:tab w:val="left" w:pos="567"/>
        </w:tabs>
        <w:spacing w:after="0" w:line="240" w:lineRule="auto"/>
        <w:ind w:right="-1180"/>
        <w:contextualSpacing/>
        <w:jc w:val="both"/>
        <w:rPr>
          <w:rFonts w:ascii="Verdana" w:hAnsi="Verdana"/>
          <w:b/>
          <w:caps/>
          <w:color w:val="002060"/>
          <w:kern w:val="0"/>
          <w:sz w:val="28"/>
          <w:szCs w:val="28"/>
          <w14:ligatures w14:val="none"/>
        </w:rPr>
      </w:pPr>
    </w:p>
    <w:p w14:paraId="54A167EE" w14:textId="77777777" w:rsidR="00E567F1" w:rsidRPr="00E567F1" w:rsidRDefault="00E567F1" w:rsidP="00E567F1">
      <w:pPr>
        <w:tabs>
          <w:tab w:val="left" w:pos="567"/>
        </w:tabs>
        <w:spacing w:after="0" w:line="240" w:lineRule="auto"/>
        <w:ind w:right="-1180"/>
        <w:contextualSpacing/>
        <w:jc w:val="both"/>
        <w:rPr>
          <w:rFonts w:ascii="Verdana" w:hAnsi="Verdana"/>
          <w:b/>
          <w:caps/>
          <w:color w:val="002060"/>
          <w:kern w:val="0"/>
          <w:sz w:val="28"/>
          <w:szCs w:val="28"/>
          <w14:ligatures w14:val="none"/>
        </w:rPr>
      </w:pPr>
    </w:p>
    <w:p w14:paraId="4F1CE99B" w14:textId="77777777" w:rsidR="00E567F1" w:rsidRPr="00E567F1" w:rsidRDefault="00E567F1" w:rsidP="00E567F1">
      <w:pPr>
        <w:tabs>
          <w:tab w:val="left" w:pos="567"/>
        </w:tabs>
        <w:spacing w:after="0" w:line="240" w:lineRule="auto"/>
        <w:ind w:right="-1180"/>
        <w:contextualSpacing/>
        <w:jc w:val="both"/>
        <w:rPr>
          <w:rFonts w:ascii="Verdana" w:hAnsi="Verdana"/>
          <w:b/>
          <w:caps/>
          <w:color w:val="002060"/>
          <w:kern w:val="0"/>
          <w:sz w:val="28"/>
          <w:szCs w:val="28"/>
          <w14:ligatures w14:val="none"/>
        </w:rPr>
      </w:pPr>
    </w:p>
    <w:p w14:paraId="233AB87A" w14:textId="77777777" w:rsidR="00E567F1" w:rsidRPr="00E567F1" w:rsidRDefault="00E567F1" w:rsidP="00E567F1">
      <w:pPr>
        <w:tabs>
          <w:tab w:val="left" w:pos="567"/>
        </w:tabs>
        <w:spacing w:after="0" w:line="240" w:lineRule="auto"/>
        <w:ind w:right="-1180"/>
        <w:contextualSpacing/>
        <w:jc w:val="both"/>
        <w:rPr>
          <w:rFonts w:ascii="Verdana" w:hAnsi="Verdana"/>
          <w:b/>
          <w:caps/>
          <w:color w:val="002060"/>
          <w:kern w:val="0"/>
          <w:sz w:val="28"/>
          <w:szCs w:val="28"/>
          <w14:ligatures w14:val="none"/>
        </w:rPr>
      </w:pPr>
    </w:p>
    <w:p w14:paraId="1EC3D9A5" w14:textId="77777777" w:rsidR="00E567F1" w:rsidRPr="00E567F1" w:rsidRDefault="00E567F1" w:rsidP="00E567F1">
      <w:pPr>
        <w:tabs>
          <w:tab w:val="left" w:pos="567"/>
        </w:tabs>
        <w:spacing w:after="0" w:line="240" w:lineRule="auto"/>
        <w:ind w:right="-1180"/>
        <w:contextualSpacing/>
        <w:jc w:val="both"/>
        <w:rPr>
          <w:rFonts w:ascii="Verdana" w:hAnsi="Verdana"/>
          <w:b/>
          <w:caps/>
          <w:color w:val="002060"/>
          <w:kern w:val="0"/>
          <w:sz w:val="28"/>
          <w:szCs w:val="28"/>
          <w14:ligatures w14:val="none"/>
        </w:rPr>
      </w:pPr>
      <w:r>
        <w:rPr>
          <w:rFonts w:ascii="Verdana" w:hAnsi="Verdana"/>
          <w:b/>
          <w:caps/>
          <w:color w:val="002060"/>
          <w:sz w:val="28"/>
        </w:rPr>
        <w:t>Adran C: Datganiadau Llywodraethiant Blynyddol, 2022/23</w:t>
      </w:r>
    </w:p>
    <w:p w14:paraId="5A8140B1" w14:textId="77777777" w:rsidR="00E567F1" w:rsidRPr="00E567F1" w:rsidRDefault="00E567F1" w:rsidP="00E567F1">
      <w:pPr>
        <w:spacing w:after="0" w:line="240" w:lineRule="auto"/>
        <w:jc w:val="both"/>
        <w:rPr>
          <w:rFonts w:ascii="Verdana" w:hAnsi="Verdana"/>
          <w:b/>
          <w:kern w:val="0"/>
          <w:sz w:val="24"/>
          <w:szCs w:val="24"/>
          <w14:ligatures w14:val="none"/>
        </w:rPr>
      </w:pPr>
    </w:p>
    <w:p w14:paraId="2B9BB785" w14:textId="77777777" w:rsidR="00E567F1" w:rsidRPr="00E567F1" w:rsidRDefault="00E567F1" w:rsidP="00E567F1">
      <w:pPr>
        <w:spacing w:after="0" w:line="240" w:lineRule="auto"/>
        <w:jc w:val="both"/>
        <w:rPr>
          <w:rFonts w:ascii="Verdana" w:hAnsi="Verdana"/>
          <w:b/>
          <w:caps/>
          <w:color w:val="2E74B5" w:themeColor="accent5" w:themeShade="BF"/>
          <w:kern w:val="0"/>
          <w:sz w:val="24"/>
          <w:szCs w:val="24"/>
          <w14:ligatures w14:val="none"/>
        </w:rPr>
      </w:pPr>
      <w:r>
        <w:rPr>
          <w:rFonts w:ascii="Verdana" w:hAnsi="Verdana"/>
          <w:b/>
          <w:caps/>
          <w:color w:val="2E74B5" w:themeColor="accent5" w:themeShade="BF"/>
          <w:sz w:val="24"/>
        </w:rPr>
        <w:t>Cwmpas y Cyfrifoldeb</w:t>
      </w:r>
    </w:p>
    <w:p w14:paraId="0FDC2E67" w14:textId="77777777" w:rsidR="00E567F1" w:rsidRPr="00E567F1" w:rsidRDefault="00E567F1" w:rsidP="00E567F1">
      <w:pPr>
        <w:spacing w:after="0" w:line="240" w:lineRule="auto"/>
        <w:jc w:val="both"/>
        <w:rPr>
          <w:rFonts w:ascii="Verdana" w:hAnsi="Verdana"/>
          <w:kern w:val="0"/>
          <w:sz w:val="24"/>
          <w:szCs w:val="24"/>
          <w14:ligatures w14:val="none"/>
        </w:rPr>
      </w:pPr>
    </w:p>
    <w:p w14:paraId="0CECEB08" w14:textId="77777777" w:rsidR="00E567F1" w:rsidRPr="00E567F1" w:rsidRDefault="00E567F1" w:rsidP="00E567F1">
      <w:pPr>
        <w:autoSpaceDE w:val="0"/>
        <w:autoSpaceDN w:val="0"/>
        <w:adjustRightInd w:val="0"/>
        <w:spacing w:after="0" w:line="240" w:lineRule="auto"/>
        <w:jc w:val="both"/>
        <w:rPr>
          <w:rFonts w:ascii="Verdana" w:eastAsia="Times New Roman" w:hAnsi="Verdana" w:cs="Arial"/>
          <w:iCs/>
          <w:kern w:val="0"/>
          <w:sz w:val="24"/>
          <w:szCs w:val="24"/>
          <w14:ligatures w14:val="none"/>
        </w:rPr>
      </w:pPr>
      <w:r>
        <w:rPr>
          <w:rFonts w:ascii="Verdana" w:hAnsi="Verdana"/>
          <w:sz w:val="24"/>
        </w:rPr>
        <w:t>Mae’r Bwrdd yn atebol am Lywodraethu, Rheoli Risg a Rheolaeth Fewnol.  Fel Prif Weithredwr y Bwrdd, rwy’n gyfrifol am gynnal strwythurau a gweithdrefnau llywodraethu priodol yn ogystal â system gadarn o reolaeth fewnol sy’n cefnogi’r gwaith o gyflawni polisïau, nodau ac amcanion y sefydliad, gan ddiogelu’r arian cyhoeddus ac asedau’r sefydliad yr wyf yn bersonol gyfrifol amdanynt. Mae’r rhain yn cael eu cyflawni yn unol â’r cyfrifoldebau sydd wedi’u neilltuo gan Swyddog Atebol GIG Cymru.</w:t>
      </w:r>
    </w:p>
    <w:p w14:paraId="78013B90" w14:textId="77777777" w:rsidR="00E567F1" w:rsidRPr="00E567F1" w:rsidRDefault="00E567F1" w:rsidP="00E567F1">
      <w:pPr>
        <w:autoSpaceDE w:val="0"/>
        <w:autoSpaceDN w:val="0"/>
        <w:adjustRightInd w:val="0"/>
        <w:spacing w:after="0" w:line="240" w:lineRule="auto"/>
        <w:jc w:val="both"/>
        <w:rPr>
          <w:rFonts w:ascii="Verdana" w:eastAsia="Times New Roman" w:hAnsi="Verdana" w:cs="Arial"/>
          <w:iCs/>
          <w:kern w:val="0"/>
          <w:sz w:val="24"/>
          <w:szCs w:val="24"/>
          <w:lang w:eastAsia="en-GB"/>
          <w14:ligatures w14:val="none"/>
        </w:rPr>
      </w:pPr>
    </w:p>
    <w:p w14:paraId="62570337" w14:textId="77777777" w:rsidR="00E567F1" w:rsidRPr="00E567F1" w:rsidRDefault="00E567F1" w:rsidP="00E567F1">
      <w:pPr>
        <w:autoSpaceDE w:val="0"/>
        <w:autoSpaceDN w:val="0"/>
        <w:adjustRightInd w:val="0"/>
        <w:spacing w:after="0" w:line="240" w:lineRule="auto"/>
        <w:jc w:val="both"/>
        <w:rPr>
          <w:rFonts w:ascii="Verdana" w:eastAsia="Times New Roman" w:hAnsi="Verdana" w:cs="Arial"/>
          <w:iCs/>
          <w:kern w:val="0"/>
          <w:sz w:val="24"/>
          <w:szCs w:val="24"/>
          <w14:ligatures w14:val="none"/>
        </w:rPr>
      </w:pPr>
      <w:r>
        <w:rPr>
          <w:rFonts w:ascii="Verdana" w:hAnsi="Verdana"/>
          <w:sz w:val="24"/>
        </w:rPr>
        <w:t>Mae’r adroddiad blynyddol yn amlinellu’r gwahanol ffyrdd y mae’r sefydliad wedi gorfod gweithio’n fewnol a chyda phartneriaid mewn ymateb i’r pwysau digyffelyb wrth gynllunio a darparu gwasanaethau.   Mae’n egluro’r trefniadau ar gyfer sicrhau bod safonau llywodraethu’n cael eu cynnal, bod risgiau’n cael eu nodi a’u lliniaru a bod sicrwydd wedi cael ei geisio a’i ddarparu.  Lle bo angen, darperir gwybodaeth ychwanegol yn y Datganiad Llywodraethu, ond y bwriad yw lleihau dyblygu lle bo hynny’n bosibl.  Felly, mae angen adolygu adrannau eraill yn yr Adroddiad Blynyddol ochr yn ochr â’r Datganiad Llywodraethu hwn.</w:t>
      </w:r>
    </w:p>
    <w:p w14:paraId="3F233138" w14:textId="77777777" w:rsidR="00E567F1" w:rsidRPr="00E567F1" w:rsidRDefault="00E567F1" w:rsidP="00E567F1">
      <w:pPr>
        <w:autoSpaceDE w:val="0"/>
        <w:autoSpaceDN w:val="0"/>
        <w:adjustRightInd w:val="0"/>
        <w:spacing w:after="0" w:line="240" w:lineRule="auto"/>
        <w:jc w:val="both"/>
        <w:rPr>
          <w:rFonts w:ascii="Verdana" w:eastAsia="Times New Roman" w:hAnsi="Verdana" w:cs="Arial"/>
          <w:iCs/>
          <w:kern w:val="0"/>
          <w:sz w:val="24"/>
          <w:szCs w:val="24"/>
          <w:lang w:eastAsia="en-GB"/>
          <w14:ligatures w14:val="none"/>
        </w:rPr>
      </w:pPr>
    </w:p>
    <w:p w14:paraId="4423FBD3" w14:textId="77777777" w:rsidR="00E567F1" w:rsidRPr="00E567F1" w:rsidRDefault="00CE09FC" w:rsidP="00E567F1">
      <w:pPr>
        <w:autoSpaceDE w:val="0"/>
        <w:autoSpaceDN w:val="0"/>
        <w:adjustRightInd w:val="0"/>
        <w:spacing w:after="0" w:line="240" w:lineRule="auto"/>
        <w:jc w:val="both"/>
        <w:rPr>
          <w:rFonts w:ascii="Verdana" w:eastAsia="Times New Roman" w:hAnsi="Verdana" w:cs="Arial"/>
          <w:iCs/>
          <w:kern w:val="0"/>
          <w:sz w:val="24"/>
          <w:szCs w:val="24"/>
          <w14:ligatures w14:val="none"/>
        </w:rPr>
      </w:pPr>
      <w:r w:rsidRPr="00FC08B8">
        <w:rPr>
          <w:rFonts w:ascii="Verdana" w:hAnsi="Verdana"/>
          <w:sz w:val="24"/>
          <w:szCs w:val="24"/>
        </w:rPr>
        <w:t xml:space="preserve">Mae </w:t>
      </w:r>
      <w:hyperlink r:id="rId59" w:history="1">
        <w:r w:rsidRPr="00FC08B8">
          <w:rPr>
            <w:rFonts w:ascii="Verdana" w:hAnsi="Verdana"/>
            <w:color w:val="0563C1" w:themeColor="hyperlink"/>
            <w:sz w:val="24"/>
            <w:szCs w:val="24"/>
            <w:u w:val="single"/>
          </w:rPr>
          <w:t>Trefniadau Uwchgyfeirio ac Ymyrryd Llywodraeth Cymru ar gyfer GIG Cymru</w:t>
        </w:r>
      </w:hyperlink>
      <w:r w:rsidRPr="00FC08B8">
        <w:rPr>
          <w:rFonts w:ascii="Verdana" w:hAnsi="Verdana"/>
          <w:sz w:val="24"/>
          <w:szCs w:val="24"/>
        </w:rPr>
        <w:t xml:space="preserve"> yn nodi’r trefniadau ar y cyd sydd ar waith rhwng Llywodraeth Cymru a chyrff adolygu allanol ar gyfer nodi ac ymateb i faterion difrifol sy’n effeithio ar ddarparu gwasanaethau’r GIG, ansawdd a diogelwch gofal, ac effeithiolrwydd sefydliadol.</w:t>
      </w:r>
      <w:r>
        <w:rPr>
          <w:rFonts w:ascii="Verdana" w:hAnsi="Verdana"/>
          <w:sz w:val="24"/>
        </w:rPr>
        <w:t xml:space="preserve"> Yn 2022/23, roedd Bwrdd Iechyd Prifysgol Aneurin Bevan yn parhau o dan drefniadau arferol.  </w:t>
      </w:r>
    </w:p>
    <w:p w14:paraId="33809642" w14:textId="77777777" w:rsidR="00E567F1" w:rsidRPr="00E567F1" w:rsidRDefault="00E567F1" w:rsidP="00E567F1">
      <w:pPr>
        <w:autoSpaceDE w:val="0"/>
        <w:autoSpaceDN w:val="0"/>
        <w:adjustRightInd w:val="0"/>
        <w:spacing w:after="0" w:line="240" w:lineRule="auto"/>
        <w:jc w:val="both"/>
        <w:rPr>
          <w:rFonts w:ascii="Verdana" w:eastAsia="Times New Roman" w:hAnsi="Verdana" w:cs="Arial"/>
          <w:i/>
          <w:kern w:val="0"/>
          <w:sz w:val="24"/>
          <w:szCs w:val="24"/>
          <w:lang w:eastAsia="en-GB"/>
          <w14:ligatures w14:val="none"/>
        </w:rPr>
      </w:pPr>
    </w:p>
    <w:p w14:paraId="67113C30" w14:textId="77777777" w:rsidR="00E567F1" w:rsidRPr="00E567F1" w:rsidRDefault="00E567F1" w:rsidP="00E567F1">
      <w:pPr>
        <w:spacing w:after="0" w:line="240" w:lineRule="auto"/>
        <w:jc w:val="both"/>
        <w:rPr>
          <w:rFonts w:ascii="Verdana" w:hAnsi="Verdana"/>
          <w:b/>
          <w:caps/>
          <w:color w:val="2E74B5" w:themeColor="accent5" w:themeShade="BF"/>
          <w:kern w:val="0"/>
          <w:sz w:val="24"/>
          <w:szCs w:val="24"/>
          <w14:ligatures w14:val="none"/>
        </w:rPr>
      </w:pPr>
      <w:r>
        <w:rPr>
          <w:rFonts w:ascii="Verdana" w:hAnsi="Verdana"/>
          <w:b/>
          <w:caps/>
          <w:color w:val="2E74B5" w:themeColor="accent5" w:themeShade="BF"/>
          <w:sz w:val="24"/>
        </w:rPr>
        <w:t>Ein Fframwaith Llywodraethu a Sicrwydd</w:t>
      </w:r>
    </w:p>
    <w:p w14:paraId="1B3EF1F4" w14:textId="77777777" w:rsidR="00E567F1" w:rsidRPr="00E567F1" w:rsidRDefault="00E567F1" w:rsidP="00E567F1">
      <w:pPr>
        <w:spacing w:after="0" w:line="240" w:lineRule="auto"/>
        <w:jc w:val="both"/>
        <w:rPr>
          <w:rFonts w:ascii="Verdana" w:hAnsi="Verdana"/>
          <w:kern w:val="0"/>
          <w:sz w:val="24"/>
          <w:szCs w:val="24"/>
          <w14:ligatures w14:val="none"/>
        </w:rPr>
      </w:pPr>
    </w:p>
    <w:p w14:paraId="58D4E26C" w14:textId="77777777" w:rsidR="00E567F1" w:rsidRPr="00E567F1" w:rsidRDefault="00E567F1" w:rsidP="00E567F1">
      <w:pPr>
        <w:autoSpaceDE w:val="0"/>
        <w:autoSpaceDN w:val="0"/>
        <w:adjustRightInd w:val="0"/>
        <w:spacing w:after="0" w:line="240" w:lineRule="auto"/>
        <w:ind w:right="-2"/>
        <w:jc w:val="both"/>
        <w:rPr>
          <w:rFonts w:ascii="Verdana" w:hAnsi="Verdana" w:cs="Arial"/>
          <w:color w:val="000000"/>
          <w:kern w:val="0"/>
          <w:sz w:val="24"/>
          <w:szCs w:val="24"/>
          <w14:ligatures w14:val="none"/>
        </w:rPr>
      </w:pPr>
      <w:r>
        <w:rPr>
          <w:rFonts w:ascii="Verdana" w:hAnsi="Verdana"/>
          <w:color w:val="000000"/>
          <w:sz w:val="24"/>
        </w:rPr>
        <w:t xml:space="preserve">Mae Bwrdd Iechyd Prifysgol Aneurin Bevan wedi cytuno ar Reolau Sefydlog ar gyfer rheoleiddio trafodion a busnes y sefydliad.  Bwriedir i’r rhain drosi’r gofynion statudol a nodir yn Rheoliadau BILl (Cyfansoddiad, Aelodaeth a Gweithdrefnau) (Cymru) 2009 yn ymarfer gweithredu o ddydd i ddydd, ac ynghyd â mabwysiadu cynllun o faterion a gedwir yn ôl i’r Bwrdd, cynllun dirprwyo i swyddogion ac eraill a Chyfarwyddiadau Ariannol Sefydlog, maent yn darparu’r fframwaith rheoleiddio ar gyfer cynnal busnes y Bwrdd Iechyd ac yn diffinio ei ‘ffyrdd o weithio’.  Mae’r dogfennau hyn, ynghyd â Fframwaith Sicrwydd y Bwrdd ac amrywiaeth o bolisïau corfforaethol a bennir gan y Bwrdd Iechyd, yn ffurfio’r Fframwaith Llywodraethu a Sicrwydd a threfniadau’r sefydliad. </w:t>
      </w:r>
    </w:p>
    <w:p w14:paraId="79FF3FB1" w14:textId="77777777" w:rsidR="00E567F1" w:rsidRPr="00E567F1" w:rsidRDefault="00E567F1" w:rsidP="00E567F1">
      <w:pPr>
        <w:autoSpaceDE w:val="0"/>
        <w:autoSpaceDN w:val="0"/>
        <w:adjustRightInd w:val="0"/>
        <w:spacing w:after="0" w:line="240" w:lineRule="auto"/>
        <w:ind w:right="-2"/>
        <w:jc w:val="both"/>
        <w:rPr>
          <w:rFonts w:ascii="Verdana" w:hAnsi="Verdana" w:cs="Arial"/>
          <w:color w:val="000000"/>
          <w:kern w:val="0"/>
          <w:sz w:val="24"/>
          <w:szCs w:val="24"/>
          <w14:ligatures w14:val="none"/>
        </w:rPr>
      </w:pPr>
    </w:p>
    <w:p w14:paraId="503B702C" w14:textId="77777777" w:rsidR="00E567F1" w:rsidRPr="00E567F1" w:rsidRDefault="00E567F1" w:rsidP="00E567F1">
      <w:pPr>
        <w:autoSpaceDE w:val="0"/>
        <w:autoSpaceDN w:val="0"/>
        <w:adjustRightInd w:val="0"/>
        <w:spacing w:after="0" w:line="240" w:lineRule="auto"/>
        <w:ind w:right="-2"/>
        <w:jc w:val="both"/>
        <w:rPr>
          <w:rFonts w:ascii="Verdana" w:hAnsi="Verdana" w:cs="Arial"/>
          <w:color w:val="000000"/>
          <w:kern w:val="0"/>
          <w:sz w:val="24"/>
          <w:szCs w:val="24"/>
          <w14:ligatures w14:val="none"/>
        </w:rPr>
      </w:pPr>
      <w:r>
        <w:rPr>
          <w:rFonts w:ascii="Verdana" w:hAnsi="Verdana"/>
          <w:color w:val="000000"/>
          <w:sz w:val="24"/>
        </w:rPr>
        <w:t>Mae’r diagram dros y dudalen yn amlinellu’r fframwaith llywodraethu a sicrwydd sydd ar waith yn ystod 2022/23:</w:t>
      </w:r>
    </w:p>
    <w:p w14:paraId="134B2007" w14:textId="5BD22CB4" w:rsidR="00E567F1" w:rsidRPr="00E567F1" w:rsidRDefault="00F579B6" w:rsidP="00E567F1">
      <w:pPr>
        <w:autoSpaceDE w:val="0"/>
        <w:autoSpaceDN w:val="0"/>
        <w:adjustRightInd w:val="0"/>
        <w:spacing w:after="0" w:line="240" w:lineRule="auto"/>
        <w:ind w:right="-2"/>
        <w:jc w:val="both"/>
        <w:rPr>
          <w:rFonts w:ascii="Verdana" w:hAnsi="Verdana" w:cs="Arial"/>
          <w:color w:val="000000"/>
          <w:kern w:val="0"/>
          <w:sz w:val="24"/>
          <w:szCs w:val="24"/>
          <w14:ligatures w14:val="none"/>
        </w:rPr>
      </w:pPr>
      <w:r>
        <w:rPr>
          <w:rFonts w:ascii="Verdana" w:hAnsi="Verdana" w:cs="Arial"/>
          <w:noProof/>
          <w:color w:val="000000"/>
          <w:kern w:val="0"/>
          <w:sz w:val="24"/>
          <w:szCs w:val="24"/>
        </w:rPr>
        <w:drawing>
          <wp:inline distT="0" distB="0" distL="0" distR="0" wp14:anchorId="2909E363" wp14:editId="4C2AA6A2">
            <wp:extent cx="5953125" cy="3690199"/>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60">
                      <a:extLst>
                        <a:ext uri="{28A0092B-C50C-407E-A947-70E740481C1C}">
                          <a14:useLocalDpi xmlns:a14="http://schemas.microsoft.com/office/drawing/2010/main" val="0"/>
                        </a:ext>
                      </a:extLst>
                    </a:blip>
                    <a:srcRect b="16318"/>
                    <a:stretch/>
                  </pic:blipFill>
                  <pic:spPr bwMode="auto">
                    <a:xfrm>
                      <a:off x="0" y="0"/>
                      <a:ext cx="5955267" cy="3691527"/>
                    </a:xfrm>
                    <a:prstGeom prst="rect">
                      <a:avLst/>
                    </a:prstGeom>
                    <a:ln>
                      <a:noFill/>
                    </a:ln>
                    <a:extLst>
                      <a:ext uri="{53640926-AAD7-44D8-BBD7-CCE9431645EC}">
                        <a14:shadowObscured xmlns:a14="http://schemas.microsoft.com/office/drawing/2010/main"/>
                      </a:ext>
                    </a:extLst>
                  </pic:spPr>
                </pic:pic>
              </a:graphicData>
            </a:graphic>
          </wp:inline>
        </w:drawing>
      </w:r>
    </w:p>
    <w:p w14:paraId="5BF5DF19" w14:textId="77777777" w:rsidR="00DA3455" w:rsidRDefault="00DA3455" w:rsidP="00E567F1">
      <w:pPr>
        <w:spacing w:after="0" w:line="240" w:lineRule="auto"/>
        <w:jc w:val="both"/>
        <w:rPr>
          <w:rFonts w:ascii="Verdana" w:hAnsi="Verdana"/>
          <w:b/>
          <w:color w:val="2E74B5" w:themeColor="accent5" w:themeShade="BF"/>
          <w:kern w:val="0"/>
          <w:sz w:val="24"/>
          <w:szCs w:val="24"/>
          <w14:ligatures w14:val="none"/>
        </w:rPr>
      </w:pPr>
    </w:p>
    <w:p w14:paraId="5ED337DA" w14:textId="027C9DE0" w:rsidR="00E567F1" w:rsidRPr="00E567F1" w:rsidRDefault="00E567F1" w:rsidP="00E567F1">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t>Aelodaeth y Bwrdd Iechyd a’i Bwyllgorau</w:t>
      </w:r>
    </w:p>
    <w:p w14:paraId="6812A01A" w14:textId="77777777" w:rsidR="00E567F1" w:rsidRPr="00E567F1" w:rsidRDefault="00E567F1" w:rsidP="00E567F1">
      <w:pPr>
        <w:spacing w:after="0" w:line="240" w:lineRule="auto"/>
        <w:ind w:right="-2"/>
        <w:jc w:val="both"/>
        <w:rPr>
          <w:rFonts w:ascii="Verdana" w:hAnsi="Verdana" w:cs="GillSans-Light"/>
          <w:kern w:val="0"/>
          <w:sz w:val="24"/>
          <w:szCs w:val="24"/>
          <w14:ligatures w14:val="none"/>
        </w:rPr>
      </w:pPr>
      <w:r>
        <w:rPr>
          <w:rFonts w:ascii="Verdana" w:hAnsi="Verdana"/>
          <w:sz w:val="24"/>
        </w:rPr>
        <w:t xml:space="preserve">Mae </w:t>
      </w:r>
      <w:r>
        <w:rPr>
          <w:rFonts w:ascii="Verdana" w:hAnsi="Verdana"/>
          <w:b/>
          <w:bCs/>
          <w:sz w:val="24"/>
        </w:rPr>
        <w:t>Atodiad 1</w:t>
      </w:r>
      <w:r>
        <w:rPr>
          <w:rFonts w:ascii="Verdana" w:hAnsi="Verdana"/>
          <w:sz w:val="24"/>
        </w:rPr>
        <w:t xml:space="preserve"> yn darparu aelodaeth y Bwrdd yn ystod 2022/23 a phresenoldeb yng nghyfarfodydd y Bwrdd a’r Pwyllgor yn y drefn honno ar gyfer y cyfnod hwn.  </w:t>
      </w:r>
    </w:p>
    <w:p w14:paraId="2D94F397" w14:textId="77777777" w:rsidR="00E567F1" w:rsidRPr="00E567F1" w:rsidRDefault="00E567F1" w:rsidP="00E567F1">
      <w:pPr>
        <w:spacing w:after="0" w:line="240" w:lineRule="auto"/>
        <w:ind w:right="-2"/>
        <w:jc w:val="both"/>
        <w:rPr>
          <w:rFonts w:ascii="Verdana" w:hAnsi="Verdana" w:cs="GillSans-Light"/>
          <w:kern w:val="0"/>
          <w:sz w:val="24"/>
          <w:szCs w:val="24"/>
          <w14:ligatures w14:val="none"/>
        </w:rPr>
      </w:pPr>
    </w:p>
    <w:p w14:paraId="4651C225" w14:textId="77777777" w:rsidR="00E567F1" w:rsidRPr="00E567F1" w:rsidRDefault="00E567F1" w:rsidP="00E567F1">
      <w:pPr>
        <w:spacing w:after="0" w:line="240" w:lineRule="auto"/>
        <w:ind w:right="-2"/>
        <w:jc w:val="both"/>
        <w:rPr>
          <w:rFonts w:ascii="Verdana" w:hAnsi="Verdana" w:cs="GillSans-Light"/>
          <w:kern w:val="0"/>
          <w:sz w:val="24"/>
          <w:szCs w:val="24"/>
          <w14:ligatures w14:val="none"/>
        </w:rPr>
      </w:pPr>
      <w:r>
        <w:rPr>
          <w:rFonts w:ascii="Verdana" w:hAnsi="Verdana"/>
          <w:sz w:val="24"/>
        </w:rPr>
        <w:t>Bu newid sylweddol i aelodaeth y Bwrdd yn ystod 2022/23, fel yr amlinellir yn Nhabl 1 isod:</w:t>
      </w:r>
    </w:p>
    <w:p w14:paraId="4991DA8F" w14:textId="77777777" w:rsidR="00E567F1" w:rsidRPr="00E567F1" w:rsidRDefault="00E567F1" w:rsidP="00E567F1">
      <w:pPr>
        <w:spacing w:after="0" w:line="240" w:lineRule="auto"/>
        <w:ind w:right="-2"/>
        <w:jc w:val="both"/>
        <w:rPr>
          <w:rFonts w:ascii="Verdana" w:hAnsi="Verdana" w:cs="GillSans-Light"/>
          <w:kern w:val="0"/>
          <w:sz w:val="24"/>
          <w:szCs w:val="24"/>
          <w14:ligatures w14:val="none"/>
        </w:rPr>
      </w:pPr>
    </w:p>
    <w:tbl>
      <w:tblPr>
        <w:tblStyle w:val="TableGrid"/>
        <w:tblW w:w="10348" w:type="dxa"/>
        <w:jc w:val="center"/>
        <w:tblLook w:val="04A0" w:firstRow="1" w:lastRow="0" w:firstColumn="1" w:lastColumn="0" w:noHBand="0" w:noVBand="1"/>
      </w:tblPr>
      <w:tblGrid>
        <w:gridCol w:w="3119"/>
        <w:gridCol w:w="3969"/>
        <w:gridCol w:w="3260"/>
      </w:tblGrid>
      <w:tr w:rsidR="00E567F1" w:rsidRPr="00E567F1" w14:paraId="2698F54C" w14:textId="77777777" w:rsidTr="00107186">
        <w:trPr>
          <w:jc w:val="center"/>
        </w:trPr>
        <w:tc>
          <w:tcPr>
            <w:tcW w:w="10348" w:type="dxa"/>
            <w:gridSpan w:val="3"/>
            <w:shd w:val="clear" w:color="auto" w:fill="4472C4" w:themeFill="accent1"/>
          </w:tcPr>
          <w:p w14:paraId="7B7A86F9" w14:textId="60D04B39" w:rsidR="00E567F1" w:rsidRPr="00E567F1" w:rsidRDefault="00E567F1" w:rsidP="00E567F1">
            <w:pPr>
              <w:jc w:val="center"/>
              <w:rPr>
                <w:rFonts w:ascii="Verdana" w:hAnsi="Verdana"/>
                <w:b/>
                <w:color w:val="FFFFFF" w:themeColor="background1"/>
                <w:sz w:val="24"/>
                <w:szCs w:val="24"/>
              </w:rPr>
            </w:pPr>
            <w:r>
              <w:rPr>
                <w:rFonts w:ascii="Verdana" w:hAnsi="Verdana"/>
                <w:b/>
                <w:color w:val="FFFFFF" w:themeColor="background1"/>
                <w:sz w:val="24"/>
              </w:rPr>
              <w:t>TABL 1</w:t>
            </w:r>
          </w:p>
        </w:tc>
      </w:tr>
      <w:tr w:rsidR="00E567F1" w:rsidRPr="00E567F1" w14:paraId="7D61ACF3" w14:textId="77777777" w:rsidTr="00107186">
        <w:trPr>
          <w:jc w:val="center"/>
        </w:trPr>
        <w:tc>
          <w:tcPr>
            <w:tcW w:w="3119" w:type="dxa"/>
            <w:shd w:val="clear" w:color="auto" w:fill="4472C4" w:themeFill="accent1"/>
          </w:tcPr>
          <w:p w14:paraId="55071B62" w14:textId="77777777" w:rsidR="00E567F1" w:rsidRPr="00E567F1" w:rsidRDefault="00E567F1" w:rsidP="00E567F1">
            <w:pPr>
              <w:jc w:val="both"/>
              <w:rPr>
                <w:rFonts w:ascii="Verdana" w:hAnsi="Verdana"/>
                <w:b/>
                <w:color w:val="FFFFFF" w:themeColor="background1"/>
                <w:sz w:val="24"/>
                <w:szCs w:val="24"/>
              </w:rPr>
            </w:pPr>
            <w:r>
              <w:rPr>
                <w:rFonts w:ascii="Verdana" w:hAnsi="Verdana"/>
                <w:b/>
                <w:color w:val="FFFFFF" w:themeColor="background1"/>
                <w:sz w:val="24"/>
              </w:rPr>
              <w:t>Enw</w:t>
            </w:r>
          </w:p>
        </w:tc>
        <w:tc>
          <w:tcPr>
            <w:tcW w:w="3969" w:type="dxa"/>
            <w:shd w:val="clear" w:color="auto" w:fill="4472C4" w:themeFill="accent1"/>
          </w:tcPr>
          <w:p w14:paraId="0CB24FFA" w14:textId="77777777" w:rsidR="00E567F1" w:rsidRPr="00E567F1" w:rsidRDefault="00E567F1" w:rsidP="00E567F1">
            <w:pPr>
              <w:jc w:val="center"/>
              <w:rPr>
                <w:rFonts w:ascii="Verdana" w:hAnsi="Verdana"/>
                <w:b/>
                <w:color w:val="FFFFFF" w:themeColor="background1"/>
                <w:sz w:val="24"/>
                <w:szCs w:val="24"/>
              </w:rPr>
            </w:pPr>
            <w:r>
              <w:rPr>
                <w:rFonts w:ascii="Verdana" w:hAnsi="Verdana"/>
                <w:b/>
                <w:color w:val="FFFFFF" w:themeColor="background1"/>
                <w:sz w:val="24"/>
              </w:rPr>
              <w:t>Dynodiad</w:t>
            </w:r>
          </w:p>
        </w:tc>
        <w:tc>
          <w:tcPr>
            <w:tcW w:w="3260" w:type="dxa"/>
            <w:shd w:val="clear" w:color="auto" w:fill="4472C4" w:themeFill="accent1"/>
          </w:tcPr>
          <w:p w14:paraId="2FB2E756" w14:textId="77777777" w:rsidR="00E567F1" w:rsidRPr="00E567F1" w:rsidRDefault="00E567F1" w:rsidP="00E567F1">
            <w:pPr>
              <w:jc w:val="center"/>
              <w:rPr>
                <w:rFonts w:ascii="Verdana" w:hAnsi="Verdana"/>
                <w:b/>
                <w:color w:val="FFFFFF" w:themeColor="background1"/>
                <w:sz w:val="24"/>
                <w:szCs w:val="24"/>
              </w:rPr>
            </w:pPr>
            <w:r>
              <w:rPr>
                <w:rFonts w:ascii="Verdana" w:hAnsi="Verdana"/>
                <w:b/>
                <w:color w:val="FFFFFF" w:themeColor="background1"/>
                <w:sz w:val="24"/>
              </w:rPr>
              <w:t>Dyddiadau (os yw’n llai na blwyddyn lawn)</w:t>
            </w:r>
          </w:p>
        </w:tc>
      </w:tr>
      <w:tr w:rsidR="00E567F1" w:rsidRPr="00E567F1" w14:paraId="3124E955" w14:textId="77777777" w:rsidTr="00107186">
        <w:trPr>
          <w:jc w:val="center"/>
        </w:trPr>
        <w:tc>
          <w:tcPr>
            <w:tcW w:w="10348" w:type="dxa"/>
            <w:gridSpan w:val="3"/>
            <w:shd w:val="clear" w:color="auto" w:fill="B4C6E7" w:themeFill="accent1" w:themeFillTint="66"/>
          </w:tcPr>
          <w:p w14:paraId="2734D6E5" w14:textId="77777777" w:rsidR="00E567F1" w:rsidRPr="00E567F1" w:rsidRDefault="00E567F1" w:rsidP="00E567F1">
            <w:pPr>
              <w:jc w:val="center"/>
              <w:rPr>
                <w:rFonts w:ascii="Verdana" w:hAnsi="Verdana"/>
                <w:b/>
                <w:sz w:val="24"/>
                <w:szCs w:val="24"/>
              </w:rPr>
            </w:pPr>
            <w:r>
              <w:rPr>
                <w:rFonts w:ascii="Verdana" w:hAnsi="Verdana"/>
                <w:b/>
                <w:sz w:val="24"/>
              </w:rPr>
              <w:t>Cyfarwyddwyr Gweithredol</w:t>
            </w:r>
          </w:p>
        </w:tc>
      </w:tr>
      <w:tr w:rsidR="00E567F1" w:rsidRPr="00E567F1" w14:paraId="18BF0394"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7018290F" w14:textId="77777777" w:rsidR="00E567F1" w:rsidRPr="00E567F1" w:rsidRDefault="00E567F1" w:rsidP="00E567F1">
            <w:pPr>
              <w:jc w:val="both"/>
              <w:rPr>
                <w:rFonts w:ascii="Verdana" w:hAnsi="Verdana"/>
                <w:sz w:val="24"/>
                <w:szCs w:val="24"/>
              </w:rPr>
            </w:pPr>
            <w:r>
              <w:rPr>
                <w:rFonts w:ascii="Verdana" w:hAnsi="Verdana"/>
                <w:sz w:val="24"/>
              </w:rPr>
              <w:t>Nicola Prygodzicz</w:t>
            </w:r>
          </w:p>
        </w:tc>
        <w:tc>
          <w:tcPr>
            <w:tcW w:w="3969" w:type="dxa"/>
            <w:tcBorders>
              <w:top w:val="single" w:sz="4" w:space="0" w:color="auto"/>
              <w:left w:val="single" w:sz="4" w:space="0" w:color="auto"/>
              <w:bottom w:val="single" w:sz="4" w:space="0" w:color="auto"/>
              <w:right w:val="single" w:sz="4" w:space="0" w:color="auto"/>
            </w:tcBorders>
          </w:tcPr>
          <w:p w14:paraId="69EC13B7" w14:textId="77777777" w:rsidR="00E567F1" w:rsidRPr="00E567F1" w:rsidRDefault="00E567F1" w:rsidP="00E567F1">
            <w:pPr>
              <w:jc w:val="both"/>
              <w:rPr>
                <w:rFonts w:ascii="Verdana" w:hAnsi="Verdana"/>
                <w:sz w:val="24"/>
                <w:szCs w:val="24"/>
              </w:rPr>
            </w:pPr>
            <w:r>
              <w:rPr>
                <w:rFonts w:ascii="Verdana" w:hAnsi="Verdana"/>
                <w:sz w:val="24"/>
              </w:rPr>
              <w:t>Prif Weithredwr</w:t>
            </w:r>
          </w:p>
        </w:tc>
        <w:tc>
          <w:tcPr>
            <w:tcW w:w="3260" w:type="dxa"/>
            <w:tcBorders>
              <w:top w:val="single" w:sz="4" w:space="0" w:color="auto"/>
              <w:left w:val="single" w:sz="4" w:space="0" w:color="auto"/>
              <w:bottom w:val="single" w:sz="4" w:space="0" w:color="auto"/>
              <w:right w:val="single" w:sz="4" w:space="0" w:color="auto"/>
            </w:tcBorders>
          </w:tcPr>
          <w:p w14:paraId="20BD49A5" w14:textId="77777777" w:rsidR="00E567F1" w:rsidRPr="00E567F1" w:rsidRDefault="00E567F1" w:rsidP="00E567F1">
            <w:pPr>
              <w:jc w:val="both"/>
              <w:rPr>
                <w:rFonts w:ascii="Verdana" w:hAnsi="Verdana"/>
                <w:sz w:val="24"/>
                <w:szCs w:val="24"/>
              </w:rPr>
            </w:pPr>
            <w:r>
              <w:rPr>
                <w:rFonts w:ascii="Verdana" w:hAnsi="Verdana"/>
                <w:sz w:val="24"/>
              </w:rPr>
              <w:t>O 05/09/2022</w:t>
            </w:r>
          </w:p>
        </w:tc>
      </w:tr>
      <w:tr w:rsidR="00E567F1" w:rsidRPr="00E567F1" w14:paraId="0FE9A36C"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72F906ED" w14:textId="77777777" w:rsidR="00E567F1" w:rsidRPr="00E567F1" w:rsidRDefault="00E567F1" w:rsidP="00E567F1">
            <w:pPr>
              <w:jc w:val="both"/>
              <w:rPr>
                <w:rFonts w:ascii="Verdana" w:hAnsi="Verdana"/>
                <w:sz w:val="24"/>
                <w:szCs w:val="24"/>
              </w:rPr>
            </w:pPr>
            <w:r>
              <w:rPr>
                <w:rFonts w:ascii="Verdana" w:hAnsi="Verdana"/>
                <w:sz w:val="24"/>
              </w:rPr>
              <w:t>Nicola Prygodzicz</w:t>
            </w:r>
          </w:p>
        </w:tc>
        <w:tc>
          <w:tcPr>
            <w:tcW w:w="3969" w:type="dxa"/>
            <w:tcBorders>
              <w:top w:val="single" w:sz="4" w:space="0" w:color="auto"/>
              <w:left w:val="single" w:sz="4" w:space="0" w:color="auto"/>
              <w:bottom w:val="single" w:sz="4" w:space="0" w:color="auto"/>
              <w:right w:val="single" w:sz="4" w:space="0" w:color="auto"/>
            </w:tcBorders>
          </w:tcPr>
          <w:p w14:paraId="568B9AD9" w14:textId="77777777" w:rsidR="00E567F1" w:rsidRPr="00E567F1" w:rsidRDefault="00E567F1" w:rsidP="00E567F1">
            <w:pPr>
              <w:jc w:val="both"/>
              <w:rPr>
                <w:rFonts w:ascii="Verdana" w:hAnsi="Verdana"/>
                <w:sz w:val="24"/>
                <w:szCs w:val="24"/>
              </w:rPr>
            </w:pPr>
            <w:r>
              <w:rPr>
                <w:rFonts w:ascii="Verdana" w:hAnsi="Verdana"/>
                <w:sz w:val="24"/>
              </w:rPr>
              <w:t>Cyfarwyddwr Cynllunio, Perfformiad, Digidol a TG/</w:t>
            </w:r>
          </w:p>
          <w:p w14:paraId="44C04E46" w14:textId="77777777" w:rsidR="00E567F1" w:rsidRPr="00E567F1" w:rsidRDefault="00E567F1" w:rsidP="00E567F1">
            <w:pPr>
              <w:jc w:val="both"/>
              <w:rPr>
                <w:rFonts w:ascii="Verdana" w:hAnsi="Verdana"/>
                <w:sz w:val="24"/>
                <w:szCs w:val="24"/>
              </w:rPr>
            </w:pPr>
            <w:r>
              <w:rPr>
                <w:rFonts w:ascii="Verdana" w:hAnsi="Verdana"/>
                <w:sz w:val="24"/>
              </w:rPr>
              <w:t>Dirprwy Brif Weithredwr Dros Dro</w:t>
            </w:r>
          </w:p>
        </w:tc>
        <w:tc>
          <w:tcPr>
            <w:tcW w:w="3260" w:type="dxa"/>
            <w:tcBorders>
              <w:top w:val="single" w:sz="4" w:space="0" w:color="auto"/>
              <w:left w:val="single" w:sz="4" w:space="0" w:color="auto"/>
              <w:bottom w:val="single" w:sz="4" w:space="0" w:color="auto"/>
              <w:right w:val="single" w:sz="4" w:space="0" w:color="auto"/>
            </w:tcBorders>
          </w:tcPr>
          <w:p w14:paraId="2087AC4C" w14:textId="77777777" w:rsidR="00E567F1" w:rsidRPr="00E567F1" w:rsidRDefault="00E567F1" w:rsidP="00E567F1">
            <w:pPr>
              <w:jc w:val="both"/>
              <w:rPr>
                <w:rFonts w:ascii="Verdana" w:hAnsi="Verdana"/>
                <w:sz w:val="24"/>
                <w:szCs w:val="24"/>
              </w:rPr>
            </w:pPr>
            <w:r>
              <w:rPr>
                <w:rFonts w:ascii="Verdana" w:hAnsi="Verdana"/>
                <w:sz w:val="24"/>
              </w:rPr>
              <w:t>Tan 04/09/2022</w:t>
            </w:r>
          </w:p>
        </w:tc>
      </w:tr>
      <w:tr w:rsidR="00E567F1" w:rsidRPr="00E567F1" w14:paraId="3AEAA41A"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112F2879" w14:textId="77777777" w:rsidR="00E567F1" w:rsidRPr="00E567F1" w:rsidRDefault="00E567F1" w:rsidP="00E567F1">
            <w:pPr>
              <w:jc w:val="both"/>
              <w:rPr>
                <w:rFonts w:ascii="Verdana" w:hAnsi="Verdana"/>
                <w:sz w:val="24"/>
                <w:szCs w:val="24"/>
              </w:rPr>
            </w:pPr>
            <w:r>
              <w:rPr>
                <w:rFonts w:ascii="Verdana" w:hAnsi="Verdana"/>
                <w:sz w:val="24"/>
              </w:rPr>
              <w:t>Glyn Jones</w:t>
            </w:r>
          </w:p>
        </w:tc>
        <w:tc>
          <w:tcPr>
            <w:tcW w:w="3969" w:type="dxa"/>
            <w:tcBorders>
              <w:top w:val="single" w:sz="4" w:space="0" w:color="auto"/>
              <w:left w:val="single" w:sz="4" w:space="0" w:color="auto"/>
              <w:bottom w:val="single" w:sz="4" w:space="0" w:color="auto"/>
              <w:right w:val="single" w:sz="4" w:space="0" w:color="auto"/>
            </w:tcBorders>
          </w:tcPr>
          <w:p w14:paraId="59307350" w14:textId="77777777" w:rsidR="00E567F1" w:rsidRPr="00E567F1" w:rsidRDefault="00E567F1" w:rsidP="00E567F1">
            <w:pPr>
              <w:jc w:val="both"/>
              <w:rPr>
                <w:rFonts w:ascii="Verdana" w:hAnsi="Verdana"/>
                <w:sz w:val="24"/>
                <w:szCs w:val="24"/>
              </w:rPr>
            </w:pPr>
            <w:r>
              <w:rPr>
                <w:rFonts w:ascii="Verdana" w:hAnsi="Verdana"/>
                <w:sz w:val="24"/>
              </w:rPr>
              <w:t>Prif Weithredwr Dros Dro</w:t>
            </w:r>
          </w:p>
        </w:tc>
        <w:tc>
          <w:tcPr>
            <w:tcW w:w="3260" w:type="dxa"/>
            <w:tcBorders>
              <w:top w:val="single" w:sz="4" w:space="0" w:color="auto"/>
              <w:left w:val="single" w:sz="4" w:space="0" w:color="auto"/>
              <w:bottom w:val="single" w:sz="4" w:space="0" w:color="auto"/>
              <w:right w:val="single" w:sz="4" w:space="0" w:color="auto"/>
            </w:tcBorders>
          </w:tcPr>
          <w:p w14:paraId="32C4973C" w14:textId="77777777" w:rsidR="00E567F1" w:rsidRPr="00E567F1" w:rsidRDefault="00E567F1" w:rsidP="00E567F1">
            <w:pPr>
              <w:jc w:val="both"/>
              <w:rPr>
                <w:rFonts w:ascii="Verdana" w:hAnsi="Verdana"/>
                <w:sz w:val="24"/>
                <w:szCs w:val="24"/>
              </w:rPr>
            </w:pPr>
            <w:r>
              <w:rPr>
                <w:rFonts w:ascii="Verdana" w:hAnsi="Verdana"/>
                <w:sz w:val="24"/>
              </w:rPr>
              <w:t>Tan 04/09/2023</w:t>
            </w:r>
          </w:p>
        </w:tc>
      </w:tr>
      <w:tr w:rsidR="00E567F1" w:rsidRPr="00E567F1" w14:paraId="0FCC8531"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56A641FA" w14:textId="77777777" w:rsidR="00E567F1" w:rsidRPr="00E567F1" w:rsidRDefault="00E567F1" w:rsidP="00E567F1">
            <w:pPr>
              <w:jc w:val="both"/>
              <w:rPr>
                <w:rFonts w:ascii="Verdana" w:hAnsi="Verdana"/>
                <w:sz w:val="24"/>
                <w:szCs w:val="24"/>
              </w:rPr>
            </w:pPr>
            <w:r>
              <w:rPr>
                <w:rFonts w:ascii="Verdana" w:hAnsi="Verdana"/>
                <w:sz w:val="24"/>
              </w:rPr>
              <w:t>Glyn Jones</w:t>
            </w:r>
          </w:p>
        </w:tc>
        <w:tc>
          <w:tcPr>
            <w:tcW w:w="3969" w:type="dxa"/>
            <w:tcBorders>
              <w:top w:val="single" w:sz="4" w:space="0" w:color="auto"/>
              <w:left w:val="single" w:sz="4" w:space="0" w:color="auto"/>
              <w:bottom w:val="single" w:sz="4" w:space="0" w:color="auto"/>
              <w:right w:val="single" w:sz="4" w:space="0" w:color="auto"/>
            </w:tcBorders>
          </w:tcPr>
          <w:p w14:paraId="433DE711" w14:textId="77777777" w:rsidR="00E567F1" w:rsidRPr="00E567F1" w:rsidRDefault="00E567F1" w:rsidP="00E567F1">
            <w:pPr>
              <w:jc w:val="both"/>
              <w:rPr>
                <w:rFonts w:ascii="Verdana" w:hAnsi="Verdana"/>
                <w:sz w:val="24"/>
                <w:szCs w:val="24"/>
              </w:rPr>
            </w:pPr>
            <w:r>
              <w:rPr>
                <w:rFonts w:ascii="Verdana" w:hAnsi="Verdana"/>
                <w:sz w:val="24"/>
              </w:rPr>
              <w:t xml:space="preserve">Dirprwy Brif Weithredwr </w:t>
            </w:r>
          </w:p>
        </w:tc>
        <w:tc>
          <w:tcPr>
            <w:tcW w:w="3260" w:type="dxa"/>
            <w:tcBorders>
              <w:top w:val="single" w:sz="4" w:space="0" w:color="auto"/>
              <w:left w:val="single" w:sz="4" w:space="0" w:color="auto"/>
              <w:bottom w:val="single" w:sz="4" w:space="0" w:color="auto"/>
              <w:right w:val="single" w:sz="4" w:space="0" w:color="auto"/>
            </w:tcBorders>
          </w:tcPr>
          <w:p w14:paraId="38D64973" w14:textId="77777777" w:rsidR="00E567F1" w:rsidRPr="00E567F1" w:rsidRDefault="00E567F1" w:rsidP="00E567F1">
            <w:pPr>
              <w:jc w:val="both"/>
              <w:rPr>
                <w:rFonts w:ascii="Verdana" w:hAnsi="Verdana"/>
                <w:sz w:val="24"/>
                <w:szCs w:val="24"/>
              </w:rPr>
            </w:pPr>
            <w:r>
              <w:rPr>
                <w:rFonts w:ascii="Verdana" w:hAnsi="Verdana"/>
                <w:sz w:val="24"/>
              </w:rPr>
              <w:t>05/09/2022 i 23/09/2022</w:t>
            </w:r>
          </w:p>
        </w:tc>
      </w:tr>
      <w:tr w:rsidR="00E567F1" w:rsidRPr="00E567F1" w14:paraId="63A38028"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341E560F" w14:textId="77777777" w:rsidR="00E567F1" w:rsidRPr="00E567F1" w:rsidRDefault="00E567F1" w:rsidP="00E567F1">
            <w:pPr>
              <w:jc w:val="both"/>
              <w:rPr>
                <w:rFonts w:ascii="Verdana" w:hAnsi="Verdana"/>
                <w:sz w:val="24"/>
                <w:szCs w:val="24"/>
              </w:rPr>
            </w:pPr>
            <w:r>
              <w:rPr>
                <w:rFonts w:ascii="Verdana" w:hAnsi="Verdana"/>
                <w:sz w:val="24"/>
              </w:rPr>
              <w:t>Christopher Dawson-Morris</w:t>
            </w:r>
          </w:p>
        </w:tc>
        <w:tc>
          <w:tcPr>
            <w:tcW w:w="3969" w:type="dxa"/>
            <w:tcBorders>
              <w:top w:val="single" w:sz="4" w:space="0" w:color="auto"/>
              <w:left w:val="single" w:sz="4" w:space="0" w:color="auto"/>
              <w:bottom w:val="single" w:sz="4" w:space="0" w:color="auto"/>
              <w:right w:val="single" w:sz="4" w:space="0" w:color="auto"/>
            </w:tcBorders>
          </w:tcPr>
          <w:p w14:paraId="0AD84C34" w14:textId="77777777" w:rsidR="00E567F1" w:rsidRPr="00E567F1" w:rsidRDefault="00E567F1" w:rsidP="00E567F1">
            <w:pPr>
              <w:jc w:val="both"/>
              <w:rPr>
                <w:rFonts w:ascii="Verdana" w:hAnsi="Verdana"/>
                <w:sz w:val="24"/>
                <w:szCs w:val="24"/>
              </w:rPr>
            </w:pPr>
            <w:r>
              <w:rPr>
                <w:rFonts w:ascii="Verdana" w:hAnsi="Verdana"/>
                <w:sz w:val="24"/>
              </w:rPr>
              <w:t>Cyfarwyddwr Dros Dro Cynllunio a Pherfformiad</w:t>
            </w:r>
          </w:p>
        </w:tc>
        <w:tc>
          <w:tcPr>
            <w:tcW w:w="3260" w:type="dxa"/>
            <w:tcBorders>
              <w:top w:val="single" w:sz="4" w:space="0" w:color="auto"/>
              <w:left w:val="single" w:sz="4" w:space="0" w:color="auto"/>
              <w:bottom w:val="single" w:sz="4" w:space="0" w:color="auto"/>
              <w:right w:val="single" w:sz="4" w:space="0" w:color="auto"/>
            </w:tcBorders>
          </w:tcPr>
          <w:p w14:paraId="26F016B2" w14:textId="77777777" w:rsidR="00E567F1" w:rsidRPr="00E567F1" w:rsidRDefault="00E567F1" w:rsidP="00E567F1">
            <w:pPr>
              <w:jc w:val="both"/>
              <w:rPr>
                <w:rFonts w:ascii="Verdana" w:hAnsi="Verdana"/>
                <w:sz w:val="24"/>
                <w:szCs w:val="24"/>
              </w:rPr>
            </w:pPr>
            <w:r>
              <w:rPr>
                <w:rFonts w:ascii="Verdana" w:hAnsi="Verdana"/>
                <w:sz w:val="24"/>
              </w:rPr>
              <w:t>Rhwng 05/09/2022 a 03/04/2023</w:t>
            </w:r>
          </w:p>
        </w:tc>
      </w:tr>
      <w:tr w:rsidR="00E567F1" w:rsidRPr="00E567F1" w14:paraId="2B52979D"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1278620A" w14:textId="77777777" w:rsidR="00E567F1" w:rsidRPr="00E567F1" w:rsidRDefault="00E567F1" w:rsidP="00E567F1">
            <w:pPr>
              <w:jc w:val="both"/>
              <w:rPr>
                <w:rFonts w:ascii="Verdana" w:hAnsi="Verdana"/>
                <w:sz w:val="24"/>
                <w:szCs w:val="24"/>
              </w:rPr>
            </w:pPr>
            <w:r>
              <w:rPr>
                <w:rFonts w:ascii="Verdana" w:hAnsi="Verdana"/>
                <w:sz w:val="24"/>
              </w:rPr>
              <w:t>Hannah Evans</w:t>
            </w:r>
          </w:p>
        </w:tc>
        <w:tc>
          <w:tcPr>
            <w:tcW w:w="3969" w:type="dxa"/>
            <w:tcBorders>
              <w:top w:val="single" w:sz="4" w:space="0" w:color="auto"/>
              <w:left w:val="single" w:sz="4" w:space="0" w:color="auto"/>
              <w:bottom w:val="single" w:sz="4" w:space="0" w:color="auto"/>
              <w:right w:val="single" w:sz="4" w:space="0" w:color="auto"/>
            </w:tcBorders>
          </w:tcPr>
          <w:p w14:paraId="2F55D580" w14:textId="77777777" w:rsidR="00E567F1" w:rsidRPr="00E567F1" w:rsidRDefault="00E567F1" w:rsidP="00E567F1">
            <w:pPr>
              <w:jc w:val="both"/>
              <w:rPr>
                <w:rFonts w:ascii="Verdana" w:hAnsi="Verdana"/>
                <w:sz w:val="24"/>
                <w:szCs w:val="24"/>
              </w:rPr>
            </w:pPr>
            <w:r>
              <w:rPr>
                <w:rFonts w:ascii="Verdana" w:hAnsi="Verdana"/>
                <w:sz w:val="24"/>
              </w:rPr>
              <w:t>Cyfarwyddwr Strategaeth, Cynllunio a Phartneriaethau</w:t>
            </w:r>
          </w:p>
        </w:tc>
        <w:tc>
          <w:tcPr>
            <w:tcW w:w="3260" w:type="dxa"/>
            <w:tcBorders>
              <w:top w:val="single" w:sz="4" w:space="0" w:color="auto"/>
              <w:left w:val="single" w:sz="4" w:space="0" w:color="auto"/>
              <w:bottom w:val="single" w:sz="4" w:space="0" w:color="auto"/>
              <w:right w:val="single" w:sz="4" w:space="0" w:color="auto"/>
            </w:tcBorders>
          </w:tcPr>
          <w:p w14:paraId="0AEC6E5D" w14:textId="77777777" w:rsidR="00E567F1" w:rsidRPr="00E567F1" w:rsidRDefault="00E567F1" w:rsidP="00E567F1">
            <w:pPr>
              <w:jc w:val="both"/>
              <w:rPr>
                <w:rFonts w:ascii="Verdana" w:hAnsi="Verdana"/>
                <w:sz w:val="24"/>
                <w:szCs w:val="24"/>
              </w:rPr>
            </w:pPr>
            <w:r>
              <w:rPr>
                <w:rFonts w:ascii="Verdana" w:hAnsi="Verdana"/>
                <w:sz w:val="24"/>
              </w:rPr>
              <w:t>O 01/04/2023</w:t>
            </w:r>
          </w:p>
        </w:tc>
      </w:tr>
      <w:tr w:rsidR="00E567F1" w:rsidRPr="00E567F1" w14:paraId="3A7AE148"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1A8F33DC" w14:textId="77777777" w:rsidR="00E567F1" w:rsidRPr="00E567F1" w:rsidRDefault="00E567F1" w:rsidP="00E567F1">
            <w:pPr>
              <w:jc w:val="both"/>
              <w:rPr>
                <w:rFonts w:ascii="Verdana" w:hAnsi="Verdana"/>
                <w:sz w:val="24"/>
                <w:szCs w:val="24"/>
              </w:rPr>
            </w:pPr>
            <w:r>
              <w:rPr>
                <w:rFonts w:ascii="Verdana" w:hAnsi="Verdana"/>
                <w:sz w:val="24"/>
              </w:rPr>
              <w:t>Rob Holcombe</w:t>
            </w:r>
          </w:p>
        </w:tc>
        <w:tc>
          <w:tcPr>
            <w:tcW w:w="3969" w:type="dxa"/>
            <w:tcBorders>
              <w:top w:val="single" w:sz="4" w:space="0" w:color="auto"/>
              <w:left w:val="single" w:sz="4" w:space="0" w:color="auto"/>
              <w:bottom w:val="single" w:sz="4" w:space="0" w:color="auto"/>
              <w:right w:val="single" w:sz="4" w:space="0" w:color="auto"/>
            </w:tcBorders>
          </w:tcPr>
          <w:p w14:paraId="02C53FE4" w14:textId="77777777" w:rsidR="00E567F1" w:rsidRPr="00E567F1" w:rsidRDefault="00E567F1" w:rsidP="00E567F1">
            <w:pPr>
              <w:jc w:val="both"/>
              <w:rPr>
                <w:rFonts w:ascii="Verdana" w:hAnsi="Verdana"/>
                <w:sz w:val="24"/>
                <w:szCs w:val="24"/>
              </w:rPr>
            </w:pPr>
            <w:r>
              <w:rPr>
                <w:rFonts w:ascii="Verdana" w:hAnsi="Verdana"/>
                <w:sz w:val="24"/>
              </w:rPr>
              <w:t>Cyfarwyddwr Dros Dro Cyllid, Caffael a Gofal Iechyd Seiliedig ar Werth</w:t>
            </w:r>
          </w:p>
        </w:tc>
        <w:tc>
          <w:tcPr>
            <w:tcW w:w="3260" w:type="dxa"/>
            <w:tcBorders>
              <w:top w:val="single" w:sz="4" w:space="0" w:color="auto"/>
              <w:left w:val="single" w:sz="4" w:space="0" w:color="auto"/>
              <w:bottom w:val="single" w:sz="4" w:space="0" w:color="auto"/>
              <w:right w:val="single" w:sz="4" w:space="0" w:color="auto"/>
            </w:tcBorders>
          </w:tcPr>
          <w:p w14:paraId="6430AD72" w14:textId="77777777" w:rsidR="00E567F1" w:rsidRPr="00E567F1" w:rsidRDefault="00E567F1" w:rsidP="00E567F1">
            <w:pPr>
              <w:jc w:val="both"/>
              <w:rPr>
                <w:rFonts w:ascii="Verdana" w:hAnsi="Verdana"/>
                <w:sz w:val="24"/>
                <w:szCs w:val="24"/>
              </w:rPr>
            </w:pPr>
            <w:r>
              <w:rPr>
                <w:rFonts w:ascii="Verdana" w:hAnsi="Verdana"/>
                <w:sz w:val="24"/>
              </w:rPr>
              <w:t>Tan 13/11/2022</w:t>
            </w:r>
          </w:p>
        </w:tc>
      </w:tr>
      <w:tr w:rsidR="00E567F1" w:rsidRPr="00E567F1" w14:paraId="31958616"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17216319" w14:textId="77777777" w:rsidR="00E567F1" w:rsidRPr="00E567F1" w:rsidRDefault="00E567F1" w:rsidP="00E567F1">
            <w:pPr>
              <w:jc w:val="both"/>
              <w:rPr>
                <w:rFonts w:ascii="Verdana" w:hAnsi="Verdana"/>
                <w:sz w:val="24"/>
                <w:szCs w:val="24"/>
              </w:rPr>
            </w:pPr>
            <w:r>
              <w:rPr>
                <w:rFonts w:ascii="Verdana" w:hAnsi="Verdana"/>
                <w:sz w:val="24"/>
              </w:rPr>
              <w:t>Rob Holcombe</w:t>
            </w:r>
          </w:p>
        </w:tc>
        <w:tc>
          <w:tcPr>
            <w:tcW w:w="3969" w:type="dxa"/>
            <w:tcBorders>
              <w:top w:val="single" w:sz="4" w:space="0" w:color="auto"/>
              <w:left w:val="single" w:sz="4" w:space="0" w:color="auto"/>
              <w:bottom w:val="single" w:sz="4" w:space="0" w:color="auto"/>
              <w:right w:val="single" w:sz="4" w:space="0" w:color="auto"/>
            </w:tcBorders>
          </w:tcPr>
          <w:p w14:paraId="0C9A8D08" w14:textId="4F12D88E" w:rsidR="00E567F1" w:rsidRPr="00E567F1" w:rsidRDefault="00E567F1" w:rsidP="00020B4D">
            <w:pPr>
              <w:jc w:val="both"/>
              <w:rPr>
                <w:rFonts w:ascii="Verdana" w:hAnsi="Verdana"/>
                <w:sz w:val="24"/>
                <w:szCs w:val="24"/>
              </w:rPr>
            </w:pPr>
            <w:r>
              <w:rPr>
                <w:rFonts w:ascii="Verdana" w:hAnsi="Verdana"/>
                <w:sz w:val="24"/>
              </w:rPr>
              <w:t xml:space="preserve">Cyfarwyddwr Cyllid a Chaffael </w:t>
            </w:r>
          </w:p>
        </w:tc>
        <w:tc>
          <w:tcPr>
            <w:tcW w:w="3260" w:type="dxa"/>
            <w:tcBorders>
              <w:top w:val="single" w:sz="4" w:space="0" w:color="auto"/>
              <w:left w:val="single" w:sz="4" w:space="0" w:color="auto"/>
              <w:bottom w:val="single" w:sz="4" w:space="0" w:color="auto"/>
              <w:right w:val="single" w:sz="4" w:space="0" w:color="auto"/>
            </w:tcBorders>
          </w:tcPr>
          <w:p w14:paraId="20211E56" w14:textId="77777777" w:rsidR="00E567F1" w:rsidRPr="00E567F1" w:rsidRDefault="00E567F1" w:rsidP="00E567F1">
            <w:pPr>
              <w:jc w:val="both"/>
              <w:rPr>
                <w:rFonts w:ascii="Verdana" w:hAnsi="Verdana"/>
                <w:sz w:val="24"/>
                <w:szCs w:val="24"/>
              </w:rPr>
            </w:pPr>
            <w:r>
              <w:rPr>
                <w:rFonts w:ascii="Verdana" w:hAnsi="Verdana"/>
                <w:sz w:val="24"/>
              </w:rPr>
              <w:t>O 14/11/2022</w:t>
            </w:r>
          </w:p>
        </w:tc>
      </w:tr>
      <w:tr w:rsidR="00E567F1" w:rsidRPr="00E567F1" w14:paraId="3016520B"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5045C059" w14:textId="77777777" w:rsidR="00E567F1" w:rsidRPr="00E567F1" w:rsidRDefault="00E567F1" w:rsidP="00E567F1">
            <w:pPr>
              <w:jc w:val="both"/>
              <w:rPr>
                <w:rFonts w:ascii="Verdana" w:hAnsi="Verdana"/>
                <w:sz w:val="24"/>
                <w:szCs w:val="24"/>
              </w:rPr>
            </w:pPr>
            <w:r>
              <w:rPr>
                <w:rFonts w:ascii="Verdana" w:hAnsi="Verdana"/>
                <w:sz w:val="24"/>
              </w:rPr>
              <w:t>Dr James Calvert</w:t>
            </w:r>
          </w:p>
        </w:tc>
        <w:tc>
          <w:tcPr>
            <w:tcW w:w="3969" w:type="dxa"/>
            <w:tcBorders>
              <w:top w:val="single" w:sz="4" w:space="0" w:color="auto"/>
              <w:left w:val="single" w:sz="4" w:space="0" w:color="auto"/>
              <w:bottom w:val="single" w:sz="4" w:space="0" w:color="auto"/>
              <w:right w:val="single" w:sz="4" w:space="0" w:color="auto"/>
            </w:tcBorders>
          </w:tcPr>
          <w:p w14:paraId="1EF105AE" w14:textId="629CD602" w:rsidR="00E567F1" w:rsidRPr="00E567F1" w:rsidRDefault="00E567F1" w:rsidP="00E567F1">
            <w:pPr>
              <w:jc w:val="both"/>
              <w:rPr>
                <w:rFonts w:ascii="Verdana" w:hAnsi="Verdana"/>
                <w:sz w:val="24"/>
                <w:szCs w:val="24"/>
              </w:rPr>
            </w:pPr>
            <w:r>
              <w:rPr>
                <w:rFonts w:ascii="Verdana" w:hAnsi="Verdana"/>
                <w:sz w:val="24"/>
              </w:rPr>
              <w:t xml:space="preserve">Y </w:t>
            </w:r>
            <w:r w:rsidR="00FC08B8">
              <w:rPr>
                <w:rFonts w:ascii="Verdana" w:hAnsi="Verdana"/>
                <w:sz w:val="24"/>
              </w:rPr>
              <w:t>Cyfarwyddwr</w:t>
            </w:r>
            <w:r>
              <w:rPr>
                <w:rFonts w:ascii="Verdana" w:hAnsi="Verdana"/>
                <w:sz w:val="24"/>
              </w:rPr>
              <w:t xml:space="preserve"> Meddygol</w:t>
            </w:r>
          </w:p>
        </w:tc>
        <w:tc>
          <w:tcPr>
            <w:tcW w:w="3260" w:type="dxa"/>
            <w:tcBorders>
              <w:top w:val="single" w:sz="4" w:space="0" w:color="auto"/>
              <w:left w:val="single" w:sz="4" w:space="0" w:color="auto"/>
              <w:bottom w:val="single" w:sz="4" w:space="0" w:color="auto"/>
              <w:right w:val="single" w:sz="4" w:space="0" w:color="auto"/>
            </w:tcBorders>
          </w:tcPr>
          <w:p w14:paraId="1F73948B" w14:textId="77777777" w:rsidR="00E567F1" w:rsidRPr="00E567F1" w:rsidRDefault="00E567F1" w:rsidP="00E567F1">
            <w:pPr>
              <w:jc w:val="both"/>
              <w:rPr>
                <w:rFonts w:ascii="Verdana" w:hAnsi="Verdana"/>
                <w:sz w:val="24"/>
                <w:szCs w:val="24"/>
              </w:rPr>
            </w:pPr>
            <w:r>
              <w:rPr>
                <w:rFonts w:ascii="Verdana" w:hAnsi="Verdana"/>
                <w:sz w:val="24"/>
              </w:rPr>
              <w:t xml:space="preserve">Tan 23/09/2022 </w:t>
            </w:r>
          </w:p>
        </w:tc>
      </w:tr>
      <w:tr w:rsidR="00E567F1" w:rsidRPr="00E567F1" w14:paraId="479DA8F2"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635636A7" w14:textId="77777777" w:rsidR="00E567F1" w:rsidRPr="00E567F1" w:rsidRDefault="00E567F1" w:rsidP="00E567F1">
            <w:pPr>
              <w:jc w:val="both"/>
              <w:rPr>
                <w:rFonts w:ascii="Verdana" w:hAnsi="Verdana"/>
                <w:sz w:val="24"/>
                <w:szCs w:val="24"/>
              </w:rPr>
            </w:pPr>
            <w:r>
              <w:rPr>
                <w:rFonts w:ascii="Verdana" w:hAnsi="Verdana"/>
                <w:sz w:val="24"/>
              </w:rPr>
              <w:t>Dr James Calvert</w:t>
            </w:r>
          </w:p>
        </w:tc>
        <w:tc>
          <w:tcPr>
            <w:tcW w:w="3969" w:type="dxa"/>
            <w:tcBorders>
              <w:top w:val="single" w:sz="4" w:space="0" w:color="auto"/>
              <w:left w:val="single" w:sz="4" w:space="0" w:color="auto"/>
              <w:bottom w:val="single" w:sz="4" w:space="0" w:color="auto"/>
              <w:right w:val="single" w:sz="4" w:space="0" w:color="auto"/>
            </w:tcBorders>
          </w:tcPr>
          <w:p w14:paraId="7D7B8985" w14:textId="77777777" w:rsidR="00E567F1" w:rsidRPr="00E567F1" w:rsidRDefault="00E567F1" w:rsidP="00E567F1">
            <w:pPr>
              <w:jc w:val="both"/>
              <w:rPr>
                <w:rFonts w:ascii="Verdana" w:hAnsi="Verdana"/>
                <w:sz w:val="24"/>
                <w:szCs w:val="24"/>
              </w:rPr>
            </w:pPr>
            <w:r>
              <w:rPr>
                <w:rFonts w:ascii="Verdana" w:hAnsi="Verdana"/>
                <w:sz w:val="24"/>
              </w:rPr>
              <w:t>Cyfarwyddwr Meddygol / Dirprwy Brif Weithredwr</w:t>
            </w:r>
          </w:p>
        </w:tc>
        <w:tc>
          <w:tcPr>
            <w:tcW w:w="3260" w:type="dxa"/>
            <w:tcBorders>
              <w:top w:val="single" w:sz="4" w:space="0" w:color="auto"/>
              <w:left w:val="single" w:sz="4" w:space="0" w:color="auto"/>
              <w:bottom w:val="single" w:sz="4" w:space="0" w:color="auto"/>
              <w:right w:val="single" w:sz="4" w:space="0" w:color="auto"/>
            </w:tcBorders>
          </w:tcPr>
          <w:p w14:paraId="07579FE4" w14:textId="77777777" w:rsidR="00E567F1" w:rsidRPr="00E567F1" w:rsidRDefault="00E567F1" w:rsidP="00E567F1">
            <w:pPr>
              <w:jc w:val="both"/>
              <w:rPr>
                <w:rFonts w:ascii="Verdana" w:hAnsi="Verdana"/>
                <w:sz w:val="24"/>
                <w:szCs w:val="24"/>
              </w:rPr>
            </w:pPr>
            <w:r>
              <w:rPr>
                <w:rFonts w:ascii="Verdana" w:hAnsi="Verdana"/>
                <w:sz w:val="24"/>
              </w:rPr>
              <w:t>O 24/09/2022</w:t>
            </w:r>
          </w:p>
        </w:tc>
      </w:tr>
      <w:tr w:rsidR="00E567F1" w:rsidRPr="00E567F1" w14:paraId="48C13104"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066731D2" w14:textId="77777777" w:rsidR="00E567F1" w:rsidRPr="00E567F1" w:rsidRDefault="00E567F1" w:rsidP="00E567F1">
            <w:pPr>
              <w:jc w:val="both"/>
              <w:rPr>
                <w:rFonts w:ascii="Verdana" w:hAnsi="Verdana"/>
                <w:sz w:val="24"/>
                <w:szCs w:val="24"/>
              </w:rPr>
            </w:pPr>
            <w:r>
              <w:rPr>
                <w:rFonts w:ascii="Verdana" w:hAnsi="Verdana"/>
                <w:sz w:val="24"/>
              </w:rPr>
              <w:lastRenderedPageBreak/>
              <w:t>Sarah Simmonds</w:t>
            </w:r>
          </w:p>
        </w:tc>
        <w:tc>
          <w:tcPr>
            <w:tcW w:w="3969" w:type="dxa"/>
            <w:tcBorders>
              <w:top w:val="single" w:sz="4" w:space="0" w:color="auto"/>
              <w:left w:val="single" w:sz="4" w:space="0" w:color="auto"/>
              <w:bottom w:val="single" w:sz="4" w:space="0" w:color="auto"/>
              <w:right w:val="single" w:sz="4" w:space="0" w:color="auto"/>
            </w:tcBorders>
          </w:tcPr>
          <w:p w14:paraId="3FEEF9F7" w14:textId="77777777" w:rsidR="00E567F1" w:rsidRPr="00E567F1" w:rsidRDefault="00E567F1" w:rsidP="00E567F1">
            <w:pPr>
              <w:jc w:val="both"/>
              <w:rPr>
                <w:rFonts w:ascii="Verdana" w:hAnsi="Verdana"/>
                <w:sz w:val="24"/>
                <w:szCs w:val="24"/>
              </w:rPr>
            </w:pPr>
            <w:r>
              <w:rPr>
                <w:rFonts w:ascii="Verdana" w:hAnsi="Verdana"/>
                <w:sz w:val="24"/>
              </w:rPr>
              <w:t>Cyfarwyddwr y Gweithlu a Datblygu Sefydliadol</w:t>
            </w:r>
          </w:p>
        </w:tc>
        <w:tc>
          <w:tcPr>
            <w:tcW w:w="3260" w:type="dxa"/>
            <w:tcBorders>
              <w:top w:val="single" w:sz="4" w:space="0" w:color="auto"/>
              <w:left w:val="single" w:sz="4" w:space="0" w:color="auto"/>
              <w:bottom w:val="single" w:sz="4" w:space="0" w:color="auto"/>
              <w:right w:val="single" w:sz="4" w:space="0" w:color="auto"/>
            </w:tcBorders>
          </w:tcPr>
          <w:p w14:paraId="4DF846CE" w14:textId="77777777" w:rsidR="00E567F1" w:rsidRPr="00E567F1" w:rsidRDefault="00E567F1" w:rsidP="00E567F1">
            <w:pPr>
              <w:jc w:val="both"/>
              <w:rPr>
                <w:rFonts w:ascii="Verdana" w:hAnsi="Verdana"/>
                <w:sz w:val="24"/>
                <w:szCs w:val="24"/>
              </w:rPr>
            </w:pPr>
            <w:r>
              <w:rPr>
                <w:rFonts w:ascii="Verdana" w:hAnsi="Verdana"/>
                <w:sz w:val="24"/>
              </w:rPr>
              <w:t>Blwyddyn Lawn</w:t>
            </w:r>
          </w:p>
        </w:tc>
      </w:tr>
      <w:tr w:rsidR="00E567F1" w:rsidRPr="00E567F1" w14:paraId="336895DC"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36823AAC" w14:textId="77777777" w:rsidR="00E567F1" w:rsidRPr="00E567F1" w:rsidRDefault="00E567F1" w:rsidP="00E567F1">
            <w:pPr>
              <w:jc w:val="both"/>
              <w:rPr>
                <w:rFonts w:ascii="Verdana" w:hAnsi="Verdana"/>
                <w:sz w:val="24"/>
                <w:szCs w:val="24"/>
              </w:rPr>
            </w:pPr>
            <w:r>
              <w:rPr>
                <w:rFonts w:ascii="Verdana" w:hAnsi="Verdana"/>
                <w:sz w:val="24"/>
              </w:rPr>
              <w:t>Rhiannon Jones</w:t>
            </w:r>
          </w:p>
        </w:tc>
        <w:tc>
          <w:tcPr>
            <w:tcW w:w="3969" w:type="dxa"/>
            <w:tcBorders>
              <w:top w:val="single" w:sz="4" w:space="0" w:color="auto"/>
              <w:left w:val="single" w:sz="4" w:space="0" w:color="auto"/>
              <w:bottom w:val="single" w:sz="4" w:space="0" w:color="auto"/>
              <w:right w:val="single" w:sz="4" w:space="0" w:color="auto"/>
            </w:tcBorders>
          </w:tcPr>
          <w:p w14:paraId="3D11B89E" w14:textId="77777777" w:rsidR="00E567F1" w:rsidRPr="00E567F1" w:rsidRDefault="00E567F1" w:rsidP="00E567F1">
            <w:pPr>
              <w:jc w:val="both"/>
              <w:rPr>
                <w:rFonts w:ascii="Verdana" w:hAnsi="Verdana"/>
                <w:sz w:val="24"/>
                <w:szCs w:val="24"/>
              </w:rPr>
            </w:pPr>
            <w:r>
              <w:rPr>
                <w:rFonts w:ascii="Verdana" w:hAnsi="Verdana"/>
                <w:sz w:val="24"/>
              </w:rPr>
              <w:t>Cyfarwyddwr Nyrsio</w:t>
            </w:r>
          </w:p>
        </w:tc>
        <w:tc>
          <w:tcPr>
            <w:tcW w:w="3260" w:type="dxa"/>
            <w:tcBorders>
              <w:top w:val="single" w:sz="4" w:space="0" w:color="auto"/>
              <w:left w:val="single" w:sz="4" w:space="0" w:color="auto"/>
              <w:bottom w:val="single" w:sz="4" w:space="0" w:color="auto"/>
              <w:right w:val="single" w:sz="4" w:space="0" w:color="auto"/>
            </w:tcBorders>
          </w:tcPr>
          <w:p w14:paraId="6BE460F5" w14:textId="77777777" w:rsidR="00E567F1" w:rsidRPr="00E567F1" w:rsidRDefault="00E567F1" w:rsidP="00E567F1">
            <w:pPr>
              <w:jc w:val="both"/>
              <w:rPr>
                <w:rFonts w:ascii="Verdana" w:hAnsi="Verdana"/>
                <w:sz w:val="24"/>
                <w:szCs w:val="24"/>
              </w:rPr>
            </w:pPr>
            <w:r>
              <w:rPr>
                <w:rFonts w:ascii="Verdana" w:hAnsi="Verdana"/>
                <w:sz w:val="24"/>
              </w:rPr>
              <w:t xml:space="preserve">Tan 05/07/2022 </w:t>
            </w:r>
          </w:p>
        </w:tc>
      </w:tr>
      <w:tr w:rsidR="00E567F1" w:rsidRPr="00E567F1" w14:paraId="32AB3F88"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4E49E054" w14:textId="77777777" w:rsidR="00E567F1" w:rsidRPr="00E567F1" w:rsidRDefault="00E567F1" w:rsidP="00E567F1">
            <w:pPr>
              <w:jc w:val="both"/>
              <w:rPr>
                <w:rFonts w:ascii="Verdana" w:hAnsi="Verdana"/>
                <w:sz w:val="24"/>
                <w:szCs w:val="24"/>
              </w:rPr>
            </w:pPr>
            <w:r>
              <w:rPr>
                <w:rFonts w:ascii="Verdana" w:hAnsi="Verdana"/>
                <w:sz w:val="24"/>
              </w:rPr>
              <w:t>Jennifer Winslade</w:t>
            </w:r>
          </w:p>
        </w:tc>
        <w:tc>
          <w:tcPr>
            <w:tcW w:w="3969" w:type="dxa"/>
            <w:tcBorders>
              <w:top w:val="single" w:sz="4" w:space="0" w:color="auto"/>
              <w:left w:val="single" w:sz="4" w:space="0" w:color="auto"/>
              <w:bottom w:val="single" w:sz="4" w:space="0" w:color="auto"/>
              <w:right w:val="single" w:sz="4" w:space="0" w:color="auto"/>
            </w:tcBorders>
          </w:tcPr>
          <w:p w14:paraId="032FD454" w14:textId="77777777" w:rsidR="00E567F1" w:rsidRPr="00E567F1" w:rsidRDefault="00E567F1" w:rsidP="00E567F1">
            <w:pPr>
              <w:jc w:val="both"/>
              <w:rPr>
                <w:rFonts w:ascii="Verdana" w:hAnsi="Verdana"/>
                <w:sz w:val="24"/>
                <w:szCs w:val="24"/>
              </w:rPr>
            </w:pPr>
            <w:r>
              <w:rPr>
                <w:rFonts w:ascii="Verdana" w:hAnsi="Verdana"/>
                <w:sz w:val="24"/>
              </w:rPr>
              <w:t>Cyfarwyddwr Nyrsio</w:t>
            </w:r>
          </w:p>
        </w:tc>
        <w:tc>
          <w:tcPr>
            <w:tcW w:w="3260" w:type="dxa"/>
            <w:tcBorders>
              <w:top w:val="single" w:sz="4" w:space="0" w:color="auto"/>
              <w:left w:val="single" w:sz="4" w:space="0" w:color="auto"/>
              <w:bottom w:val="single" w:sz="4" w:space="0" w:color="auto"/>
              <w:right w:val="single" w:sz="4" w:space="0" w:color="auto"/>
            </w:tcBorders>
          </w:tcPr>
          <w:p w14:paraId="5CF15DE0" w14:textId="77777777" w:rsidR="00E567F1" w:rsidRPr="00E567F1" w:rsidRDefault="00E567F1" w:rsidP="00E567F1">
            <w:pPr>
              <w:jc w:val="both"/>
              <w:rPr>
                <w:rFonts w:ascii="Verdana" w:hAnsi="Verdana"/>
                <w:sz w:val="24"/>
                <w:szCs w:val="24"/>
              </w:rPr>
            </w:pPr>
            <w:r>
              <w:rPr>
                <w:rFonts w:ascii="Verdana" w:hAnsi="Verdana"/>
                <w:sz w:val="24"/>
              </w:rPr>
              <w:t>O 08/08/2022</w:t>
            </w:r>
          </w:p>
        </w:tc>
      </w:tr>
      <w:tr w:rsidR="00E567F1" w:rsidRPr="00E567F1" w14:paraId="07E22771"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6EB11720" w14:textId="77777777" w:rsidR="00E567F1" w:rsidRPr="00E567F1" w:rsidRDefault="00E567F1" w:rsidP="00E567F1">
            <w:pPr>
              <w:jc w:val="both"/>
              <w:rPr>
                <w:rFonts w:ascii="Verdana" w:hAnsi="Verdana"/>
                <w:sz w:val="24"/>
                <w:szCs w:val="24"/>
              </w:rPr>
            </w:pPr>
            <w:r>
              <w:rPr>
                <w:rFonts w:ascii="Verdana" w:hAnsi="Verdana"/>
                <w:sz w:val="24"/>
              </w:rPr>
              <w:t>Linda Alexander</w:t>
            </w:r>
            <w:r>
              <w:rPr>
                <w:rFonts w:ascii="Verdana" w:hAnsi="Verdana"/>
                <w:sz w:val="24"/>
                <w:vertAlign w:val="superscript"/>
              </w:rPr>
              <w:t>3</w:t>
            </w:r>
          </w:p>
        </w:tc>
        <w:tc>
          <w:tcPr>
            <w:tcW w:w="3969" w:type="dxa"/>
            <w:tcBorders>
              <w:top w:val="single" w:sz="4" w:space="0" w:color="auto"/>
              <w:left w:val="single" w:sz="4" w:space="0" w:color="auto"/>
              <w:bottom w:val="single" w:sz="4" w:space="0" w:color="auto"/>
              <w:right w:val="single" w:sz="4" w:space="0" w:color="auto"/>
            </w:tcBorders>
          </w:tcPr>
          <w:p w14:paraId="1AD114D9" w14:textId="77777777" w:rsidR="00E567F1" w:rsidRPr="00E567F1" w:rsidRDefault="00E567F1" w:rsidP="00E567F1">
            <w:pPr>
              <w:jc w:val="both"/>
              <w:rPr>
                <w:rFonts w:ascii="Verdana" w:hAnsi="Verdana"/>
                <w:sz w:val="24"/>
                <w:szCs w:val="24"/>
              </w:rPr>
            </w:pPr>
            <w:r>
              <w:rPr>
                <w:rFonts w:ascii="Verdana" w:hAnsi="Verdana"/>
                <w:sz w:val="24"/>
              </w:rPr>
              <w:t>Cyfarwyddwr Nyrsio Dros Dro</w:t>
            </w:r>
          </w:p>
        </w:tc>
        <w:tc>
          <w:tcPr>
            <w:tcW w:w="3260" w:type="dxa"/>
            <w:tcBorders>
              <w:top w:val="single" w:sz="4" w:space="0" w:color="auto"/>
              <w:left w:val="single" w:sz="4" w:space="0" w:color="auto"/>
              <w:bottom w:val="single" w:sz="4" w:space="0" w:color="auto"/>
              <w:right w:val="single" w:sz="4" w:space="0" w:color="auto"/>
            </w:tcBorders>
          </w:tcPr>
          <w:p w14:paraId="621983CD" w14:textId="77777777" w:rsidR="00E567F1" w:rsidRPr="00E567F1" w:rsidRDefault="00E567F1" w:rsidP="00E567F1">
            <w:pPr>
              <w:jc w:val="both"/>
              <w:rPr>
                <w:rFonts w:ascii="Verdana" w:hAnsi="Verdana"/>
                <w:sz w:val="24"/>
                <w:szCs w:val="24"/>
              </w:rPr>
            </w:pPr>
            <w:r>
              <w:rPr>
                <w:rFonts w:ascii="Verdana" w:hAnsi="Verdana"/>
                <w:sz w:val="24"/>
              </w:rPr>
              <w:t>25/06/22 i 14/08/2022</w:t>
            </w:r>
          </w:p>
        </w:tc>
      </w:tr>
      <w:tr w:rsidR="00E567F1" w:rsidRPr="00E567F1" w14:paraId="3AE230C9"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0A0FD6F9" w14:textId="77777777" w:rsidR="00E567F1" w:rsidRPr="00E567F1" w:rsidRDefault="00E567F1" w:rsidP="00E567F1">
            <w:pPr>
              <w:jc w:val="both"/>
              <w:rPr>
                <w:rFonts w:ascii="Verdana" w:hAnsi="Verdana"/>
                <w:sz w:val="24"/>
                <w:szCs w:val="24"/>
              </w:rPr>
            </w:pPr>
            <w:r>
              <w:rPr>
                <w:rFonts w:ascii="Verdana" w:hAnsi="Verdana"/>
                <w:sz w:val="24"/>
              </w:rPr>
              <w:t>Peter Carr</w:t>
            </w:r>
          </w:p>
        </w:tc>
        <w:tc>
          <w:tcPr>
            <w:tcW w:w="3969" w:type="dxa"/>
            <w:tcBorders>
              <w:top w:val="single" w:sz="4" w:space="0" w:color="auto"/>
              <w:left w:val="single" w:sz="4" w:space="0" w:color="auto"/>
              <w:bottom w:val="single" w:sz="4" w:space="0" w:color="auto"/>
              <w:right w:val="single" w:sz="4" w:space="0" w:color="auto"/>
            </w:tcBorders>
          </w:tcPr>
          <w:p w14:paraId="1CB6B56C" w14:textId="77777777" w:rsidR="00E567F1" w:rsidRPr="00E567F1" w:rsidRDefault="00E567F1" w:rsidP="00E567F1">
            <w:pPr>
              <w:jc w:val="both"/>
              <w:rPr>
                <w:rFonts w:ascii="Verdana" w:hAnsi="Verdana"/>
                <w:sz w:val="24"/>
                <w:szCs w:val="24"/>
              </w:rPr>
            </w:pPr>
            <w:r>
              <w:rPr>
                <w:rFonts w:ascii="Verdana" w:hAnsi="Verdana"/>
                <w:sz w:val="24"/>
              </w:rPr>
              <w:t>Cyfarwyddwr Therapïau a Gwyddorau Iechyd</w:t>
            </w:r>
          </w:p>
        </w:tc>
        <w:tc>
          <w:tcPr>
            <w:tcW w:w="3260" w:type="dxa"/>
            <w:tcBorders>
              <w:top w:val="single" w:sz="4" w:space="0" w:color="auto"/>
              <w:left w:val="single" w:sz="4" w:space="0" w:color="auto"/>
              <w:bottom w:val="single" w:sz="4" w:space="0" w:color="auto"/>
              <w:right w:val="single" w:sz="4" w:space="0" w:color="auto"/>
            </w:tcBorders>
          </w:tcPr>
          <w:p w14:paraId="285AB518" w14:textId="77777777" w:rsidR="00E567F1" w:rsidRPr="00E567F1" w:rsidRDefault="00E567F1" w:rsidP="00E567F1">
            <w:pPr>
              <w:jc w:val="both"/>
              <w:rPr>
                <w:rFonts w:ascii="Verdana" w:hAnsi="Verdana"/>
                <w:sz w:val="24"/>
                <w:szCs w:val="24"/>
              </w:rPr>
            </w:pPr>
            <w:r>
              <w:rPr>
                <w:rFonts w:ascii="Verdana" w:hAnsi="Verdana"/>
                <w:sz w:val="24"/>
              </w:rPr>
              <w:t xml:space="preserve">Blwyddyn Lawn </w:t>
            </w:r>
          </w:p>
        </w:tc>
      </w:tr>
      <w:tr w:rsidR="00E567F1" w:rsidRPr="00E567F1" w14:paraId="61DFCECA"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12766B69" w14:textId="77777777" w:rsidR="00E567F1" w:rsidRPr="00E567F1" w:rsidRDefault="00E567F1" w:rsidP="00E567F1">
            <w:pPr>
              <w:jc w:val="both"/>
              <w:rPr>
                <w:rFonts w:ascii="Verdana" w:hAnsi="Verdana"/>
                <w:sz w:val="24"/>
                <w:szCs w:val="24"/>
                <w:vertAlign w:val="superscript"/>
              </w:rPr>
            </w:pPr>
            <w:r>
              <w:rPr>
                <w:rFonts w:ascii="Verdana" w:hAnsi="Verdana"/>
                <w:sz w:val="24"/>
              </w:rPr>
              <w:t>Dr Sarah Aitken</w:t>
            </w:r>
            <w:r>
              <w:rPr>
                <w:rFonts w:ascii="Verdana" w:hAnsi="Verdana"/>
                <w:sz w:val="24"/>
                <w:vertAlign w:val="superscript"/>
              </w:rPr>
              <w:t>1</w:t>
            </w:r>
          </w:p>
        </w:tc>
        <w:tc>
          <w:tcPr>
            <w:tcW w:w="3969" w:type="dxa"/>
            <w:tcBorders>
              <w:top w:val="single" w:sz="4" w:space="0" w:color="auto"/>
              <w:left w:val="single" w:sz="4" w:space="0" w:color="auto"/>
              <w:bottom w:val="single" w:sz="4" w:space="0" w:color="auto"/>
              <w:right w:val="single" w:sz="4" w:space="0" w:color="auto"/>
            </w:tcBorders>
          </w:tcPr>
          <w:p w14:paraId="64034D32" w14:textId="77777777" w:rsidR="00E567F1" w:rsidRPr="00E567F1" w:rsidRDefault="00E567F1" w:rsidP="00E567F1">
            <w:pPr>
              <w:jc w:val="both"/>
              <w:rPr>
                <w:rFonts w:ascii="Verdana" w:hAnsi="Verdana"/>
                <w:sz w:val="24"/>
                <w:szCs w:val="24"/>
              </w:rPr>
            </w:pPr>
            <w:r>
              <w:rPr>
                <w:rFonts w:ascii="Verdana" w:hAnsi="Verdana"/>
                <w:sz w:val="24"/>
              </w:rPr>
              <w:t>Cyfarwyddwr Iechyd y Cyhoedd a Phartneriaethau Strategol</w:t>
            </w:r>
          </w:p>
        </w:tc>
        <w:tc>
          <w:tcPr>
            <w:tcW w:w="3260" w:type="dxa"/>
            <w:tcBorders>
              <w:top w:val="single" w:sz="4" w:space="0" w:color="auto"/>
              <w:left w:val="single" w:sz="4" w:space="0" w:color="auto"/>
              <w:bottom w:val="single" w:sz="4" w:space="0" w:color="auto"/>
              <w:right w:val="single" w:sz="4" w:space="0" w:color="auto"/>
            </w:tcBorders>
          </w:tcPr>
          <w:p w14:paraId="6DB55DE3" w14:textId="77777777" w:rsidR="00E567F1" w:rsidRPr="00E567F1" w:rsidRDefault="00E567F1" w:rsidP="00E567F1">
            <w:pPr>
              <w:jc w:val="both"/>
              <w:rPr>
                <w:rFonts w:ascii="Verdana" w:hAnsi="Verdana"/>
                <w:sz w:val="24"/>
                <w:szCs w:val="24"/>
              </w:rPr>
            </w:pPr>
            <w:r>
              <w:rPr>
                <w:rFonts w:ascii="Verdana" w:hAnsi="Verdana"/>
                <w:sz w:val="24"/>
              </w:rPr>
              <w:t>Tan 05/01/2023</w:t>
            </w:r>
          </w:p>
        </w:tc>
      </w:tr>
      <w:tr w:rsidR="00E567F1" w:rsidRPr="00E567F1" w14:paraId="10B0433F"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620D0900" w14:textId="77777777" w:rsidR="00E567F1" w:rsidRPr="00E567F1" w:rsidRDefault="00E567F1" w:rsidP="00E567F1">
            <w:pPr>
              <w:jc w:val="both"/>
              <w:rPr>
                <w:rFonts w:ascii="Verdana" w:hAnsi="Verdana"/>
                <w:sz w:val="24"/>
                <w:szCs w:val="24"/>
                <w:vertAlign w:val="superscript"/>
              </w:rPr>
            </w:pPr>
            <w:r>
              <w:rPr>
                <w:rFonts w:ascii="Verdana" w:hAnsi="Verdana"/>
                <w:sz w:val="24"/>
              </w:rPr>
              <w:t>Tracy Daszkiewicz</w:t>
            </w:r>
            <w:r>
              <w:rPr>
                <w:rFonts w:ascii="Verdana" w:hAnsi="Verdana"/>
                <w:sz w:val="24"/>
                <w:vertAlign w:val="superscript"/>
              </w:rPr>
              <w:t>1</w:t>
            </w:r>
          </w:p>
        </w:tc>
        <w:tc>
          <w:tcPr>
            <w:tcW w:w="3969" w:type="dxa"/>
            <w:tcBorders>
              <w:top w:val="single" w:sz="4" w:space="0" w:color="auto"/>
              <w:left w:val="single" w:sz="4" w:space="0" w:color="auto"/>
              <w:bottom w:val="single" w:sz="4" w:space="0" w:color="auto"/>
              <w:right w:val="single" w:sz="4" w:space="0" w:color="auto"/>
            </w:tcBorders>
          </w:tcPr>
          <w:p w14:paraId="291F3B3D" w14:textId="77777777" w:rsidR="00E567F1" w:rsidRPr="00E567F1" w:rsidRDefault="00E567F1" w:rsidP="00E567F1">
            <w:pPr>
              <w:jc w:val="both"/>
              <w:rPr>
                <w:rFonts w:ascii="Verdana" w:hAnsi="Verdana"/>
                <w:sz w:val="24"/>
                <w:szCs w:val="24"/>
              </w:rPr>
            </w:pPr>
            <w:r>
              <w:rPr>
                <w:rFonts w:ascii="Verdana" w:hAnsi="Verdana"/>
                <w:sz w:val="24"/>
              </w:rPr>
              <w:t xml:space="preserve">Cyfarwyddwr Iechyd y Cyhoedd </w:t>
            </w:r>
          </w:p>
        </w:tc>
        <w:tc>
          <w:tcPr>
            <w:tcW w:w="3260" w:type="dxa"/>
            <w:tcBorders>
              <w:top w:val="single" w:sz="4" w:space="0" w:color="auto"/>
              <w:left w:val="single" w:sz="4" w:space="0" w:color="auto"/>
              <w:bottom w:val="single" w:sz="4" w:space="0" w:color="auto"/>
              <w:right w:val="single" w:sz="4" w:space="0" w:color="auto"/>
            </w:tcBorders>
          </w:tcPr>
          <w:p w14:paraId="2E305EC4" w14:textId="77777777" w:rsidR="00E567F1" w:rsidRPr="00E567F1" w:rsidRDefault="00E567F1" w:rsidP="00E567F1">
            <w:pPr>
              <w:jc w:val="both"/>
              <w:rPr>
                <w:rFonts w:ascii="Verdana" w:hAnsi="Verdana"/>
                <w:sz w:val="24"/>
                <w:szCs w:val="24"/>
              </w:rPr>
            </w:pPr>
            <w:r>
              <w:rPr>
                <w:rFonts w:ascii="Verdana" w:hAnsi="Verdana"/>
                <w:sz w:val="24"/>
              </w:rPr>
              <w:t>O 01/04/2023</w:t>
            </w:r>
          </w:p>
        </w:tc>
      </w:tr>
      <w:tr w:rsidR="00E567F1" w:rsidRPr="00E567F1" w14:paraId="0A5735DC"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55108AA6" w14:textId="77777777" w:rsidR="00E567F1" w:rsidRPr="00E567F1" w:rsidRDefault="00E567F1" w:rsidP="00E567F1">
            <w:pPr>
              <w:jc w:val="both"/>
              <w:rPr>
                <w:rFonts w:ascii="Verdana" w:hAnsi="Verdana"/>
                <w:sz w:val="24"/>
                <w:szCs w:val="24"/>
              </w:rPr>
            </w:pPr>
            <w:r>
              <w:rPr>
                <w:rFonts w:ascii="Verdana" w:hAnsi="Verdana"/>
                <w:sz w:val="24"/>
              </w:rPr>
              <w:t>Dr Chris O’Connor</w:t>
            </w:r>
          </w:p>
        </w:tc>
        <w:tc>
          <w:tcPr>
            <w:tcW w:w="3969" w:type="dxa"/>
            <w:tcBorders>
              <w:top w:val="single" w:sz="4" w:space="0" w:color="auto"/>
              <w:left w:val="single" w:sz="4" w:space="0" w:color="auto"/>
              <w:bottom w:val="single" w:sz="4" w:space="0" w:color="auto"/>
              <w:right w:val="single" w:sz="4" w:space="0" w:color="auto"/>
            </w:tcBorders>
          </w:tcPr>
          <w:p w14:paraId="76A3D612" w14:textId="77777777" w:rsidR="00E567F1" w:rsidRPr="00E567F1" w:rsidRDefault="00E567F1" w:rsidP="00E567F1">
            <w:pPr>
              <w:jc w:val="both"/>
              <w:rPr>
                <w:rFonts w:ascii="Verdana" w:hAnsi="Verdana"/>
                <w:sz w:val="24"/>
                <w:szCs w:val="24"/>
              </w:rPr>
            </w:pPr>
            <w:r>
              <w:rPr>
                <w:rFonts w:ascii="Verdana" w:hAnsi="Verdana"/>
                <w:sz w:val="24"/>
              </w:rPr>
              <w:t>Cyfarwyddwr Dros Dro Gwasanaethau Sylfaenol, Cymunedol ac Iechyd Meddwl</w:t>
            </w:r>
          </w:p>
        </w:tc>
        <w:tc>
          <w:tcPr>
            <w:tcW w:w="3260" w:type="dxa"/>
            <w:tcBorders>
              <w:top w:val="single" w:sz="4" w:space="0" w:color="auto"/>
              <w:left w:val="single" w:sz="4" w:space="0" w:color="auto"/>
              <w:bottom w:val="single" w:sz="4" w:space="0" w:color="auto"/>
              <w:right w:val="single" w:sz="4" w:space="0" w:color="auto"/>
            </w:tcBorders>
          </w:tcPr>
          <w:p w14:paraId="06587398" w14:textId="77777777" w:rsidR="00E567F1" w:rsidRPr="00E567F1" w:rsidRDefault="00E567F1" w:rsidP="00E567F1">
            <w:pPr>
              <w:jc w:val="both"/>
              <w:rPr>
                <w:rFonts w:ascii="Verdana" w:hAnsi="Verdana"/>
                <w:sz w:val="24"/>
                <w:szCs w:val="24"/>
              </w:rPr>
            </w:pPr>
            <w:r>
              <w:rPr>
                <w:rFonts w:ascii="Verdana" w:hAnsi="Verdana"/>
                <w:sz w:val="24"/>
              </w:rPr>
              <w:t>Blwyddyn Lawn</w:t>
            </w:r>
          </w:p>
        </w:tc>
      </w:tr>
      <w:tr w:rsidR="00E567F1" w:rsidRPr="00E567F1" w14:paraId="4E3030E8" w14:textId="77777777" w:rsidTr="00107186">
        <w:trPr>
          <w:jc w:val="center"/>
        </w:trPr>
        <w:tc>
          <w:tcPr>
            <w:tcW w:w="10348" w:type="dxa"/>
            <w:gridSpan w:val="3"/>
            <w:shd w:val="clear" w:color="auto" w:fill="B4C6E7" w:themeFill="accent1" w:themeFillTint="66"/>
          </w:tcPr>
          <w:p w14:paraId="4EB9EFC5" w14:textId="77777777" w:rsidR="00E567F1" w:rsidRPr="00E567F1" w:rsidRDefault="00E567F1" w:rsidP="00E567F1">
            <w:pPr>
              <w:jc w:val="center"/>
              <w:rPr>
                <w:rFonts w:ascii="Verdana" w:hAnsi="Verdana"/>
                <w:b/>
                <w:sz w:val="24"/>
                <w:szCs w:val="24"/>
              </w:rPr>
            </w:pPr>
            <w:r>
              <w:rPr>
                <w:rFonts w:ascii="Verdana" w:hAnsi="Verdana"/>
                <w:b/>
                <w:sz w:val="24"/>
              </w:rPr>
              <w:t>Aelodau Annibynnol</w:t>
            </w:r>
          </w:p>
        </w:tc>
      </w:tr>
      <w:tr w:rsidR="00E567F1" w:rsidRPr="00E567F1" w14:paraId="16647A3A"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29D1140B" w14:textId="77777777" w:rsidR="00E567F1" w:rsidRPr="00E567F1" w:rsidRDefault="00E567F1" w:rsidP="00E567F1">
            <w:pPr>
              <w:jc w:val="both"/>
              <w:rPr>
                <w:rFonts w:ascii="Verdana" w:hAnsi="Verdana"/>
                <w:sz w:val="24"/>
                <w:szCs w:val="24"/>
              </w:rPr>
            </w:pPr>
            <w:r>
              <w:rPr>
                <w:rFonts w:ascii="Verdana" w:hAnsi="Verdana"/>
                <w:sz w:val="24"/>
              </w:rPr>
              <w:t>Ann Lloyd</w:t>
            </w:r>
          </w:p>
        </w:tc>
        <w:tc>
          <w:tcPr>
            <w:tcW w:w="3969" w:type="dxa"/>
            <w:tcBorders>
              <w:top w:val="single" w:sz="4" w:space="0" w:color="auto"/>
              <w:left w:val="single" w:sz="4" w:space="0" w:color="auto"/>
              <w:bottom w:val="single" w:sz="4" w:space="0" w:color="auto"/>
              <w:right w:val="single" w:sz="4" w:space="0" w:color="auto"/>
            </w:tcBorders>
          </w:tcPr>
          <w:p w14:paraId="54FAA2B7" w14:textId="77777777" w:rsidR="00E567F1" w:rsidRPr="00E567F1" w:rsidRDefault="00E567F1" w:rsidP="00E567F1">
            <w:pPr>
              <w:jc w:val="both"/>
              <w:rPr>
                <w:rFonts w:ascii="Verdana" w:hAnsi="Verdana"/>
                <w:sz w:val="24"/>
                <w:szCs w:val="24"/>
              </w:rPr>
            </w:pPr>
            <w:r>
              <w:rPr>
                <w:rFonts w:ascii="Verdana" w:hAnsi="Verdana"/>
                <w:sz w:val="24"/>
              </w:rPr>
              <w:t>Cadeirydd</w:t>
            </w:r>
          </w:p>
        </w:tc>
        <w:tc>
          <w:tcPr>
            <w:tcW w:w="3260" w:type="dxa"/>
            <w:tcBorders>
              <w:top w:val="single" w:sz="4" w:space="0" w:color="auto"/>
              <w:left w:val="single" w:sz="4" w:space="0" w:color="auto"/>
              <w:bottom w:val="single" w:sz="4" w:space="0" w:color="auto"/>
              <w:right w:val="single" w:sz="4" w:space="0" w:color="auto"/>
            </w:tcBorders>
          </w:tcPr>
          <w:p w14:paraId="2E413394" w14:textId="77777777" w:rsidR="00E567F1" w:rsidRPr="00E567F1" w:rsidRDefault="00E567F1" w:rsidP="00E567F1">
            <w:pPr>
              <w:jc w:val="both"/>
              <w:rPr>
                <w:rFonts w:ascii="Verdana" w:hAnsi="Verdana"/>
                <w:sz w:val="24"/>
                <w:szCs w:val="24"/>
              </w:rPr>
            </w:pPr>
            <w:r>
              <w:rPr>
                <w:rFonts w:ascii="Verdana" w:hAnsi="Verdana"/>
                <w:sz w:val="24"/>
              </w:rPr>
              <w:t xml:space="preserve">Blwyddyn Lawn </w:t>
            </w:r>
          </w:p>
        </w:tc>
      </w:tr>
      <w:tr w:rsidR="00E567F1" w:rsidRPr="00E567F1" w14:paraId="7BC843DF"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27B1C529" w14:textId="77777777" w:rsidR="00E567F1" w:rsidRPr="00E567F1" w:rsidRDefault="00E567F1" w:rsidP="00E567F1">
            <w:pPr>
              <w:jc w:val="both"/>
              <w:rPr>
                <w:rFonts w:ascii="Verdana" w:hAnsi="Verdana"/>
                <w:sz w:val="24"/>
                <w:szCs w:val="24"/>
              </w:rPr>
            </w:pPr>
            <w:r>
              <w:rPr>
                <w:rFonts w:ascii="Verdana" w:hAnsi="Verdana"/>
                <w:sz w:val="24"/>
              </w:rPr>
              <w:t>Pippa Britton</w:t>
            </w:r>
          </w:p>
        </w:tc>
        <w:tc>
          <w:tcPr>
            <w:tcW w:w="3969" w:type="dxa"/>
            <w:tcBorders>
              <w:top w:val="single" w:sz="4" w:space="0" w:color="auto"/>
              <w:left w:val="single" w:sz="4" w:space="0" w:color="auto"/>
              <w:bottom w:val="single" w:sz="4" w:space="0" w:color="auto"/>
              <w:right w:val="single" w:sz="4" w:space="0" w:color="auto"/>
            </w:tcBorders>
          </w:tcPr>
          <w:p w14:paraId="69E5714F" w14:textId="77777777" w:rsidR="00E567F1" w:rsidRPr="00E567F1" w:rsidRDefault="00E567F1" w:rsidP="00E567F1">
            <w:pPr>
              <w:jc w:val="both"/>
              <w:rPr>
                <w:rFonts w:ascii="Verdana" w:hAnsi="Verdana"/>
                <w:sz w:val="24"/>
                <w:szCs w:val="24"/>
              </w:rPr>
            </w:pPr>
            <w:r>
              <w:rPr>
                <w:rFonts w:ascii="Verdana" w:hAnsi="Verdana"/>
                <w:sz w:val="24"/>
              </w:rPr>
              <w:t>Is-gadeirydd Dros Dro</w:t>
            </w:r>
          </w:p>
        </w:tc>
        <w:tc>
          <w:tcPr>
            <w:tcW w:w="3260" w:type="dxa"/>
            <w:tcBorders>
              <w:top w:val="single" w:sz="4" w:space="0" w:color="auto"/>
              <w:left w:val="single" w:sz="4" w:space="0" w:color="auto"/>
              <w:bottom w:val="single" w:sz="4" w:space="0" w:color="auto"/>
              <w:right w:val="single" w:sz="4" w:space="0" w:color="auto"/>
            </w:tcBorders>
          </w:tcPr>
          <w:p w14:paraId="2238E57A" w14:textId="77777777" w:rsidR="00E567F1" w:rsidRPr="00E567F1" w:rsidRDefault="00E567F1" w:rsidP="00E567F1">
            <w:pPr>
              <w:jc w:val="both"/>
              <w:rPr>
                <w:rFonts w:ascii="Verdana" w:hAnsi="Verdana"/>
                <w:sz w:val="24"/>
                <w:szCs w:val="24"/>
              </w:rPr>
            </w:pPr>
            <w:r>
              <w:rPr>
                <w:rFonts w:ascii="Verdana" w:hAnsi="Verdana"/>
                <w:sz w:val="24"/>
              </w:rPr>
              <w:t>Blwyddyn Lawn</w:t>
            </w:r>
          </w:p>
        </w:tc>
      </w:tr>
      <w:tr w:rsidR="00E567F1" w:rsidRPr="00E567F1" w14:paraId="2E56E6AE"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4CE0B7F3" w14:textId="77777777" w:rsidR="00E567F1" w:rsidRPr="00E567F1" w:rsidRDefault="00E567F1" w:rsidP="00E567F1">
            <w:pPr>
              <w:jc w:val="both"/>
              <w:rPr>
                <w:rFonts w:ascii="Verdana" w:hAnsi="Verdana"/>
                <w:sz w:val="24"/>
                <w:szCs w:val="24"/>
                <w:vertAlign w:val="superscript"/>
              </w:rPr>
            </w:pPr>
            <w:r>
              <w:rPr>
                <w:rFonts w:ascii="Verdana" w:hAnsi="Verdana"/>
                <w:sz w:val="24"/>
              </w:rPr>
              <w:t>Katija Dew</w:t>
            </w:r>
            <w:r>
              <w:rPr>
                <w:rFonts w:ascii="Verdana" w:hAnsi="Verdana"/>
                <w:sz w:val="24"/>
                <w:vertAlign w:val="superscript"/>
              </w:rPr>
              <w:t>2</w:t>
            </w:r>
          </w:p>
        </w:tc>
        <w:tc>
          <w:tcPr>
            <w:tcW w:w="3969" w:type="dxa"/>
            <w:tcBorders>
              <w:top w:val="single" w:sz="4" w:space="0" w:color="auto"/>
              <w:left w:val="single" w:sz="4" w:space="0" w:color="auto"/>
              <w:bottom w:val="single" w:sz="4" w:space="0" w:color="auto"/>
              <w:right w:val="single" w:sz="4" w:space="0" w:color="auto"/>
            </w:tcBorders>
          </w:tcPr>
          <w:p w14:paraId="63FDBB85" w14:textId="77777777" w:rsidR="00E567F1" w:rsidRPr="00E567F1" w:rsidRDefault="00E567F1" w:rsidP="00E567F1">
            <w:pPr>
              <w:jc w:val="both"/>
              <w:rPr>
                <w:rFonts w:ascii="Verdana" w:hAnsi="Verdana"/>
                <w:sz w:val="24"/>
                <w:szCs w:val="24"/>
              </w:rPr>
            </w:pPr>
            <w:r>
              <w:rPr>
                <w:rFonts w:ascii="Verdana" w:hAnsi="Verdana"/>
                <w:sz w:val="24"/>
              </w:rPr>
              <w:t>Aelod Annibynnol (Trydydd Sector)</w:t>
            </w:r>
          </w:p>
        </w:tc>
        <w:tc>
          <w:tcPr>
            <w:tcW w:w="3260" w:type="dxa"/>
            <w:tcBorders>
              <w:top w:val="single" w:sz="4" w:space="0" w:color="auto"/>
              <w:left w:val="single" w:sz="4" w:space="0" w:color="auto"/>
              <w:bottom w:val="single" w:sz="4" w:space="0" w:color="auto"/>
              <w:right w:val="single" w:sz="4" w:space="0" w:color="auto"/>
            </w:tcBorders>
          </w:tcPr>
          <w:p w14:paraId="180FB9C8" w14:textId="77777777" w:rsidR="00E567F1" w:rsidRPr="00E567F1" w:rsidRDefault="00E567F1" w:rsidP="00E567F1">
            <w:pPr>
              <w:jc w:val="both"/>
              <w:rPr>
                <w:rFonts w:ascii="Verdana" w:hAnsi="Verdana"/>
                <w:sz w:val="24"/>
                <w:szCs w:val="24"/>
              </w:rPr>
            </w:pPr>
            <w:r>
              <w:rPr>
                <w:rFonts w:ascii="Verdana" w:hAnsi="Verdana"/>
                <w:sz w:val="24"/>
              </w:rPr>
              <w:t>Blwyddyn Lawn</w:t>
            </w:r>
          </w:p>
        </w:tc>
      </w:tr>
      <w:tr w:rsidR="00E567F1" w:rsidRPr="00E567F1" w14:paraId="39950AC3"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56DC5D74" w14:textId="77777777" w:rsidR="00E567F1" w:rsidRPr="00E567F1" w:rsidRDefault="00E567F1" w:rsidP="00E567F1">
            <w:pPr>
              <w:jc w:val="both"/>
              <w:rPr>
                <w:rFonts w:ascii="Verdana" w:hAnsi="Verdana"/>
                <w:sz w:val="24"/>
                <w:szCs w:val="24"/>
              </w:rPr>
            </w:pPr>
            <w:r>
              <w:rPr>
                <w:rFonts w:ascii="Verdana" w:hAnsi="Verdana"/>
                <w:sz w:val="24"/>
              </w:rPr>
              <w:t>Shelley Bosson</w:t>
            </w:r>
          </w:p>
        </w:tc>
        <w:tc>
          <w:tcPr>
            <w:tcW w:w="3969" w:type="dxa"/>
            <w:tcBorders>
              <w:top w:val="single" w:sz="4" w:space="0" w:color="auto"/>
              <w:left w:val="single" w:sz="4" w:space="0" w:color="auto"/>
              <w:bottom w:val="single" w:sz="4" w:space="0" w:color="auto"/>
              <w:right w:val="single" w:sz="4" w:space="0" w:color="auto"/>
            </w:tcBorders>
          </w:tcPr>
          <w:p w14:paraId="5EFA067A" w14:textId="77777777" w:rsidR="00E567F1" w:rsidRPr="00E567F1" w:rsidRDefault="00E567F1" w:rsidP="00E567F1">
            <w:pPr>
              <w:jc w:val="both"/>
              <w:rPr>
                <w:rFonts w:ascii="Verdana" w:hAnsi="Verdana"/>
                <w:sz w:val="24"/>
                <w:szCs w:val="24"/>
              </w:rPr>
            </w:pPr>
            <w:r>
              <w:rPr>
                <w:rFonts w:ascii="Verdana" w:hAnsi="Verdana"/>
                <w:sz w:val="24"/>
              </w:rPr>
              <w:t>Aelod Annibynnol (Cymunedol)</w:t>
            </w:r>
          </w:p>
        </w:tc>
        <w:tc>
          <w:tcPr>
            <w:tcW w:w="3260" w:type="dxa"/>
            <w:tcBorders>
              <w:top w:val="single" w:sz="4" w:space="0" w:color="auto"/>
              <w:left w:val="single" w:sz="4" w:space="0" w:color="auto"/>
              <w:bottom w:val="single" w:sz="4" w:space="0" w:color="auto"/>
              <w:right w:val="single" w:sz="4" w:space="0" w:color="auto"/>
            </w:tcBorders>
          </w:tcPr>
          <w:p w14:paraId="38D76045" w14:textId="77777777" w:rsidR="00E567F1" w:rsidRPr="00E567F1" w:rsidRDefault="00E567F1" w:rsidP="00E567F1">
            <w:pPr>
              <w:jc w:val="both"/>
              <w:rPr>
                <w:rFonts w:ascii="Verdana" w:hAnsi="Verdana"/>
                <w:sz w:val="24"/>
                <w:szCs w:val="24"/>
              </w:rPr>
            </w:pPr>
            <w:r>
              <w:rPr>
                <w:rFonts w:ascii="Verdana" w:hAnsi="Verdana"/>
                <w:sz w:val="24"/>
              </w:rPr>
              <w:t>Blwyddyn Lawn</w:t>
            </w:r>
          </w:p>
        </w:tc>
      </w:tr>
      <w:tr w:rsidR="00E567F1" w:rsidRPr="00E567F1" w14:paraId="4E4F77FF"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25CAB08F" w14:textId="77777777" w:rsidR="00E567F1" w:rsidRPr="00E567F1" w:rsidRDefault="00E567F1" w:rsidP="00E567F1">
            <w:pPr>
              <w:jc w:val="both"/>
              <w:rPr>
                <w:rFonts w:ascii="Verdana" w:hAnsi="Verdana"/>
                <w:sz w:val="24"/>
                <w:szCs w:val="24"/>
              </w:rPr>
            </w:pPr>
            <w:r>
              <w:rPr>
                <w:rFonts w:ascii="Verdana" w:hAnsi="Verdana"/>
                <w:sz w:val="24"/>
              </w:rPr>
              <w:t>Louise Wright</w:t>
            </w:r>
          </w:p>
        </w:tc>
        <w:tc>
          <w:tcPr>
            <w:tcW w:w="3969" w:type="dxa"/>
            <w:tcBorders>
              <w:top w:val="single" w:sz="4" w:space="0" w:color="auto"/>
              <w:left w:val="single" w:sz="4" w:space="0" w:color="auto"/>
              <w:bottom w:val="single" w:sz="4" w:space="0" w:color="auto"/>
              <w:right w:val="single" w:sz="4" w:space="0" w:color="auto"/>
            </w:tcBorders>
          </w:tcPr>
          <w:p w14:paraId="6BE42FFE" w14:textId="77777777" w:rsidR="00E567F1" w:rsidRPr="00E567F1" w:rsidRDefault="00E567F1" w:rsidP="00E567F1">
            <w:pPr>
              <w:jc w:val="both"/>
              <w:rPr>
                <w:rFonts w:ascii="Verdana" w:hAnsi="Verdana"/>
                <w:sz w:val="24"/>
                <w:szCs w:val="24"/>
              </w:rPr>
            </w:pPr>
            <w:r>
              <w:rPr>
                <w:rFonts w:ascii="Verdana" w:hAnsi="Verdana"/>
                <w:sz w:val="24"/>
              </w:rPr>
              <w:t>Aelod Annibynnol (Undeb Llafur)</w:t>
            </w:r>
          </w:p>
        </w:tc>
        <w:tc>
          <w:tcPr>
            <w:tcW w:w="3260" w:type="dxa"/>
            <w:tcBorders>
              <w:top w:val="single" w:sz="4" w:space="0" w:color="auto"/>
              <w:left w:val="single" w:sz="4" w:space="0" w:color="auto"/>
              <w:bottom w:val="single" w:sz="4" w:space="0" w:color="auto"/>
              <w:right w:val="single" w:sz="4" w:space="0" w:color="auto"/>
            </w:tcBorders>
          </w:tcPr>
          <w:p w14:paraId="2C121F82" w14:textId="77777777" w:rsidR="00E567F1" w:rsidRPr="00E567F1" w:rsidRDefault="00E567F1" w:rsidP="00E567F1">
            <w:pPr>
              <w:jc w:val="both"/>
              <w:rPr>
                <w:rFonts w:ascii="Verdana" w:hAnsi="Verdana"/>
                <w:sz w:val="24"/>
                <w:szCs w:val="24"/>
              </w:rPr>
            </w:pPr>
            <w:r>
              <w:rPr>
                <w:rFonts w:ascii="Verdana" w:hAnsi="Verdana"/>
                <w:sz w:val="24"/>
              </w:rPr>
              <w:t>Blwyddyn Lawn</w:t>
            </w:r>
          </w:p>
        </w:tc>
      </w:tr>
      <w:tr w:rsidR="00E567F1" w:rsidRPr="00E567F1" w14:paraId="233639A6"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59BB4D33" w14:textId="77777777" w:rsidR="00E567F1" w:rsidRPr="00E567F1" w:rsidRDefault="00E567F1" w:rsidP="00E567F1">
            <w:pPr>
              <w:jc w:val="both"/>
              <w:rPr>
                <w:rFonts w:ascii="Verdana" w:hAnsi="Verdana"/>
                <w:sz w:val="24"/>
                <w:szCs w:val="24"/>
              </w:rPr>
            </w:pPr>
            <w:r>
              <w:rPr>
                <w:rFonts w:ascii="Verdana" w:hAnsi="Verdana"/>
                <w:sz w:val="24"/>
              </w:rPr>
              <w:t>Richard G Clarke</w:t>
            </w:r>
          </w:p>
        </w:tc>
        <w:tc>
          <w:tcPr>
            <w:tcW w:w="3969" w:type="dxa"/>
            <w:tcBorders>
              <w:top w:val="single" w:sz="4" w:space="0" w:color="auto"/>
              <w:left w:val="single" w:sz="4" w:space="0" w:color="auto"/>
              <w:bottom w:val="single" w:sz="4" w:space="0" w:color="auto"/>
              <w:right w:val="single" w:sz="4" w:space="0" w:color="auto"/>
            </w:tcBorders>
          </w:tcPr>
          <w:p w14:paraId="018D7606" w14:textId="77777777" w:rsidR="00E567F1" w:rsidRPr="00E567F1" w:rsidRDefault="00E567F1" w:rsidP="00E567F1">
            <w:pPr>
              <w:jc w:val="both"/>
              <w:rPr>
                <w:rFonts w:ascii="Verdana" w:hAnsi="Verdana"/>
                <w:sz w:val="24"/>
                <w:szCs w:val="24"/>
              </w:rPr>
            </w:pPr>
            <w:r>
              <w:rPr>
                <w:rFonts w:ascii="Verdana" w:hAnsi="Verdana"/>
                <w:sz w:val="24"/>
              </w:rPr>
              <w:t>Aelod Annibynnol (Awdurdod Lleol)</w:t>
            </w:r>
          </w:p>
        </w:tc>
        <w:tc>
          <w:tcPr>
            <w:tcW w:w="3260" w:type="dxa"/>
            <w:tcBorders>
              <w:top w:val="single" w:sz="4" w:space="0" w:color="auto"/>
              <w:left w:val="single" w:sz="4" w:space="0" w:color="auto"/>
              <w:bottom w:val="single" w:sz="4" w:space="0" w:color="auto"/>
              <w:right w:val="single" w:sz="4" w:space="0" w:color="auto"/>
            </w:tcBorders>
          </w:tcPr>
          <w:p w14:paraId="2AF56526" w14:textId="77777777" w:rsidR="00E567F1" w:rsidRPr="00E567F1" w:rsidRDefault="00E567F1" w:rsidP="00E567F1">
            <w:pPr>
              <w:jc w:val="both"/>
              <w:rPr>
                <w:rFonts w:ascii="Verdana" w:hAnsi="Verdana"/>
                <w:sz w:val="24"/>
                <w:szCs w:val="24"/>
              </w:rPr>
            </w:pPr>
            <w:r>
              <w:rPr>
                <w:rFonts w:ascii="Verdana" w:hAnsi="Verdana"/>
                <w:sz w:val="24"/>
              </w:rPr>
              <w:t>Blwyddyn Lawn</w:t>
            </w:r>
          </w:p>
        </w:tc>
      </w:tr>
      <w:tr w:rsidR="00E567F1" w:rsidRPr="00E567F1" w14:paraId="4246F493"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724E6849" w14:textId="77777777" w:rsidR="00E567F1" w:rsidRPr="00E567F1" w:rsidRDefault="00E567F1" w:rsidP="00E567F1">
            <w:pPr>
              <w:jc w:val="both"/>
              <w:rPr>
                <w:rFonts w:ascii="Verdana" w:hAnsi="Verdana"/>
                <w:sz w:val="24"/>
                <w:szCs w:val="24"/>
              </w:rPr>
            </w:pPr>
            <w:r>
              <w:rPr>
                <w:rFonts w:ascii="Verdana" w:hAnsi="Verdana"/>
                <w:sz w:val="24"/>
              </w:rPr>
              <w:t>Yr Athro Helen Sweetland</w:t>
            </w:r>
          </w:p>
        </w:tc>
        <w:tc>
          <w:tcPr>
            <w:tcW w:w="3969" w:type="dxa"/>
            <w:tcBorders>
              <w:top w:val="single" w:sz="4" w:space="0" w:color="auto"/>
              <w:left w:val="single" w:sz="4" w:space="0" w:color="auto"/>
              <w:bottom w:val="single" w:sz="4" w:space="0" w:color="auto"/>
              <w:right w:val="single" w:sz="4" w:space="0" w:color="auto"/>
            </w:tcBorders>
          </w:tcPr>
          <w:p w14:paraId="4503ABF2" w14:textId="77777777" w:rsidR="00E567F1" w:rsidRPr="00E567F1" w:rsidRDefault="00E567F1" w:rsidP="00E567F1">
            <w:pPr>
              <w:jc w:val="both"/>
              <w:rPr>
                <w:rFonts w:ascii="Verdana" w:hAnsi="Verdana"/>
                <w:sz w:val="24"/>
                <w:szCs w:val="24"/>
              </w:rPr>
            </w:pPr>
            <w:r>
              <w:rPr>
                <w:rFonts w:ascii="Verdana" w:hAnsi="Verdana"/>
                <w:sz w:val="24"/>
              </w:rPr>
              <w:t>Aelod Annibynnol (Prifysgol)</w:t>
            </w:r>
          </w:p>
        </w:tc>
        <w:tc>
          <w:tcPr>
            <w:tcW w:w="3260" w:type="dxa"/>
            <w:tcBorders>
              <w:top w:val="single" w:sz="4" w:space="0" w:color="auto"/>
              <w:left w:val="single" w:sz="4" w:space="0" w:color="auto"/>
              <w:bottom w:val="single" w:sz="4" w:space="0" w:color="auto"/>
              <w:right w:val="single" w:sz="4" w:space="0" w:color="auto"/>
            </w:tcBorders>
          </w:tcPr>
          <w:p w14:paraId="38E8490B" w14:textId="77777777" w:rsidR="00E567F1" w:rsidRPr="00E567F1" w:rsidRDefault="00E567F1" w:rsidP="00E567F1">
            <w:pPr>
              <w:jc w:val="both"/>
              <w:rPr>
                <w:rFonts w:ascii="Verdana" w:hAnsi="Verdana"/>
                <w:sz w:val="24"/>
                <w:szCs w:val="24"/>
              </w:rPr>
            </w:pPr>
            <w:r>
              <w:rPr>
                <w:rFonts w:ascii="Verdana" w:hAnsi="Verdana"/>
                <w:sz w:val="24"/>
              </w:rPr>
              <w:t>Blwyddyn Lawn</w:t>
            </w:r>
          </w:p>
        </w:tc>
      </w:tr>
      <w:tr w:rsidR="00E567F1" w:rsidRPr="00E567F1" w14:paraId="46AACC56"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3721937B" w14:textId="77777777" w:rsidR="00E567F1" w:rsidRPr="00E567F1" w:rsidRDefault="00E567F1" w:rsidP="00E567F1">
            <w:pPr>
              <w:jc w:val="both"/>
              <w:rPr>
                <w:rFonts w:ascii="Verdana" w:hAnsi="Verdana"/>
                <w:sz w:val="24"/>
                <w:szCs w:val="24"/>
              </w:rPr>
            </w:pPr>
            <w:r>
              <w:rPr>
                <w:rFonts w:ascii="Verdana" w:hAnsi="Verdana"/>
                <w:sz w:val="24"/>
              </w:rPr>
              <w:t>Paul Deneen</w:t>
            </w:r>
          </w:p>
        </w:tc>
        <w:tc>
          <w:tcPr>
            <w:tcW w:w="3969" w:type="dxa"/>
            <w:tcBorders>
              <w:top w:val="single" w:sz="4" w:space="0" w:color="auto"/>
              <w:left w:val="single" w:sz="4" w:space="0" w:color="auto"/>
              <w:bottom w:val="single" w:sz="4" w:space="0" w:color="auto"/>
              <w:right w:val="single" w:sz="4" w:space="0" w:color="auto"/>
            </w:tcBorders>
          </w:tcPr>
          <w:p w14:paraId="1E2394A0" w14:textId="77777777" w:rsidR="00E567F1" w:rsidRPr="00E567F1" w:rsidRDefault="00E567F1" w:rsidP="00E567F1">
            <w:pPr>
              <w:jc w:val="both"/>
              <w:rPr>
                <w:rFonts w:ascii="Verdana" w:hAnsi="Verdana"/>
                <w:sz w:val="24"/>
                <w:szCs w:val="24"/>
              </w:rPr>
            </w:pPr>
            <w:r>
              <w:rPr>
                <w:rFonts w:ascii="Verdana" w:hAnsi="Verdana"/>
                <w:sz w:val="24"/>
              </w:rPr>
              <w:t>Aelod Annibynnol (Cymunedol)</w:t>
            </w:r>
          </w:p>
        </w:tc>
        <w:tc>
          <w:tcPr>
            <w:tcW w:w="3260" w:type="dxa"/>
            <w:tcBorders>
              <w:top w:val="single" w:sz="4" w:space="0" w:color="auto"/>
              <w:left w:val="single" w:sz="4" w:space="0" w:color="auto"/>
              <w:bottom w:val="single" w:sz="4" w:space="0" w:color="auto"/>
              <w:right w:val="single" w:sz="4" w:space="0" w:color="auto"/>
            </w:tcBorders>
          </w:tcPr>
          <w:p w14:paraId="560987C7" w14:textId="77777777" w:rsidR="00E567F1" w:rsidRPr="00E567F1" w:rsidRDefault="00E567F1" w:rsidP="00E567F1">
            <w:pPr>
              <w:jc w:val="both"/>
              <w:rPr>
                <w:rFonts w:ascii="Verdana" w:hAnsi="Verdana"/>
                <w:sz w:val="24"/>
                <w:szCs w:val="24"/>
              </w:rPr>
            </w:pPr>
            <w:r>
              <w:rPr>
                <w:rFonts w:ascii="Verdana" w:hAnsi="Verdana"/>
                <w:sz w:val="24"/>
              </w:rPr>
              <w:t>Blwyddyn Lawn</w:t>
            </w:r>
          </w:p>
        </w:tc>
      </w:tr>
      <w:tr w:rsidR="00E567F1" w:rsidRPr="00E567F1" w14:paraId="7A7094E1"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216DE06D" w14:textId="77777777" w:rsidR="00E567F1" w:rsidRPr="00E567F1" w:rsidRDefault="00E567F1" w:rsidP="00E567F1">
            <w:pPr>
              <w:jc w:val="both"/>
              <w:rPr>
                <w:rFonts w:ascii="Verdana" w:hAnsi="Verdana"/>
                <w:sz w:val="24"/>
                <w:szCs w:val="24"/>
              </w:rPr>
            </w:pPr>
            <w:r>
              <w:rPr>
                <w:rFonts w:ascii="Verdana" w:hAnsi="Verdana"/>
                <w:sz w:val="24"/>
              </w:rPr>
              <w:t>Iwan Jones</w:t>
            </w:r>
          </w:p>
        </w:tc>
        <w:tc>
          <w:tcPr>
            <w:tcW w:w="3969" w:type="dxa"/>
            <w:tcBorders>
              <w:top w:val="single" w:sz="4" w:space="0" w:color="auto"/>
              <w:left w:val="single" w:sz="4" w:space="0" w:color="auto"/>
              <w:bottom w:val="single" w:sz="4" w:space="0" w:color="auto"/>
              <w:right w:val="single" w:sz="4" w:space="0" w:color="auto"/>
            </w:tcBorders>
          </w:tcPr>
          <w:p w14:paraId="0F477FA1" w14:textId="77777777" w:rsidR="00E567F1" w:rsidRPr="00E567F1" w:rsidRDefault="00E567F1" w:rsidP="00E567F1">
            <w:pPr>
              <w:jc w:val="both"/>
              <w:rPr>
                <w:rFonts w:ascii="Verdana" w:hAnsi="Verdana"/>
                <w:sz w:val="24"/>
                <w:szCs w:val="24"/>
              </w:rPr>
            </w:pPr>
            <w:r>
              <w:rPr>
                <w:rFonts w:ascii="Verdana" w:hAnsi="Verdana"/>
                <w:sz w:val="24"/>
              </w:rPr>
              <w:t>Aelod Annibynnol (Cyllid)</w:t>
            </w:r>
          </w:p>
        </w:tc>
        <w:tc>
          <w:tcPr>
            <w:tcW w:w="3260" w:type="dxa"/>
            <w:tcBorders>
              <w:top w:val="single" w:sz="4" w:space="0" w:color="auto"/>
              <w:left w:val="single" w:sz="4" w:space="0" w:color="auto"/>
              <w:bottom w:val="single" w:sz="4" w:space="0" w:color="auto"/>
              <w:right w:val="single" w:sz="4" w:space="0" w:color="auto"/>
            </w:tcBorders>
          </w:tcPr>
          <w:p w14:paraId="44F808A6" w14:textId="77777777" w:rsidR="00E567F1" w:rsidRPr="00E567F1" w:rsidRDefault="00E567F1" w:rsidP="00E567F1">
            <w:pPr>
              <w:jc w:val="both"/>
              <w:rPr>
                <w:rFonts w:ascii="Verdana" w:hAnsi="Verdana"/>
                <w:sz w:val="24"/>
                <w:szCs w:val="24"/>
              </w:rPr>
            </w:pPr>
            <w:r>
              <w:rPr>
                <w:rFonts w:ascii="Verdana" w:hAnsi="Verdana"/>
                <w:sz w:val="24"/>
              </w:rPr>
              <w:t>O 04/04/2022</w:t>
            </w:r>
          </w:p>
        </w:tc>
      </w:tr>
      <w:tr w:rsidR="00E567F1" w:rsidRPr="00E567F1" w14:paraId="0FB7137D"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4C0C6E01" w14:textId="77777777" w:rsidR="00E567F1" w:rsidRPr="00E567F1" w:rsidRDefault="00E567F1" w:rsidP="00E567F1">
            <w:pPr>
              <w:jc w:val="both"/>
              <w:rPr>
                <w:rFonts w:ascii="Verdana" w:hAnsi="Verdana"/>
                <w:sz w:val="24"/>
                <w:szCs w:val="24"/>
              </w:rPr>
            </w:pPr>
            <w:r>
              <w:rPr>
                <w:rFonts w:ascii="Verdana" w:hAnsi="Verdana"/>
                <w:sz w:val="24"/>
              </w:rPr>
              <w:t>Dafydd Vaughan</w:t>
            </w:r>
          </w:p>
        </w:tc>
        <w:tc>
          <w:tcPr>
            <w:tcW w:w="3969" w:type="dxa"/>
            <w:tcBorders>
              <w:top w:val="single" w:sz="4" w:space="0" w:color="auto"/>
              <w:left w:val="single" w:sz="4" w:space="0" w:color="auto"/>
              <w:bottom w:val="single" w:sz="4" w:space="0" w:color="auto"/>
              <w:right w:val="single" w:sz="4" w:space="0" w:color="auto"/>
            </w:tcBorders>
          </w:tcPr>
          <w:p w14:paraId="13E4F65B" w14:textId="77777777" w:rsidR="00E567F1" w:rsidRPr="00E567F1" w:rsidRDefault="00E567F1" w:rsidP="00E567F1">
            <w:pPr>
              <w:jc w:val="both"/>
              <w:rPr>
                <w:rFonts w:ascii="Verdana" w:hAnsi="Verdana"/>
                <w:sz w:val="24"/>
                <w:szCs w:val="24"/>
              </w:rPr>
            </w:pPr>
            <w:r>
              <w:rPr>
                <w:rFonts w:ascii="Verdana" w:hAnsi="Verdana"/>
                <w:sz w:val="24"/>
              </w:rPr>
              <w:t>Aelod Annibynnol (Digidol)</w:t>
            </w:r>
          </w:p>
        </w:tc>
        <w:tc>
          <w:tcPr>
            <w:tcW w:w="3260" w:type="dxa"/>
            <w:tcBorders>
              <w:top w:val="single" w:sz="4" w:space="0" w:color="auto"/>
              <w:left w:val="single" w:sz="4" w:space="0" w:color="auto"/>
              <w:bottom w:val="single" w:sz="4" w:space="0" w:color="auto"/>
              <w:right w:val="single" w:sz="4" w:space="0" w:color="auto"/>
            </w:tcBorders>
          </w:tcPr>
          <w:p w14:paraId="51CBBA4E" w14:textId="77777777" w:rsidR="00E567F1" w:rsidRPr="00E567F1" w:rsidRDefault="00E567F1" w:rsidP="00E567F1">
            <w:pPr>
              <w:jc w:val="both"/>
              <w:rPr>
                <w:rFonts w:ascii="Verdana" w:hAnsi="Verdana"/>
                <w:sz w:val="24"/>
                <w:szCs w:val="24"/>
              </w:rPr>
            </w:pPr>
            <w:r>
              <w:rPr>
                <w:rFonts w:ascii="Verdana" w:hAnsi="Verdana"/>
                <w:sz w:val="24"/>
              </w:rPr>
              <w:t>O 09/05/2022</w:t>
            </w:r>
          </w:p>
        </w:tc>
      </w:tr>
      <w:tr w:rsidR="00E567F1" w:rsidRPr="00E567F1" w14:paraId="16182F69" w14:textId="77777777" w:rsidTr="00107186">
        <w:trPr>
          <w:jc w:val="center"/>
        </w:trPr>
        <w:tc>
          <w:tcPr>
            <w:tcW w:w="3119" w:type="dxa"/>
            <w:tcBorders>
              <w:top w:val="single" w:sz="4" w:space="0" w:color="auto"/>
              <w:left w:val="single" w:sz="4" w:space="0" w:color="auto"/>
              <w:bottom w:val="single" w:sz="4" w:space="0" w:color="auto"/>
              <w:right w:val="single" w:sz="4" w:space="0" w:color="auto"/>
            </w:tcBorders>
          </w:tcPr>
          <w:p w14:paraId="7D734B05" w14:textId="77777777" w:rsidR="00E567F1" w:rsidRPr="00E567F1" w:rsidRDefault="00E567F1" w:rsidP="00E567F1">
            <w:pPr>
              <w:jc w:val="both"/>
              <w:rPr>
                <w:rFonts w:ascii="Verdana" w:hAnsi="Verdana"/>
                <w:sz w:val="24"/>
                <w:szCs w:val="24"/>
              </w:rPr>
            </w:pPr>
            <w:r>
              <w:rPr>
                <w:rFonts w:ascii="Verdana" w:hAnsi="Verdana"/>
                <w:sz w:val="24"/>
              </w:rPr>
              <w:t>Gwag (Swydd mamolaeth Pippa Britton)</w:t>
            </w:r>
          </w:p>
        </w:tc>
        <w:tc>
          <w:tcPr>
            <w:tcW w:w="3969" w:type="dxa"/>
            <w:tcBorders>
              <w:top w:val="single" w:sz="4" w:space="0" w:color="auto"/>
              <w:left w:val="single" w:sz="4" w:space="0" w:color="auto"/>
              <w:bottom w:val="single" w:sz="4" w:space="0" w:color="auto"/>
              <w:right w:val="single" w:sz="4" w:space="0" w:color="auto"/>
            </w:tcBorders>
          </w:tcPr>
          <w:p w14:paraId="4B11E9E3" w14:textId="77777777" w:rsidR="00E567F1" w:rsidRPr="00E567F1" w:rsidRDefault="00E567F1" w:rsidP="00E567F1">
            <w:pPr>
              <w:jc w:val="both"/>
              <w:rPr>
                <w:rFonts w:ascii="Verdana" w:hAnsi="Verdana"/>
                <w:sz w:val="24"/>
                <w:szCs w:val="24"/>
              </w:rPr>
            </w:pPr>
            <w:r>
              <w:rPr>
                <w:rFonts w:ascii="Verdana" w:hAnsi="Verdana"/>
                <w:sz w:val="24"/>
              </w:rPr>
              <w:t xml:space="preserve">Aelod Annibynnol (Cymunedol) </w:t>
            </w:r>
          </w:p>
        </w:tc>
        <w:tc>
          <w:tcPr>
            <w:tcW w:w="3260" w:type="dxa"/>
            <w:tcBorders>
              <w:top w:val="single" w:sz="4" w:space="0" w:color="auto"/>
              <w:left w:val="single" w:sz="4" w:space="0" w:color="auto"/>
              <w:bottom w:val="single" w:sz="4" w:space="0" w:color="auto"/>
              <w:right w:val="single" w:sz="4" w:space="0" w:color="auto"/>
            </w:tcBorders>
          </w:tcPr>
          <w:p w14:paraId="7469B380" w14:textId="7A5FFA50" w:rsidR="00E567F1" w:rsidRPr="00E567F1" w:rsidRDefault="00E567F1" w:rsidP="00020B4D">
            <w:pPr>
              <w:jc w:val="both"/>
              <w:rPr>
                <w:rFonts w:ascii="Verdana" w:hAnsi="Verdana"/>
                <w:sz w:val="24"/>
                <w:szCs w:val="24"/>
              </w:rPr>
            </w:pPr>
            <w:r>
              <w:rPr>
                <w:rFonts w:ascii="Verdana" w:hAnsi="Verdana"/>
                <w:sz w:val="24"/>
              </w:rPr>
              <w:t>Blwyddyn Lawn</w:t>
            </w:r>
          </w:p>
        </w:tc>
      </w:tr>
      <w:tr w:rsidR="00E567F1" w:rsidRPr="00E567F1" w14:paraId="74B0BC41" w14:textId="77777777" w:rsidTr="00107186">
        <w:trPr>
          <w:jc w:val="center"/>
        </w:trPr>
        <w:tc>
          <w:tcPr>
            <w:tcW w:w="10348" w:type="dxa"/>
            <w:gridSpan w:val="3"/>
            <w:shd w:val="clear" w:color="auto" w:fill="B4C6E7" w:themeFill="accent1" w:themeFillTint="66"/>
          </w:tcPr>
          <w:p w14:paraId="38DF9700" w14:textId="77777777" w:rsidR="00E567F1" w:rsidRPr="00E567F1" w:rsidRDefault="00E567F1" w:rsidP="00E567F1">
            <w:pPr>
              <w:jc w:val="center"/>
              <w:rPr>
                <w:rFonts w:ascii="Verdana" w:hAnsi="Verdana"/>
                <w:sz w:val="24"/>
                <w:szCs w:val="24"/>
              </w:rPr>
            </w:pPr>
            <w:r>
              <w:br w:type="page"/>
            </w:r>
            <w:r>
              <w:rPr>
                <w:rFonts w:ascii="Verdana" w:hAnsi="Verdana"/>
                <w:b/>
                <w:sz w:val="24"/>
              </w:rPr>
              <w:t>Cyfarwyddwyr sy’n Mynychu**</w:t>
            </w:r>
          </w:p>
        </w:tc>
      </w:tr>
      <w:tr w:rsidR="00E567F1" w:rsidRPr="00E567F1" w14:paraId="2A3426A6" w14:textId="77777777" w:rsidTr="00107186">
        <w:trPr>
          <w:jc w:val="center"/>
        </w:trPr>
        <w:tc>
          <w:tcPr>
            <w:tcW w:w="3119" w:type="dxa"/>
          </w:tcPr>
          <w:p w14:paraId="3B3300FA" w14:textId="77777777" w:rsidR="00E567F1" w:rsidRPr="00E567F1" w:rsidRDefault="00E567F1" w:rsidP="00E567F1">
            <w:pPr>
              <w:jc w:val="both"/>
              <w:rPr>
                <w:rFonts w:ascii="Verdana" w:hAnsi="Verdana"/>
                <w:sz w:val="24"/>
                <w:szCs w:val="24"/>
              </w:rPr>
            </w:pPr>
            <w:r>
              <w:rPr>
                <w:rFonts w:ascii="Verdana" w:hAnsi="Verdana"/>
                <w:sz w:val="24"/>
              </w:rPr>
              <w:t>Leanne Watkins</w:t>
            </w:r>
          </w:p>
        </w:tc>
        <w:tc>
          <w:tcPr>
            <w:tcW w:w="3969" w:type="dxa"/>
          </w:tcPr>
          <w:p w14:paraId="2EB937EF" w14:textId="77777777" w:rsidR="00E567F1" w:rsidRPr="00E567F1" w:rsidRDefault="00E567F1" w:rsidP="00E567F1">
            <w:pPr>
              <w:jc w:val="both"/>
              <w:rPr>
                <w:rFonts w:ascii="Verdana" w:hAnsi="Verdana"/>
                <w:sz w:val="24"/>
                <w:szCs w:val="24"/>
              </w:rPr>
            </w:pPr>
            <w:r>
              <w:rPr>
                <w:rFonts w:ascii="Verdana" w:hAnsi="Verdana"/>
                <w:sz w:val="24"/>
              </w:rPr>
              <w:t xml:space="preserve">Cyfarwyddwr Gweithrediadau </w:t>
            </w:r>
          </w:p>
        </w:tc>
        <w:tc>
          <w:tcPr>
            <w:tcW w:w="3260" w:type="dxa"/>
          </w:tcPr>
          <w:p w14:paraId="12A39FBF" w14:textId="77777777" w:rsidR="00E567F1" w:rsidRPr="00E567F1" w:rsidRDefault="00E567F1" w:rsidP="00E567F1">
            <w:pPr>
              <w:jc w:val="both"/>
              <w:rPr>
                <w:rFonts w:ascii="Verdana" w:hAnsi="Verdana"/>
                <w:sz w:val="24"/>
                <w:szCs w:val="24"/>
              </w:rPr>
            </w:pPr>
            <w:r>
              <w:rPr>
                <w:rFonts w:ascii="Verdana" w:hAnsi="Verdana"/>
                <w:sz w:val="24"/>
              </w:rPr>
              <w:t>Blwyddyn Lawn</w:t>
            </w:r>
          </w:p>
        </w:tc>
      </w:tr>
      <w:tr w:rsidR="00E567F1" w:rsidRPr="00E567F1" w14:paraId="0B5D87E8" w14:textId="77777777" w:rsidTr="00107186">
        <w:trPr>
          <w:jc w:val="center"/>
        </w:trPr>
        <w:tc>
          <w:tcPr>
            <w:tcW w:w="10348" w:type="dxa"/>
            <w:gridSpan w:val="3"/>
            <w:shd w:val="clear" w:color="auto" w:fill="B4C6E7" w:themeFill="accent1" w:themeFillTint="66"/>
          </w:tcPr>
          <w:p w14:paraId="2DBB73FD" w14:textId="77777777" w:rsidR="00E567F1" w:rsidRPr="00E567F1" w:rsidRDefault="00E567F1" w:rsidP="00E567F1">
            <w:pPr>
              <w:jc w:val="center"/>
              <w:rPr>
                <w:rFonts w:ascii="Verdana" w:hAnsi="Verdana"/>
                <w:b/>
                <w:bCs/>
                <w:sz w:val="24"/>
                <w:szCs w:val="24"/>
              </w:rPr>
            </w:pPr>
            <w:r>
              <w:rPr>
                <w:rFonts w:ascii="Verdana" w:hAnsi="Verdana"/>
                <w:b/>
                <w:sz w:val="24"/>
              </w:rPr>
              <w:t>Ymgynghorwyr Arbennig i’r Bwrdd***</w:t>
            </w:r>
          </w:p>
        </w:tc>
      </w:tr>
      <w:tr w:rsidR="00E567F1" w:rsidRPr="00E567F1" w14:paraId="46A5DD6D" w14:textId="77777777" w:rsidTr="00107186">
        <w:trPr>
          <w:jc w:val="center"/>
        </w:trPr>
        <w:tc>
          <w:tcPr>
            <w:tcW w:w="3119" w:type="dxa"/>
          </w:tcPr>
          <w:p w14:paraId="1E337E57" w14:textId="77777777" w:rsidR="00E567F1" w:rsidRPr="00E567F1" w:rsidRDefault="00E567F1" w:rsidP="00E567F1">
            <w:pPr>
              <w:jc w:val="both"/>
              <w:rPr>
                <w:rFonts w:ascii="Verdana" w:hAnsi="Verdana"/>
                <w:sz w:val="24"/>
                <w:szCs w:val="24"/>
              </w:rPr>
            </w:pPr>
            <w:r>
              <w:rPr>
                <w:rFonts w:ascii="Verdana" w:hAnsi="Verdana"/>
                <w:sz w:val="24"/>
              </w:rPr>
              <w:t>Phil Robson</w:t>
            </w:r>
          </w:p>
        </w:tc>
        <w:tc>
          <w:tcPr>
            <w:tcW w:w="3969" w:type="dxa"/>
          </w:tcPr>
          <w:p w14:paraId="388285C8" w14:textId="77777777" w:rsidR="00E567F1" w:rsidRPr="00E567F1" w:rsidRDefault="00E567F1" w:rsidP="00E567F1">
            <w:pPr>
              <w:jc w:val="both"/>
              <w:rPr>
                <w:rFonts w:ascii="Verdana" w:hAnsi="Verdana"/>
                <w:sz w:val="24"/>
                <w:szCs w:val="24"/>
              </w:rPr>
            </w:pPr>
            <w:r>
              <w:rPr>
                <w:rFonts w:ascii="Verdana" w:hAnsi="Verdana"/>
                <w:sz w:val="24"/>
              </w:rPr>
              <w:t>Ymgynghorydd Arbennig i’r Bwrdd</w:t>
            </w:r>
          </w:p>
        </w:tc>
        <w:tc>
          <w:tcPr>
            <w:tcW w:w="3260" w:type="dxa"/>
          </w:tcPr>
          <w:p w14:paraId="025309A6" w14:textId="77777777" w:rsidR="00E567F1" w:rsidRPr="00E567F1" w:rsidRDefault="00E567F1" w:rsidP="00E567F1">
            <w:pPr>
              <w:jc w:val="both"/>
              <w:rPr>
                <w:rFonts w:ascii="Verdana" w:hAnsi="Verdana"/>
                <w:sz w:val="24"/>
                <w:szCs w:val="24"/>
              </w:rPr>
            </w:pPr>
            <w:r>
              <w:rPr>
                <w:rFonts w:ascii="Verdana" w:hAnsi="Verdana"/>
                <w:sz w:val="24"/>
              </w:rPr>
              <w:t>Blwyddyn Lawn</w:t>
            </w:r>
          </w:p>
        </w:tc>
      </w:tr>
      <w:tr w:rsidR="00E567F1" w:rsidRPr="00E567F1" w14:paraId="195D2622" w14:textId="77777777" w:rsidTr="00107186">
        <w:trPr>
          <w:jc w:val="center"/>
        </w:trPr>
        <w:tc>
          <w:tcPr>
            <w:tcW w:w="10348" w:type="dxa"/>
            <w:gridSpan w:val="3"/>
            <w:shd w:val="clear" w:color="auto" w:fill="B4C6E7" w:themeFill="accent1" w:themeFillTint="66"/>
          </w:tcPr>
          <w:p w14:paraId="642C7A4F" w14:textId="77777777" w:rsidR="00E567F1" w:rsidRPr="00E567F1" w:rsidRDefault="00E567F1" w:rsidP="00E567F1">
            <w:pPr>
              <w:jc w:val="center"/>
              <w:rPr>
                <w:rFonts w:ascii="Verdana" w:hAnsi="Verdana"/>
                <w:b/>
                <w:bCs/>
                <w:sz w:val="24"/>
                <w:szCs w:val="24"/>
              </w:rPr>
            </w:pPr>
            <w:r>
              <w:rPr>
                <w:rFonts w:ascii="Verdana" w:hAnsi="Verdana"/>
                <w:b/>
                <w:sz w:val="24"/>
              </w:rPr>
              <w:t>Aelodau Cyswllt****</w:t>
            </w:r>
          </w:p>
        </w:tc>
      </w:tr>
      <w:tr w:rsidR="00E567F1" w:rsidRPr="00E567F1" w14:paraId="13F883A3" w14:textId="77777777" w:rsidTr="00107186">
        <w:trPr>
          <w:jc w:val="center"/>
        </w:trPr>
        <w:tc>
          <w:tcPr>
            <w:tcW w:w="3119" w:type="dxa"/>
          </w:tcPr>
          <w:p w14:paraId="258C9C60" w14:textId="77777777" w:rsidR="00E567F1" w:rsidRPr="00E567F1" w:rsidRDefault="00E567F1" w:rsidP="00E567F1">
            <w:pPr>
              <w:jc w:val="both"/>
              <w:rPr>
                <w:rFonts w:ascii="Verdana" w:hAnsi="Verdana"/>
                <w:sz w:val="24"/>
                <w:szCs w:val="24"/>
              </w:rPr>
            </w:pPr>
            <w:r>
              <w:rPr>
                <w:rFonts w:ascii="Verdana" w:hAnsi="Verdana"/>
                <w:sz w:val="24"/>
              </w:rPr>
              <w:t>Keith Sutcliffe</w:t>
            </w:r>
          </w:p>
        </w:tc>
        <w:tc>
          <w:tcPr>
            <w:tcW w:w="3969" w:type="dxa"/>
          </w:tcPr>
          <w:p w14:paraId="1E57E74B" w14:textId="77777777" w:rsidR="00E567F1" w:rsidRPr="00E567F1" w:rsidRDefault="00E567F1" w:rsidP="00E567F1">
            <w:pPr>
              <w:jc w:val="both"/>
              <w:rPr>
                <w:rFonts w:ascii="Verdana" w:hAnsi="Verdana"/>
                <w:sz w:val="24"/>
                <w:szCs w:val="24"/>
              </w:rPr>
            </w:pPr>
            <w:r>
              <w:rPr>
                <w:rFonts w:ascii="Verdana" w:hAnsi="Verdana"/>
                <w:sz w:val="24"/>
              </w:rPr>
              <w:t>Cadeirydd, Grŵp Cyfeirio Rhanddeiliaid</w:t>
            </w:r>
          </w:p>
        </w:tc>
        <w:tc>
          <w:tcPr>
            <w:tcW w:w="3260" w:type="dxa"/>
          </w:tcPr>
          <w:p w14:paraId="2D50E89C" w14:textId="77777777" w:rsidR="00E567F1" w:rsidRPr="00E567F1" w:rsidRDefault="00E567F1" w:rsidP="00E567F1">
            <w:pPr>
              <w:jc w:val="both"/>
              <w:rPr>
                <w:rFonts w:ascii="Verdana" w:hAnsi="Verdana"/>
                <w:sz w:val="24"/>
                <w:szCs w:val="24"/>
              </w:rPr>
            </w:pPr>
            <w:r>
              <w:rPr>
                <w:rFonts w:ascii="Verdana" w:hAnsi="Verdana"/>
                <w:sz w:val="24"/>
              </w:rPr>
              <w:t xml:space="preserve">Tan 30/11/2022 ac yn wag wedi hynny </w:t>
            </w:r>
          </w:p>
        </w:tc>
      </w:tr>
      <w:tr w:rsidR="00E567F1" w:rsidRPr="00E567F1" w14:paraId="28062F2F" w14:textId="77777777" w:rsidTr="00107186">
        <w:trPr>
          <w:jc w:val="center"/>
        </w:trPr>
        <w:tc>
          <w:tcPr>
            <w:tcW w:w="3119" w:type="dxa"/>
          </w:tcPr>
          <w:p w14:paraId="3FDECB52" w14:textId="77777777" w:rsidR="00E567F1" w:rsidRPr="00E567F1" w:rsidRDefault="00E567F1" w:rsidP="00E567F1">
            <w:pPr>
              <w:jc w:val="both"/>
              <w:rPr>
                <w:rFonts w:ascii="Verdana" w:hAnsi="Verdana"/>
                <w:sz w:val="24"/>
                <w:szCs w:val="24"/>
              </w:rPr>
            </w:pPr>
            <w:r>
              <w:rPr>
                <w:rFonts w:ascii="Verdana" w:hAnsi="Verdana"/>
                <w:sz w:val="24"/>
              </w:rPr>
              <w:t>Yn wag</w:t>
            </w:r>
          </w:p>
        </w:tc>
        <w:tc>
          <w:tcPr>
            <w:tcW w:w="3969" w:type="dxa"/>
          </w:tcPr>
          <w:p w14:paraId="612AF116" w14:textId="77777777" w:rsidR="00E567F1" w:rsidRPr="00E567F1" w:rsidRDefault="00E567F1" w:rsidP="00E567F1">
            <w:pPr>
              <w:jc w:val="both"/>
              <w:rPr>
                <w:rFonts w:ascii="Verdana" w:hAnsi="Verdana"/>
                <w:sz w:val="24"/>
                <w:szCs w:val="24"/>
              </w:rPr>
            </w:pPr>
            <w:r>
              <w:rPr>
                <w:rFonts w:ascii="Verdana" w:hAnsi="Verdana"/>
                <w:sz w:val="24"/>
              </w:rPr>
              <w:t>Cadeirydd, Fforwm Gweithwyr Iechyd Proffesiynol</w:t>
            </w:r>
          </w:p>
        </w:tc>
        <w:tc>
          <w:tcPr>
            <w:tcW w:w="3260" w:type="dxa"/>
          </w:tcPr>
          <w:p w14:paraId="476FD333" w14:textId="77777777" w:rsidR="00E567F1" w:rsidRPr="00E567F1" w:rsidRDefault="00E567F1" w:rsidP="00E567F1">
            <w:pPr>
              <w:jc w:val="both"/>
              <w:rPr>
                <w:rFonts w:ascii="Verdana" w:hAnsi="Verdana"/>
                <w:sz w:val="24"/>
                <w:szCs w:val="24"/>
              </w:rPr>
            </w:pPr>
            <w:r>
              <w:rPr>
                <w:rFonts w:ascii="Verdana" w:hAnsi="Verdana"/>
                <w:sz w:val="24"/>
              </w:rPr>
              <w:t>Blwyddyn Lawn</w:t>
            </w:r>
          </w:p>
        </w:tc>
      </w:tr>
      <w:tr w:rsidR="00E567F1" w:rsidRPr="00E567F1" w14:paraId="3EB8B1A5" w14:textId="77777777" w:rsidTr="00107186">
        <w:trPr>
          <w:jc w:val="center"/>
        </w:trPr>
        <w:tc>
          <w:tcPr>
            <w:tcW w:w="3119" w:type="dxa"/>
          </w:tcPr>
          <w:p w14:paraId="104CE7E2" w14:textId="77777777" w:rsidR="00E567F1" w:rsidRPr="00E567F1" w:rsidRDefault="00E567F1" w:rsidP="00E567F1">
            <w:pPr>
              <w:jc w:val="both"/>
              <w:rPr>
                <w:rFonts w:ascii="Verdana" w:hAnsi="Verdana"/>
                <w:sz w:val="24"/>
                <w:szCs w:val="24"/>
              </w:rPr>
            </w:pPr>
            <w:r>
              <w:rPr>
                <w:rFonts w:ascii="Verdana" w:hAnsi="Verdana"/>
                <w:sz w:val="24"/>
              </w:rPr>
              <w:lastRenderedPageBreak/>
              <w:t>Yn wag</w:t>
            </w:r>
          </w:p>
        </w:tc>
        <w:tc>
          <w:tcPr>
            <w:tcW w:w="3969" w:type="dxa"/>
          </w:tcPr>
          <w:p w14:paraId="7168795A" w14:textId="77777777" w:rsidR="00E567F1" w:rsidRPr="00E567F1" w:rsidRDefault="00E567F1" w:rsidP="00E567F1">
            <w:pPr>
              <w:jc w:val="both"/>
              <w:rPr>
                <w:rFonts w:ascii="Verdana" w:hAnsi="Verdana"/>
                <w:sz w:val="24"/>
                <w:szCs w:val="24"/>
              </w:rPr>
            </w:pPr>
            <w:r>
              <w:rPr>
                <w:rFonts w:ascii="Verdana" w:hAnsi="Verdana"/>
                <w:sz w:val="24"/>
              </w:rPr>
              <w:t>Cyfarwyddwr Gwasanaethau Cymdeithasol</w:t>
            </w:r>
          </w:p>
        </w:tc>
        <w:tc>
          <w:tcPr>
            <w:tcW w:w="3260" w:type="dxa"/>
          </w:tcPr>
          <w:p w14:paraId="556FD7DA" w14:textId="74D3BF54" w:rsidR="00E567F1" w:rsidRPr="00E567F1" w:rsidRDefault="00E567F1" w:rsidP="00020B4D">
            <w:pPr>
              <w:jc w:val="both"/>
              <w:rPr>
                <w:rFonts w:ascii="Verdana" w:hAnsi="Verdana"/>
                <w:sz w:val="24"/>
                <w:szCs w:val="24"/>
              </w:rPr>
            </w:pPr>
            <w:r>
              <w:rPr>
                <w:rFonts w:ascii="Verdana" w:hAnsi="Verdana"/>
                <w:sz w:val="24"/>
              </w:rPr>
              <w:t>Blwyddyn Lawn</w:t>
            </w:r>
          </w:p>
        </w:tc>
      </w:tr>
      <w:tr w:rsidR="00E567F1" w:rsidRPr="00E567F1" w14:paraId="314B0D3F" w14:textId="77777777" w:rsidTr="00107186">
        <w:trPr>
          <w:jc w:val="center"/>
        </w:trPr>
        <w:tc>
          <w:tcPr>
            <w:tcW w:w="10348" w:type="dxa"/>
            <w:gridSpan w:val="3"/>
            <w:shd w:val="clear" w:color="auto" w:fill="B4C6E7" w:themeFill="accent1" w:themeFillTint="66"/>
          </w:tcPr>
          <w:p w14:paraId="4E83CC8D" w14:textId="77777777" w:rsidR="00E567F1" w:rsidRPr="00E567F1" w:rsidRDefault="00E567F1" w:rsidP="00E567F1">
            <w:pPr>
              <w:jc w:val="center"/>
              <w:rPr>
                <w:rFonts w:ascii="Verdana" w:hAnsi="Verdana"/>
                <w:b/>
                <w:bCs/>
                <w:sz w:val="24"/>
                <w:szCs w:val="24"/>
              </w:rPr>
            </w:pPr>
            <w:r>
              <w:rPr>
                <w:rFonts w:ascii="Verdana" w:hAnsi="Verdana"/>
                <w:b/>
                <w:sz w:val="24"/>
              </w:rPr>
              <w:t>Cyfarwyddwr Llywodraethu Corfforaethol*****</w:t>
            </w:r>
          </w:p>
        </w:tc>
      </w:tr>
      <w:tr w:rsidR="00E567F1" w:rsidRPr="00E567F1" w14:paraId="1A9B5D6D" w14:textId="77777777" w:rsidTr="00107186">
        <w:trPr>
          <w:jc w:val="center"/>
        </w:trPr>
        <w:tc>
          <w:tcPr>
            <w:tcW w:w="3119" w:type="dxa"/>
          </w:tcPr>
          <w:p w14:paraId="2748036E" w14:textId="77777777" w:rsidR="00E567F1" w:rsidRPr="00E567F1" w:rsidRDefault="00E567F1" w:rsidP="00E567F1">
            <w:pPr>
              <w:jc w:val="both"/>
              <w:rPr>
                <w:rFonts w:ascii="Verdana" w:hAnsi="Verdana"/>
                <w:sz w:val="24"/>
                <w:szCs w:val="24"/>
              </w:rPr>
            </w:pPr>
            <w:r>
              <w:rPr>
                <w:rFonts w:ascii="Verdana" w:hAnsi="Verdana"/>
                <w:sz w:val="24"/>
              </w:rPr>
              <w:t>Rani Dash (nee Mallison)</w:t>
            </w:r>
          </w:p>
        </w:tc>
        <w:tc>
          <w:tcPr>
            <w:tcW w:w="3969" w:type="dxa"/>
          </w:tcPr>
          <w:p w14:paraId="10B848C3" w14:textId="77777777" w:rsidR="00E567F1" w:rsidRPr="00E567F1" w:rsidRDefault="00E567F1" w:rsidP="00E567F1">
            <w:pPr>
              <w:jc w:val="both"/>
              <w:rPr>
                <w:rFonts w:ascii="Verdana" w:hAnsi="Verdana"/>
                <w:sz w:val="24"/>
                <w:szCs w:val="24"/>
              </w:rPr>
            </w:pPr>
            <w:r>
              <w:rPr>
                <w:rFonts w:ascii="Verdana" w:hAnsi="Verdana"/>
                <w:sz w:val="24"/>
              </w:rPr>
              <w:t xml:space="preserve">Cyfarwyddwr Llywodraethu Corfforaethol </w:t>
            </w:r>
          </w:p>
        </w:tc>
        <w:tc>
          <w:tcPr>
            <w:tcW w:w="3260" w:type="dxa"/>
          </w:tcPr>
          <w:p w14:paraId="08CC245B" w14:textId="77777777" w:rsidR="00E567F1" w:rsidRPr="00E567F1" w:rsidRDefault="00E567F1" w:rsidP="00E567F1">
            <w:pPr>
              <w:jc w:val="both"/>
              <w:rPr>
                <w:rFonts w:ascii="Verdana" w:hAnsi="Verdana"/>
                <w:sz w:val="24"/>
                <w:szCs w:val="24"/>
              </w:rPr>
            </w:pPr>
            <w:r>
              <w:rPr>
                <w:rFonts w:ascii="Verdana" w:hAnsi="Verdana"/>
                <w:sz w:val="24"/>
              </w:rPr>
              <w:t>Blwyddyn Lawn</w:t>
            </w:r>
          </w:p>
        </w:tc>
      </w:tr>
    </w:tbl>
    <w:p w14:paraId="555BD213" w14:textId="77777777" w:rsidR="00E567F1" w:rsidRPr="00E567F1" w:rsidRDefault="00E567F1" w:rsidP="00E567F1">
      <w:pPr>
        <w:tabs>
          <w:tab w:val="left" w:pos="1134"/>
        </w:tabs>
        <w:spacing w:after="0" w:line="240" w:lineRule="auto"/>
        <w:jc w:val="both"/>
        <w:rPr>
          <w:rFonts w:ascii="Verdana" w:eastAsia="Calibri" w:hAnsi="Verdana" w:cs="GillSans-Light"/>
          <w:i/>
          <w:iCs/>
          <w:color w:val="515254"/>
          <w:kern w:val="0"/>
          <w:sz w:val="20"/>
          <w:szCs w:val="20"/>
          <w:highlight w:val="red"/>
          <w14:ligatures w14:val="none"/>
        </w:rPr>
      </w:pPr>
    </w:p>
    <w:p w14:paraId="3E96F493" w14:textId="77777777" w:rsidR="00E567F1" w:rsidRPr="00E567F1" w:rsidRDefault="00E567F1" w:rsidP="00E567F1">
      <w:pPr>
        <w:tabs>
          <w:tab w:val="left" w:pos="1134"/>
        </w:tabs>
        <w:spacing w:after="0" w:line="240" w:lineRule="auto"/>
        <w:jc w:val="both"/>
        <w:rPr>
          <w:rFonts w:ascii="Verdana" w:eastAsia="Calibri" w:hAnsi="Verdana" w:cs="Times New Roman"/>
          <w:i/>
          <w:iCs/>
          <w:kern w:val="0"/>
          <w:sz w:val="20"/>
          <w:szCs w:val="20"/>
          <w14:ligatures w14:val="none"/>
        </w:rPr>
      </w:pPr>
      <w:r>
        <w:rPr>
          <w:rFonts w:ascii="Verdana" w:hAnsi="Verdana"/>
          <w:i/>
          <w:sz w:val="20"/>
        </w:rPr>
        <w:t>* Ym mis Hydref 2021, dechreuodd Emrys Elias, Is-gadeirydd, rôl dros dro fel Cadeirydd Bwrdd Iechyd Prifysgol Cwm Taf Morgannwg ym mis Hydref 2021. Er bod trefniadau dros dro wedi cael eu rhoi ar waith, mae Llywodraeth Cymru wedi cynghori’r Bwrdd Iechyd i beidio â phenodi rhywun parhaol i gymryd ei le am 18 mis. Felly, mae Pippa Britton wedi cael ei phenodi’n Is-gadeirydd Dros Dro, gan adael ei swydd barhaol fel Aelod Annibynnol (Cymunedol) yn wag dros dro.  Mae’r broses benodi ar gyfer Is-gadeirydd wedi’i chynnal erbyn hyn a disgwylir penodiad gan y Gweinidog.</w:t>
      </w:r>
    </w:p>
    <w:p w14:paraId="403184CB" w14:textId="77777777" w:rsidR="00E567F1" w:rsidRPr="00E567F1" w:rsidRDefault="00E567F1" w:rsidP="00E567F1">
      <w:pPr>
        <w:tabs>
          <w:tab w:val="left" w:pos="1134"/>
        </w:tabs>
        <w:spacing w:after="0" w:line="240" w:lineRule="auto"/>
        <w:jc w:val="both"/>
        <w:rPr>
          <w:rFonts w:ascii="Verdana" w:eastAsia="Calibri" w:hAnsi="Verdana" w:cs="Times New Roman"/>
          <w:i/>
          <w:iCs/>
          <w:kern w:val="0"/>
          <w:sz w:val="20"/>
          <w:szCs w:val="20"/>
          <w14:ligatures w14:val="none"/>
        </w:rPr>
      </w:pPr>
    </w:p>
    <w:p w14:paraId="46C02DF9" w14:textId="77777777" w:rsidR="00E567F1" w:rsidRPr="00E567F1" w:rsidRDefault="00E567F1" w:rsidP="00E567F1">
      <w:pPr>
        <w:spacing w:after="0" w:line="240" w:lineRule="auto"/>
        <w:ind w:right="-2"/>
        <w:jc w:val="both"/>
        <w:rPr>
          <w:rFonts w:ascii="Verdana" w:hAnsi="Verdana" w:cs="GillSans-Light"/>
          <w:i/>
          <w:iCs/>
          <w:kern w:val="0"/>
          <w:sz w:val="20"/>
          <w:szCs w:val="20"/>
          <w14:ligatures w14:val="none"/>
        </w:rPr>
      </w:pPr>
      <w:r>
        <w:rPr>
          <w:rFonts w:ascii="Verdana" w:hAnsi="Verdana"/>
          <w:i/>
          <w:sz w:val="20"/>
        </w:rPr>
        <w:t xml:space="preserve">**Nid yw’r Cyfarwyddwr Gweithrediadau yn Swydd Weithredol. Felly, nid yw’r Cyfarwyddwr Gweithrediadau yn Aelod o’r Bwrdd ac mae’n mynychu cyfarfodydd y Bwrdd heb hawliau pleidleisio. </w:t>
      </w:r>
    </w:p>
    <w:p w14:paraId="55B07535" w14:textId="77777777" w:rsidR="00E567F1" w:rsidRPr="00E567F1" w:rsidRDefault="00E567F1" w:rsidP="00E567F1">
      <w:pPr>
        <w:spacing w:after="0" w:line="240" w:lineRule="auto"/>
        <w:ind w:right="-2"/>
        <w:jc w:val="both"/>
        <w:rPr>
          <w:rFonts w:ascii="Verdana" w:hAnsi="Verdana" w:cs="GillSans-Light"/>
          <w:i/>
          <w:iCs/>
          <w:kern w:val="0"/>
          <w:sz w:val="20"/>
          <w:szCs w:val="20"/>
          <w14:ligatures w14:val="none"/>
        </w:rPr>
      </w:pPr>
    </w:p>
    <w:p w14:paraId="6D8D6498" w14:textId="77777777" w:rsidR="00E567F1" w:rsidRPr="00E567F1" w:rsidRDefault="00E567F1" w:rsidP="00E567F1">
      <w:pPr>
        <w:spacing w:after="0" w:line="240" w:lineRule="auto"/>
        <w:ind w:right="-2"/>
        <w:jc w:val="both"/>
        <w:rPr>
          <w:rFonts w:ascii="Verdana" w:hAnsi="Verdana" w:cs="GillSans-Light"/>
          <w:i/>
          <w:iCs/>
          <w:kern w:val="0"/>
          <w:sz w:val="20"/>
          <w:szCs w:val="20"/>
          <w14:ligatures w14:val="none"/>
        </w:rPr>
      </w:pPr>
      <w:r>
        <w:rPr>
          <w:rFonts w:ascii="Verdana" w:hAnsi="Verdana"/>
          <w:i/>
          <w:sz w:val="20"/>
        </w:rPr>
        <w:t>***Mae gan y Bwrdd ddisgresiwn i benodi Ymgynghorwyr Arbennig i’w gefnogi i gyflawni ei gyfrifoldebau. Nid yw Ymgynghorwyr Arbennig yn Aelodau o’r Bwrdd ac felly maent yn mynychu cyfarfodydd y Bwrdd heb hawliau pleidleisio.</w:t>
      </w:r>
    </w:p>
    <w:p w14:paraId="6458FC19" w14:textId="77777777" w:rsidR="00E567F1" w:rsidRPr="00E567F1" w:rsidRDefault="00E567F1" w:rsidP="00E567F1">
      <w:pPr>
        <w:spacing w:after="0" w:line="240" w:lineRule="auto"/>
        <w:ind w:right="-2"/>
        <w:jc w:val="both"/>
        <w:rPr>
          <w:rFonts w:ascii="Verdana" w:hAnsi="Verdana" w:cs="GillSans-Light"/>
          <w:i/>
          <w:iCs/>
          <w:kern w:val="0"/>
          <w:sz w:val="20"/>
          <w:szCs w:val="20"/>
          <w14:ligatures w14:val="none"/>
        </w:rPr>
      </w:pPr>
    </w:p>
    <w:p w14:paraId="44CC460A" w14:textId="77777777" w:rsidR="00E567F1" w:rsidRPr="00E567F1" w:rsidRDefault="00E567F1" w:rsidP="00E567F1">
      <w:pPr>
        <w:spacing w:after="0" w:line="240" w:lineRule="auto"/>
        <w:ind w:right="-2"/>
        <w:jc w:val="both"/>
        <w:rPr>
          <w:rFonts w:ascii="Verdana" w:hAnsi="Verdana" w:cs="GillSans-Light"/>
          <w:i/>
          <w:iCs/>
          <w:kern w:val="0"/>
          <w:sz w:val="20"/>
          <w:szCs w:val="20"/>
          <w14:ligatures w14:val="none"/>
        </w:rPr>
      </w:pPr>
      <w:r>
        <w:rPr>
          <w:rFonts w:ascii="Verdana" w:hAnsi="Verdana"/>
          <w:i/>
          <w:sz w:val="20"/>
        </w:rPr>
        <w:t xml:space="preserve">****Mae Aelodau Cysylltiol yn Aelodau o’r Bwrdd ond nid oes ganddynt hawliau pleidleisio. </w:t>
      </w:r>
    </w:p>
    <w:p w14:paraId="6BA7CA3E" w14:textId="77777777" w:rsidR="00E567F1" w:rsidRPr="00E567F1" w:rsidRDefault="00E567F1" w:rsidP="00E567F1">
      <w:pPr>
        <w:spacing w:after="0" w:line="240" w:lineRule="auto"/>
        <w:ind w:right="-2"/>
        <w:jc w:val="both"/>
        <w:rPr>
          <w:rFonts w:ascii="Verdana" w:hAnsi="Verdana" w:cs="GillSans-Light"/>
          <w:i/>
          <w:iCs/>
          <w:kern w:val="0"/>
          <w:sz w:val="20"/>
          <w:szCs w:val="20"/>
          <w14:ligatures w14:val="none"/>
        </w:rPr>
      </w:pPr>
    </w:p>
    <w:p w14:paraId="1F0699D9" w14:textId="77777777" w:rsidR="00E567F1" w:rsidRPr="00E567F1" w:rsidRDefault="00E567F1" w:rsidP="00E567F1">
      <w:pPr>
        <w:spacing w:after="0" w:line="240" w:lineRule="auto"/>
        <w:ind w:right="-2"/>
        <w:jc w:val="both"/>
        <w:rPr>
          <w:rFonts w:ascii="Verdana" w:hAnsi="Verdana"/>
          <w:i/>
          <w:iCs/>
          <w:kern w:val="0"/>
          <w:sz w:val="20"/>
          <w:szCs w:val="20"/>
          <w14:ligatures w14:val="none"/>
        </w:rPr>
      </w:pPr>
      <w:r>
        <w:t>*****Yn annibynnol ar y Bwrdd, mae’r Cyfarwyddwr Llywodraethu Corfforaethol yn gweithredu fel gwarcheidwad llywodraethu da yn y BILl.</w:t>
      </w:r>
      <w:r>
        <w:rPr>
          <w:rFonts w:ascii="Verdana" w:hAnsi="Verdana"/>
          <w:i/>
          <w:sz w:val="20"/>
        </w:rPr>
        <w:t xml:space="preserve"> Mae’r Cyfarwyddwr Llywodraethu Corfforaethol yn gyfrifol am roi cyngor i’r Bwrdd yn ei gyfanrwydd ac i aelodau unigol y Bwrdd ar bob agwedd ar lywodraethu. </w:t>
      </w:r>
    </w:p>
    <w:p w14:paraId="5B48CDE8" w14:textId="77777777" w:rsidR="00E567F1" w:rsidRPr="00E567F1" w:rsidRDefault="00E567F1" w:rsidP="00E567F1">
      <w:pPr>
        <w:spacing w:after="0" w:line="240" w:lineRule="auto"/>
        <w:ind w:right="-2"/>
        <w:jc w:val="both"/>
        <w:rPr>
          <w:rFonts w:ascii="Verdana" w:hAnsi="Verdana"/>
          <w:i/>
          <w:iCs/>
          <w:kern w:val="0"/>
          <w:sz w:val="20"/>
          <w:szCs w:val="20"/>
          <w14:ligatures w14:val="none"/>
        </w:rPr>
      </w:pPr>
      <w:r>
        <w:rPr>
          <w:rFonts w:ascii="Verdana" w:hAnsi="Verdana"/>
          <w:i/>
          <w:sz w:val="20"/>
        </w:rPr>
        <w:t xml:space="preserve">Ar 14 Mawrth 2022, cymeradwyodd y Pwyllgor Tâl a Thelerau Gwasanaeth newid teitl gweithredu ar gyfer rôl Ysgrifennydd y Bwrdd i Gyfarwyddwr Llywodraethu Corfforaethol. </w:t>
      </w:r>
    </w:p>
    <w:p w14:paraId="13102057" w14:textId="77777777" w:rsidR="00E567F1" w:rsidRPr="00E567F1" w:rsidRDefault="00E567F1" w:rsidP="00E567F1">
      <w:pPr>
        <w:spacing w:after="0" w:line="240" w:lineRule="auto"/>
        <w:ind w:right="-2"/>
        <w:jc w:val="both"/>
        <w:rPr>
          <w:rFonts w:ascii="Verdana" w:hAnsi="Verdana"/>
          <w:i/>
          <w:iCs/>
          <w:kern w:val="0"/>
          <w:sz w:val="20"/>
          <w:szCs w:val="20"/>
          <w14:ligatures w14:val="none"/>
        </w:rPr>
      </w:pPr>
    </w:p>
    <w:p w14:paraId="6CB56206" w14:textId="77777777" w:rsidR="00E567F1" w:rsidRPr="00E567F1" w:rsidRDefault="00E567F1" w:rsidP="00E567F1">
      <w:pPr>
        <w:spacing w:after="0" w:line="240" w:lineRule="auto"/>
        <w:ind w:right="-2"/>
        <w:jc w:val="both"/>
        <w:rPr>
          <w:rFonts w:ascii="Verdana" w:hAnsi="Verdana" w:cs="GillSans-Light"/>
          <w:i/>
          <w:iCs/>
          <w:kern w:val="0"/>
          <w:sz w:val="20"/>
          <w:szCs w:val="20"/>
          <w14:ligatures w14:val="none"/>
        </w:rPr>
      </w:pPr>
      <w:r>
        <w:rPr>
          <w:rFonts w:ascii="Verdana" w:hAnsi="Verdana"/>
          <w:i/>
          <w:sz w:val="20"/>
          <w:vertAlign w:val="superscript"/>
        </w:rPr>
        <w:t>1</w:t>
      </w:r>
      <w:r>
        <w:rPr>
          <w:rFonts w:ascii="Verdana" w:hAnsi="Verdana"/>
          <w:i/>
          <w:sz w:val="20"/>
        </w:rPr>
        <w:t xml:space="preserve"> Cyfarwyddwr Iechyd y Cyhoedd - Yn ystod cyfnod y swydd wag o 05/01/23 i 01/04/2023, rhoddodd Stuart Bourne ac Eryl Powell, Dirprwy Gyfarwyddwyr Iechyd y Cyhoedd, gyngor i’r Bwrdd a mynychu cyfarfodydd yn eu rolau fel dirprwyon.</w:t>
      </w:r>
    </w:p>
    <w:p w14:paraId="057E77C5" w14:textId="77777777" w:rsidR="00E567F1" w:rsidRPr="00E567F1" w:rsidRDefault="00E567F1" w:rsidP="00E567F1">
      <w:pPr>
        <w:spacing w:after="0" w:line="240" w:lineRule="auto"/>
        <w:ind w:right="-2"/>
        <w:jc w:val="both"/>
        <w:rPr>
          <w:rFonts w:ascii="Verdana" w:hAnsi="Verdana" w:cs="GillSans-Light"/>
          <w:kern w:val="0"/>
          <w:sz w:val="24"/>
          <w:szCs w:val="24"/>
          <w14:ligatures w14:val="none"/>
        </w:rPr>
      </w:pPr>
    </w:p>
    <w:p w14:paraId="5FC57025" w14:textId="77777777" w:rsidR="00E567F1" w:rsidRPr="00E567F1" w:rsidRDefault="00E567F1" w:rsidP="00E567F1">
      <w:pPr>
        <w:spacing w:after="0" w:line="240" w:lineRule="auto"/>
        <w:ind w:right="-2"/>
        <w:jc w:val="both"/>
        <w:rPr>
          <w:rFonts w:ascii="Verdana" w:hAnsi="Verdana" w:cs="GillSans-Light"/>
          <w:i/>
          <w:iCs/>
          <w:kern w:val="0"/>
          <w:sz w:val="20"/>
          <w:szCs w:val="20"/>
          <w14:ligatures w14:val="none"/>
        </w:rPr>
      </w:pPr>
      <w:r>
        <w:rPr>
          <w:rFonts w:ascii="Verdana" w:hAnsi="Verdana"/>
          <w:i/>
          <w:sz w:val="20"/>
          <w:vertAlign w:val="superscript"/>
        </w:rPr>
        <w:t>2</w:t>
      </w:r>
      <w:r>
        <w:rPr>
          <w:rFonts w:ascii="Verdana" w:hAnsi="Verdana"/>
          <w:i/>
          <w:sz w:val="20"/>
        </w:rPr>
        <w:t xml:space="preserve"> Katija Dew – Daeth cyfnod y swydd i ben ar 31/3/2023</w:t>
      </w:r>
    </w:p>
    <w:p w14:paraId="346C2265" w14:textId="77777777" w:rsidR="00E567F1" w:rsidRPr="00E567F1" w:rsidRDefault="00E567F1" w:rsidP="00E567F1">
      <w:pPr>
        <w:spacing w:after="0" w:line="240" w:lineRule="auto"/>
        <w:ind w:right="-2"/>
        <w:jc w:val="both"/>
        <w:rPr>
          <w:rFonts w:ascii="Verdana" w:hAnsi="Verdana" w:cs="GillSans-Light"/>
          <w:i/>
          <w:iCs/>
          <w:kern w:val="0"/>
          <w:sz w:val="20"/>
          <w:szCs w:val="20"/>
          <w14:ligatures w14:val="none"/>
        </w:rPr>
      </w:pPr>
    </w:p>
    <w:p w14:paraId="33704632" w14:textId="77777777" w:rsidR="00E567F1" w:rsidRPr="00E567F1" w:rsidRDefault="00E567F1" w:rsidP="00E567F1">
      <w:pPr>
        <w:spacing w:after="0" w:line="240" w:lineRule="auto"/>
        <w:ind w:right="-2"/>
        <w:jc w:val="both"/>
        <w:rPr>
          <w:rFonts w:ascii="Verdana" w:hAnsi="Verdana" w:cs="GillSans-Light"/>
          <w:i/>
          <w:iCs/>
          <w:kern w:val="0"/>
          <w:sz w:val="20"/>
          <w:szCs w:val="20"/>
          <w14:ligatures w14:val="none"/>
        </w:rPr>
      </w:pPr>
      <w:r>
        <w:rPr>
          <w:rFonts w:ascii="Verdana" w:hAnsi="Verdana"/>
          <w:i/>
          <w:sz w:val="20"/>
          <w:vertAlign w:val="superscript"/>
        </w:rPr>
        <w:lastRenderedPageBreak/>
        <w:t>3</w:t>
      </w:r>
      <w:r>
        <w:rPr>
          <w:rFonts w:ascii="Verdana" w:hAnsi="Verdana"/>
          <w:i/>
          <w:sz w:val="20"/>
        </w:rPr>
        <w:t xml:space="preserve"> Linda Alexander – Mae Linda Alexander yn ysgwyddo cyfrifoldebau dros dro fel cyfarwyddwr gweithredol o 25/06/22 oherwydd bod Rhiannon Jones wedi cymryd gwyliau blynyddol rhwng 25/06/22 a 05/07/22. Roedd gan Linda Alexander gyfrifoldebau cyfarwyddwr gweithredol dros dro tan 07/08/22 pan ddechreuodd Jennifer Winslade yn ei swydd fel Cyfarwyddwr Gweithredol Nyrsio ar 08/08/22. Defnyddiwyd y cyfnod rhwng 08/08/22 a 15/08/22 fel cyfnod trosglwyddo. </w:t>
      </w:r>
    </w:p>
    <w:p w14:paraId="7541CD45" w14:textId="77777777" w:rsidR="00E567F1" w:rsidRPr="00E567F1" w:rsidRDefault="00E567F1" w:rsidP="00E567F1">
      <w:pPr>
        <w:spacing w:after="0" w:line="240" w:lineRule="auto"/>
        <w:ind w:right="-2"/>
        <w:jc w:val="both"/>
        <w:rPr>
          <w:rFonts w:ascii="Verdana" w:hAnsi="Verdana" w:cs="GillSans-Light"/>
          <w:kern w:val="0"/>
          <w:sz w:val="24"/>
          <w:szCs w:val="24"/>
          <w14:ligatures w14:val="none"/>
        </w:rPr>
      </w:pPr>
    </w:p>
    <w:p w14:paraId="786CB97D" w14:textId="77777777" w:rsidR="00E567F1" w:rsidRPr="00E567F1" w:rsidRDefault="00E567F1" w:rsidP="00E567F1">
      <w:pPr>
        <w:spacing w:after="0" w:line="240" w:lineRule="auto"/>
        <w:ind w:right="-2"/>
        <w:jc w:val="both"/>
        <w:rPr>
          <w:rFonts w:ascii="Verdana" w:eastAsia="Times New Roman" w:hAnsi="Verdana" w:cs="Arial"/>
          <w:color w:val="00B050"/>
          <w:kern w:val="0"/>
          <w:sz w:val="24"/>
          <w:szCs w:val="24"/>
          <w14:ligatures w14:val="none"/>
        </w:rPr>
      </w:pPr>
      <w:r>
        <w:rPr>
          <w:rFonts w:ascii="Verdana" w:hAnsi="Verdana"/>
          <w:color w:val="000000" w:themeColor="text1"/>
          <w:sz w:val="24"/>
        </w:rPr>
        <w:t>Ar 31 Mawrth 2023, yn dilyn ymgyrchoedd Penodiad Cyhoeddus Gweinidogol, mae’r Gweinidog Iechyd a Gwasanaethau Cymdeithasol wrthi’n ystyried penodi Is-gadeirydd ac Aelod Annibynnol (y Trydydd Sector).</w:t>
      </w:r>
    </w:p>
    <w:p w14:paraId="7E14E020" w14:textId="77777777" w:rsidR="00E567F1" w:rsidRPr="00E567F1" w:rsidRDefault="00E567F1" w:rsidP="00E567F1">
      <w:pPr>
        <w:autoSpaceDE w:val="0"/>
        <w:autoSpaceDN w:val="0"/>
        <w:adjustRightInd w:val="0"/>
        <w:spacing w:after="0" w:line="240" w:lineRule="auto"/>
        <w:jc w:val="both"/>
        <w:rPr>
          <w:rFonts w:ascii="Verdana" w:eastAsia="Times New Roman" w:hAnsi="Verdana" w:cs="Arial"/>
          <w:color w:val="00B050"/>
          <w:kern w:val="0"/>
          <w:sz w:val="24"/>
          <w:szCs w:val="24"/>
          <w:lang w:eastAsia="en-GB"/>
          <w14:ligatures w14:val="none"/>
        </w:rPr>
      </w:pPr>
    </w:p>
    <w:p w14:paraId="01E7253D" w14:textId="77777777" w:rsidR="00E567F1" w:rsidRPr="00E567F1" w:rsidRDefault="00E567F1" w:rsidP="00E567F1">
      <w:pPr>
        <w:spacing w:after="0" w:line="240" w:lineRule="auto"/>
        <w:ind w:right="-2"/>
        <w:jc w:val="both"/>
        <w:rPr>
          <w:rFonts w:ascii="Verdana" w:hAnsi="Verdana"/>
          <w:kern w:val="0"/>
          <w:sz w:val="24"/>
          <w:szCs w:val="24"/>
          <w14:ligatures w14:val="none"/>
        </w:rPr>
      </w:pPr>
      <w:r>
        <w:rPr>
          <w:rFonts w:ascii="Verdana" w:hAnsi="Verdana"/>
          <w:sz w:val="24"/>
        </w:rPr>
        <w:t>Oherwydd nifer y swyddi dros dro yn y Bwrdd yn ystod 2022/23, gweithiodd y Cadeirydd a’r Prif Swyddog Gweithredol, gyda’r Pwyllgor Tâl a Thelerau Gwasanaeth, i sefydlogi newidiadau yn y Tîm Gweithredol a sicrhau proses gynefino, datblygu a chynllunio olyniaeth gadarn ar gyfer Aelodau’r Bwrdd. Roedd hyn yn cynnwys recriwtio parhaol i rolau’r Prif Weithredwr, y Cyfarwyddwr Cyllid a Chaffael a’r Cyfarwyddwr Nyrsio yn ystod 2022/23.  Ar ben hynny, dechreuodd y Cyfarwyddwr Iechyd y Cyhoedd a’r Cyfarwyddwr Strategaeth, Cynllunio a Phartneriaethau yn eu rôl ar 1 Ebrill 2023.</w:t>
      </w:r>
    </w:p>
    <w:p w14:paraId="1B8C4125" w14:textId="77777777" w:rsidR="00E567F1" w:rsidRPr="00E567F1" w:rsidRDefault="00E567F1" w:rsidP="00E567F1">
      <w:pPr>
        <w:rPr>
          <w:rFonts w:ascii="Verdana" w:hAnsi="Verdana"/>
          <w:b/>
          <w:color w:val="2E74B5" w:themeColor="accent5" w:themeShade="BF"/>
          <w:kern w:val="0"/>
          <w:sz w:val="24"/>
          <w:szCs w:val="24"/>
          <w14:ligatures w14:val="none"/>
        </w:rPr>
      </w:pPr>
      <w:r>
        <w:br w:type="page"/>
      </w:r>
    </w:p>
    <w:p w14:paraId="6EABF3D2" w14:textId="77777777" w:rsidR="00E567F1" w:rsidRPr="00E567F1" w:rsidRDefault="00E567F1" w:rsidP="00E567F1">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lastRenderedPageBreak/>
        <w:t xml:space="preserve">Rôl y Bwrdd </w:t>
      </w:r>
    </w:p>
    <w:p w14:paraId="55B5A5CA" w14:textId="77777777" w:rsidR="00E567F1" w:rsidRPr="00E567F1" w:rsidRDefault="00E567F1" w:rsidP="00E567F1">
      <w:pPr>
        <w:spacing w:after="0" w:line="240" w:lineRule="auto"/>
        <w:jc w:val="both"/>
        <w:rPr>
          <w:rFonts w:ascii="Verdana" w:hAnsi="Verdana"/>
          <w:b/>
          <w:color w:val="2E74B5" w:themeColor="accent5" w:themeShade="BF"/>
          <w:kern w:val="0"/>
          <w:sz w:val="24"/>
          <w:szCs w:val="24"/>
          <w14:ligatures w14:val="none"/>
        </w:rPr>
      </w:pPr>
    </w:p>
    <w:p w14:paraId="34A622CE"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Sefydlwyd y Bwrdd, dan gadeiryddiaeth Ann Lloyd CBE, i gydymffurfio â Rheoliadau Byrddau Iechyd Lleol (Cyfansoddiad, Aelodaeth a Gweithdrefnau) (Cymru) 2009. Mae’r Bwrdd yn gweithredu fel corff gwneud penderfyniadau corfforaethol, gyda Chyfarwyddwyr Gweithredol ac Aelodau Annibynnol yn aelodau llawn a chyfartal ac yn rhannu cyfrifoldeb corfforaethol dros holl benderfyniadau’r Bwrdd. </w:t>
      </w:r>
    </w:p>
    <w:p w14:paraId="64920C4E" w14:textId="77777777" w:rsidR="00E567F1" w:rsidRPr="00E567F1" w:rsidRDefault="00E567F1" w:rsidP="00E567F1">
      <w:pPr>
        <w:spacing w:after="0" w:line="240" w:lineRule="auto"/>
        <w:ind w:right="-2"/>
        <w:jc w:val="both"/>
        <w:rPr>
          <w:rFonts w:ascii="Verdana" w:hAnsi="Verdana"/>
          <w:kern w:val="0"/>
          <w:sz w:val="24"/>
          <w:szCs w:val="24"/>
          <w14:ligatures w14:val="none"/>
        </w:rPr>
      </w:pPr>
    </w:p>
    <w:p w14:paraId="51EEF383" w14:textId="77777777" w:rsidR="00E567F1" w:rsidRPr="00E567F1" w:rsidRDefault="00E567F1" w:rsidP="00E567F1">
      <w:pPr>
        <w:spacing w:after="0" w:line="240" w:lineRule="auto"/>
        <w:ind w:right="-2"/>
        <w:jc w:val="both"/>
        <w:rPr>
          <w:rFonts w:ascii="Verdana" w:hAnsi="Verdana" w:cs="GillSans-Light"/>
          <w:kern w:val="0"/>
          <w:sz w:val="24"/>
          <w:szCs w:val="24"/>
          <w14:ligatures w14:val="none"/>
        </w:rPr>
      </w:pPr>
      <w:r>
        <w:rPr>
          <w:rFonts w:ascii="Verdana" w:hAnsi="Verdana"/>
          <w:sz w:val="24"/>
        </w:rPr>
        <w:t xml:space="preserve">Mae’r Bwrdd yn cynnwys unigolion o amrywiaeth o gefndiroedd, disgyblaethau a meysydd arbenigedd. Mae’r Bwrdd yn cynnwys y Cadeirydd, yr Is-gadeirydd a naw Aelod Annibynnol arall, y Prif Weithredwr ac wyth Cyfarwyddwr Gweithredol. Mae yna hefyd swyddi Aelodau Annibynnol Cyswllt, Ymgynghorwyr Arbennig ac uwch reolwyr eraill sy’n mynychu Cyfarfodydd Bwrdd fel mater o drefn.  Amlinellir aelodaeth lawn y Bwrdd a’u rolau arweiniol a’u cyfrifoldebau pwyllgor yn </w:t>
      </w:r>
      <w:r>
        <w:rPr>
          <w:rFonts w:ascii="Verdana" w:hAnsi="Verdana"/>
          <w:b/>
          <w:bCs/>
          <w:sz w:val="24"/>
        </w:rPr>
        <w:t>Atodiad 1</w:t>
      </w:r>
      <w:r>
        <w:rPr>
          <w:rFonts w:ascii="Verdana" w:hAnsi="Verdana"/>
          <w:sz w:val="24"/>
        </w:rPr>
        <w:t>.</w:t>
      </w:r>
    </w:p>
    <w:p w14:paraId="5700C700"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 </w:t>
      </w:r>
    </w:p>
    <w:p w14:paraId="53DF1FBE"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Mae’r Bwrdd ar frig systemau llywodraethu a sicrwydd y sefydliad. Ei brif rôl yw defnyddio arweinyddiaeth effeithiol, darparu cyfeiriad a rheolaeth strategol. Mae’r Bwrdd yn atebol am lywodraethu a rheolaeth fewnol yn y sefydliad ac mae’r Prif Weithredwr fel Swyddog Atebol yn gyfrifol am gynnal strwythurau a gweithdrefnau llywodraethu priodol. </w:t>
      </w:r>
    </w:p>
    <w:p w14:paraId="31D1A693" w14:textId="77777777" w:rsidR="00E567F1" w:rsidRPr="00E567F1" w:rsidRDefault="00E567F1" w:rsidP="00E567F1">
      <w:pPr>
        <w:spacing w:after="0" w:line="240" w:lineRule="auto"/>
        <w:jc w:val="both"/>
        <w:rPr>
          <w:rFonts w:ascii="Verdana" w:hAnsi="Verdana"/>
          <w:kern w:val="0"/>
          <w:sz w:val="24"/>
          <w:szCs w:val="24"/>
          <w14:ligatures w14:val="none"/>
        </w:rPr>
      </w:pPr>
    </w:p>
    <w:p w14:paraId="52F0141E"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I grynhoi, mae’r Bwrdd yn: </w:t>
      </w:r>
    </w:p>
    <w:p w14:paraId="5F409E02" w14:textId="77777777" w:rsidR="00E567F1" w:rsidRPr="00E567F1" w:rsidRDefault="00E567F1" w:rsidP="00E567F1">
      <w:pPr>
        <w:spacing w:after="0" w:line="240" w:lineRule="auto"/>
        <w:jc w:val="both"/>
        <w:rPr>
          <w:rFonts w:ascii="Verdana" w:hAnsi="Verdana"/>
          <w:kern w:val="0"/>
          <w:sz w:val="24"/>
          <w:szCs w:val="24"/>
          <w14:ligatures w14:val="none"/>
        </w:rPr>
      </w:pPr>
    </w:p>
    <w:p w14:paraId="4CFAAE22" w14:textId="77777777" w:rsidR="00E567F1" w:rsidRPr="00E567F1" w:rsidRDefault="00E567F1" w:rsidP="00E567F1">
      <w:pPr>
        <w:numPr>
          <w:ilvl w:val="0"/>
          <w:numId w:val="44"/>
        </w:numPr>
        <w:spacing w:after="0" w:line="240" w:lineRule="auto"/>
        <w:jc w:val="both"/>
        <w:rPr>
          <w:rFonts w:ascii="Verdana" w:eastAsia="Calibri" w:hAnsi="Verdana" w:cs="Times New Roman"/>
          <w:kern w:val="0"/>
          <w:sz w:val="28"/>
          <w:szCs w:val="28"/>
          <w14:ligatures w14:val="none"/>
        </w:rPr>
      </w:pPr>
      <w:r>
        <w:rPr>
          <w:rFonts w:ascii="Verdana" w:hAnsi="Verdana"/>
          <w:sz w:val="24"/>
        </w:rPr>
        <w:t xml:space="preserve">Gosod cyfeiriad strategol y sefydliad o fewn polisïau a blaenoriaethau cyffredinol Llywodraeth Cymru a’r GIG yng Nghymru; </w:t>
      </w:r>
    </w:p>
    <w:p w14:paraId="47F72E69" w14:textId="77777777" w:rsidR="00E567F1" w:rsidRPr="00E567F1" w:rsidRDefault="00E567F1" w:rsidP="00E567F1">
      <w:pPr>
        <w:numPr>
          <w:ilvl w:val="0"/>
          <w:numId w:val="44"/>
        </w:numPr>
        <w:spacing w:after="0" w:line="240" w:lineRule="auto"/>
        <w:jc w:val="both"/>
        <w:rPr>
          <w:rFonts w:ascii="Verdana" w:eastAsia="Calibri" w:hAnsi="Verdana" w:cs="Times New Roman"/>
          <w:kern w:val="0"/>
          <w:sz w:val="28"/>
          <w:szCs w:val="28"/>
          <w14:ligatures w14:val="none"/>
        </w:rPr>
      </w:pPr>
      <w:r>
        <w:rPr>
          <w:rFonts w:ascii="Verdana" w:hAnsi="Verdana"/>
          <w:sz w:val="24"/>
        </w:rPr>
        <w:t>Sefydlu a chynnal safonau uchel o lywodraethu corfforaethol;</w:t>
      </w:r>
    </w:p>
    <w:p w14:paraId="70BC46BC" w14:textId="77777777" w:rsidR="00E567F1" w:rsidRPr="00E567F1" w:rsidRDefault="00E567F1" w:rsidP="00E567F1">
      <w:pPr>
        <w:numPr>
          <w:ilvl w:val="0"/>
          <w:numId w:val="44"/>
        </w:numPr>
        <w:spacing w:after="0" w:line="240" w:lineRule="auto"/>
        <w:jc w:val="both"/>
        <w:rPr>
          <w:rFonts w:ascii="Verdana" w:eastAsia="Calibri" w:hAnsi="Verdana" w:cs="Times New Roman"/>
          <w:kern w:val="0"/>
          <w:sz w:val="28"/>
          <w:szCs w:val="28"/>
          <w14:ligatures w14:val="none"/>
        </w:rPr>
      </w:pPr>
      <w:r>
        <w:rPr>
          <w:rFonts w:ascii="Verdana" w:hAnsi="Verdana"/>
          <w:sz w:val="24"/>
        </w:rPr>
        <w:t xml:space="preserve">Sicrhau bod nodau ac amcanion y sefydliad yn cael eu cyflawni drwy herio a chraffu’n effeithiol ar berfformiad ar draws pob maes cyfrifoldeb; </w:t>
      </w:r>
    </w:p>
    <w:p w14:paraId="01F29D47" w14:textId="77777777" w:rsidR="00E567F1" w:rsidRPr="00E567F1" w:rsidRDefault="00E567F1" w:rsidP="00E567F1">
      <w:pPr>
        <w:numPr>
          <w:ilvl w:val="0"/>
          <w:numId w:val="44"/>
        </w:numPr>
        <w:spacing w:after="0" w:line="240" w:lineRule="auto"/>
        <w:jc w:val="both"/>
        <w:rPr>
          <w:rFonts w:ascii="Verdana" w:eastAsia="Calibri" w:hAnsi="Verdana" w:cs="Times New Roman"/>
          <w:kern w:val="0"/>
          <w:sz w:val="28"/>
          <w:szCs w:val="28"/>
          <w14:ligatures w14:val="none"/>
        </w:rPr>
      </w:pPr>
      <w:r>
        <w:rPr>
          <w:rFonts w:ascii="Verdana" w:hAnsi="Verdana"/>
          <w:sz w:val="24"/>
        </w:rPr>
        <w:t xml:space="preserve">Monitro cynnydd yn erbyn cyflawni amcanion strategol a blynyddol; a </w:t>
      </w:r>
    </w:p>
    <w:p w14:paraId="53884D63" w14:textId="77777777" w:rsidR="00E567F1" w:rsidRPr="00E567F1" w:rsidRDefault="00E567F1" w:rsidP="00E567F1">
      <w:pPr>
        <w:numPr>
          <w:ilvl w:val="0"/>
          <w:numId w:val="44"/>
        </w:numPr>
        <w:spacing w:after="0" w:line="240" w:lineRule="auto"/>
        <w:jc w:val="both"/>
        <w:rPr>
          <w:rFonts w:ascii="Verdana" w:eastAsia="Calibri" w:hAnsi="Verdana" w:cs="Times New Roman"/>
          <w:kern w:val="0"/>
          <w:sz w:val="28"/>
          <w:szCs w:val="28"/>
          <w14:ligatures w14:val="none"/>
        </w:rPr>
      </w:pPr>
      <w:r>
        <w:rPr>
          <w:rFonts w:ascii="Verdana" w:hAnsi="Verdana"/>
          <w:sz w:val="24"/>
        </w:rPr>
        <w:lastRenderedPageBreak/>
        <w:t>Sicrhau stiwardiaeth ariannol effeithiol drwy weinyddu effeithiol a defnyddio adnoddau’n ddarbodus.</w:t>
      </w:r>
    </w:p>
    <w:p w14:paraId="2F0DA955" w14:textId="77777777" w:rsidR="00E567F1" w:rsidRPr="00E567F1" w:rsidRDefault="00E567F1" w:rsidP="00E567F1">
      <w:pPr>
        <w:spacing w:after="0" w:line="240" w:lineRule="auto"/>
        <w:jc w:val="both"/>
        <w:rPr>
          <w:rFonts w:ascii="Arial" w:eastAsia="Times New Roman" w:hAnsi="Arial" w:cs="Arial"/>
          <w:kern w:val="0"/>
          <w:lang w:eastAsia="en-GB"/>
          <w14:ligatures w14:val="none"/>
        </w:rPr>
      </w:pPr>
    </w:p>
    <w:p w14:paraId="3A25EE9B" w14:textId="77777777" w:rsidR="00E567F1" w:rsidRPr="00E567F1" w:rsidRDefault="00E567F1" w:rsidP="00E567F1">
      <w:pPr>
        <w:spacing w:after="0" w:line="240" w:lineRule="auto"/>
        <w:jc w:val="both"/>
        <w:rPr>
          <w:rFonts w:ascii="Verdana" w:eastAsia="Times New Roman" w:hAnsi="Verdana" w:cs="Arial"/>
          <w:kern w:val="0"/>
          <w:sz w:val="24"/>
          <w:szCs w:val="24"/>
          <w14:ligatures w14:val="none"/>
        </w:rPr>
      </w:pPr>
      <w:r>
        <w:rPr>
          <w:rFonts w:ascii="Verdana" w:hAnsi="Verdana"/>
          <w:sz w:val="24"/>
        </w:rPr>
        <w:t xml:space="preserve">Rhaid i’r Bwrdd Iechyd gytuno ar Reolau Sefydlog ar gyfer rheoleiddio trafodion a busnes sydd wedi’u cynllunio i drosi’r gofynion statudol a nodir yn Rheoliadau BILl (Cyfansoddiad, Aelodaeth a Gweithdrefnau) (Cymru) 2009 yn arferion gweithredu o ddydd i ddydd, ac, ynghyd â mabwysiadu cynllun o faterion a gedwir yn ôl i’r Bwrdd; cynllun dirprwyo i swyddogion ac eraill; a Chyfarwyddiadau Ariannol Sefydlog, maent yn darparu’r fframwaith rheoleiddio ar gyfer cynnal busnes y Bwrdd Iechyd ac yn diffinio ei ‘ffyrdd o weithio’. Mae’r dogfennau hyn, ynghyd â’r ystod o bolisïau corfforaethol a bennir gan y Bwrdd, yn ffurfio’r Fframwaith Llywodraethu. </w:t>
      </w:r>
    </w:p>
    <w:p w14:paraId="5C3F8A25" w14:textId="77777777" w:rsidR="00E567F1" w:rsidRPr="00E567F1" w:rsidRDefault="00E567F1" w:rsidP="00E567F1">
      <w:pPr>
        <w:spacing w:after="0" w:line="240" w:lineRule="auto"/>
        <w:jc w:val="both"/>
        <w:rPr>
          <w:rFonts w:ascii="Verdana" w:hAnsi="Verdana" w:cs="GillSans-Light"/>
          <w:kern w:val="0"/>
          <w:sz w:val="24"/>
          <w:szCs w:val="24"/>
          <w14:ligatures w14:val="none"/>
        </w:rPr>
      </w:pPr>
    </w:p>
    <w:p w14:paraId="0CA3A57B" w14:textId="77777777" w:rsidR="00E567F1" w:rsidRPr="00E567F1" w:rsidRDefault="00E567F1" w:rsidP="00E567F1">
      <w:pPr>
        <w:rPr>
          <w:rFonts w:ascii="Verdana" w:hAnsi="Verdana"/>
          <w:b/>
          <w:color w:val="2E74B5" w:themeColor="accent5" w:themeShade="BF"/>
          <w:kern w:val="0"/>
          <w:sz w:val="24"/>
          <w:szCs w:val="24"/>
          <w14:ligatures w14:val="none"/>
        </w:rPr>
      </w:pPr>
      <w:r>
        <w:br w:type="page"/>
      </w:r>
    </w:p>
    <w:p w14:paraId="7D1012B5" w14:textId="77777777" w:rsidR="00E567F1" w:rsidRPr="00E567F1" w:rsidRDefault="00E567F1" w:rsidP="00020B4D">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lastRenderedPageBreak/>
        <w:t>Pwyllgorau’r Bwrdd</w:t>
      </w:r>
    </w:p>
    <w:p w14:paraId="6CAA9E57" w14:textId="77777777" w:rsidR="00E567F1" w:rsidRPr="00E567F1" w:rsidRDefault="00E567F1" w:rsidP="00020B4D">
      <w:pPr>
        <w:spacing w:after="0" w:line="240" w:lineRule="auto"/>
        <w:jc w:val="both"/>
        <w:rPr>
          <w:rFonts w:ascii="Verdana" w:hAnsi="Verdana"/>
          <w:b/>
          <w:color w:val="2E74B5" w:themeColor="accent5" w:themeShade="BF"/>
          <w:kern w:val="0"/>
          <w:sz w:val="24"/>
          <w:szCs w:val="24"/>
          <w14:ligatures w14:val="none"/>
        </w:rPr>
      </w:pPr>
    </w:p>
    <w:p w14:paraId="688961B8"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Mae Adran 3 Rheolau Sefydlog Bwrdd Iechyd Prifysgol Aneurin Bevan yn darparu “</w:t>
      </w:r>
      <w:r>
        <w:rPr>
          <w:rFonts w:ascii="Verdana" w:hAnsi="Verdana"/>
          <w:i/>
          <w:iCs/>
          <w:sz w:val="24"/>
        </w:rPr>
        <w:t>y gall ac, os yw Llywodraeth Cymru yn cyfarwyddo hynny, rhaid i’r Bwrdd benodi Pwyllgorau’r Bwrdd Iechyd naill ai i ymgymryd â swyddogaethau penodol ar ran y Bwrdd neu i ddarparu cyngor a sicrwydd wrth arfer ei swyddogaethau</w:t>
      </w:r>
      <w:r>
        <w:rPr>
          <w:rFonts w:ascii="Verdana" w:hAnsi="Verdana"/>
          <w:sz w:val="24"/>
        </w:rPr>
        <w:t xml:space="preserve">”.  Yn unol â’r gofynion hyn, roedd gan y Bwrdd Iechyd Strwythur Pwyllgorau ar gyfer 2022/23. </w:t>
      </w:r>
    </w:p>
    <w:p w14:paraId="7976C242" w14:textId="77777777" w:rsidR="00E567F1" w:rsidRPr="00E567F1" w:rsidRDefault="00E567F1" w:rsidP="00020B4D">
      <w:pPr>
        <w:spacing w:after="0" w:line="240" w:lineRule="auto"/>
        <w:jc w:val="both"/>
        <w:rPr>
          <w:rFonts w:ascii="Verdana" w:hAnsi="Verdana"/>
          <w:strike/>
          <w:kern w:val="0"/>
          <w:sz w:val="24"/>
          <w:szCs w:val="24"/>
          <w14:ligatures w14:val="none"/>
        </w:rPr>
      </w:pPr>
    </w:p>
    <w:p w14:paraId="5C0745D3"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I gydnabod blaenoriaethau strategol y Bwrdd ar gyfer 2022/23 a’r risgiau strategol sydd ganddo, cafodd strwythur pwyllgor diwygiedig ei gymeradwyo gan y Bwrdd ym mis Mawrth 2022 a’i roi ar waith o 1 Ebrill 2022 ymlaen. Ni fu unrhyw newidiadau i’r strwythur hwn yn 2022/23. Mae strwythur y pwyllgor wedi galluogi cydbwysedd priodol rhwng strategaeth, darpariaeth a pherfformiad, a diwylliant ac mae’n ystyried adborth gan Aelodau’r Bwrdd ac Archwilio Cymru mewn perthynas ag effeithiolrwydd.</w:t>
      </w:r>
    </w:p>
    <w:p w14:paraId="1E0EA691" w14:textId="77777777" w:rsidR="00E567F1" w:rsidRPr="00E567F1" w:rsidRDefault="00E567F1" w:rsidP="00020B4D">
      <w:pPr>
        <w:spacing w:after="0" w:line="240" w:lineRule="auto"/>
        <w:rPr>
          <w:rFonts w:ascii="Verdana" w:hAnsi="Verdana"/>
          <w:kern w:val="0"/>
          <w:sz w:val="24"/>
          <w:szCs w:val="24"/>
          <w14:ligatures w14:val="none"/>
        </w:rPr>
      </w:pPr>
    </w:p>
    <w:p w14:paraId="3318C645" w14:textId="77777777" w:rsidR="00E567F1" w:rsidRPr="00E567F1" w:rsidRDefault="00E567F1" w:rsidP="00020B4D">
      <w:pPr>
        <w:spacing w:after="0" w:line="240" w:lineRule="auto"/>
        <w:rPr>
          <w:rFonts w:ascii="Verdana" w:hAnsi="Verdana"/>
          <w:kern w:val="0"/>
          <w:sz w:val="24"/>
          <w:szCs w:val="24"/>
          <w14:ligatures w14:val="none"/>
        </w:rPr>
      </w:pPr>
      <w:r>
        <w:rPr>
          <w:rFonts w:ascii="Verdana" w:hAnsi="Verdana"/>
          <w:sz w:val="24"/>
        </w:rPr>
        <w:t>Yn ystod 2022/23, roedd y Pwyllgorau canlynol ar waith:</w:t>
      </w:r>
    </w:p>
    <w:p w14:paraId="587B0461" w14:textId="77777777" w:rsidR="00E567F1" w:rsidRPr="00E567F1" w:rsidRDefault="00E567F1" w:rsidP="00020B4D">
      <w:pPr>
        <w:spacing w:after="0" w:line="240" w:lineRule="auto"/>
        <w:rPr>
          <w:rFonts w:ascii="Verdana" w:hAnsi="Verdana"/>
          <w:kern w:val="0"/>
          <w:sz w:val="24"/>
          <w:szCs w:val="24"/>
          <w14:ligatures w14:val="none"/>
        </w:rPr>
      </w:pPr>
    </w:p>
    <w:p w14:paraId="0263E9BD" w14:textId="77777777" w:rsidR="00E567F1" w:rsidRPr="00E567F1" w:rsidRDefault="00E567F1" w:rsidP="00020B4D">
      <w:pPr>
        <w:numPr>
          <w:ilvl w:val="0"/>
          <w:numId w:val="36"/>
        </w:numPr>
        <w:spacing w:after="0" w:line="240" w:lineRule="auto"/>
        <w:contextualSpacing/>
        <w:rPr>
          <w:rFonts w:ascii="Verdana" w:eastAsia="Calibri" w:hAnsi="Verdana" w:cs="Times New Roman"/>
          <w:kern w:val="0"/>
          <w:sz w:val="24"/>
          <w:szCs w:val="24"/>
          <w14:ligatures w14:val="none"/>
        </w:rPr>
      </w:pPr>
      <w:r>
        <w:rPr>
          <w:rFonts w:ascii="Verdana" w:hAnsi="Verdana"/>
          <w:sz w:val="24"/>
        </w:rPr>
        <w:t>Y Pwyllgor Archwilio, Risg a Sicrwydd</w:t>
      </w:r>
    </w:p>
    <w:p w14:paraId="4E0AABBC" w14:textId="77777777" w:rsidR="00E567F1" w:rsidRPr="00E567F1" w:rsidRDefault="00E567F1" w:rsidP="00020B4D">
      <w:pPr>
        <w:numPr>
          <w:ilvl w:val="0"/>
          <w:numId w:val="36"/>
        </w:numPr>
        <w:spacing w:after="0" w:line="240" w:lineRule="auto"/>
        <w:contextualSpacing/>
        <w:rPr>
          <w:rFonts w:ascii="Verdana" w:eastAsia="Calibri" w:hAnsi="Verdana" w:cs="Times New Roman"/>
          <w:kern w:val="0"/>
          <w:sz w:val="24"/>
          <w:szCs w:val="24"/>
          <w14:ligatures w14:val="none"/>
        </w:rPr>
      </w:pPr>
      <w:r>
        <w:rPr>
          <w:rFonts w:ascii="Verdana" w:hAnsi="Verdana"/>
          <w:sz w:val="24"/>
        </w:rPr>
        <w:t>Y Pwyllgor Ansawdd, Diogelwch a Chanlyniadau Cleifion</w:t>
      </w:r>
    </w:p>
    <w:p w14:paraId="0A6B2E5C" w14:textId="77777777" w:rsidR="00E567F1" w:rsidRPr="00E567F1" w:rsidRDefault="00E567F1" w:rsidP="00020B4D">
      <w:pPr>
        <w:numPr>
          <w:ilvl w:val="0"/>
          <w:numId w:val="36"/>
        </w:numPr>
        <w:spacing w:after="0" w:line="240" w:lineRule="auto"/>
        <w:contextualSpacing/>
        <w:rPr>
          <w:rFonts w:ascii="Verdana" w:eastAsia="Calibri" w:hAnsi="Verdana" w:cs="Times New Roman"/>
          <w:kern w:val="0"/>
          <w:sz w:val="24"/>
          <w:szCs w:val="24"/>
          <w14:ligatures w14:val="none"/>
        </w:rPr>
      </w:pPr>
      <w:r>
        <w:rPr>
          <w:rFonts w:ascii="Verdana" w:hAnsi="Verdana"/>
          <w:sz w:val="24"/>
        </w:rPr>
        <w:t>Y Pwyllgor Pobl a Diwylliant</w:t>
      </w:r>
    </w:p>
    <w:p w14:paraId="4CDE287B" w14:textId="77777777" w:rsidR="00E567F1" w:rsidRPr="00E567F1" w:rsidRDefault="00E567F1" w:rsidP="00020B4D">
      <w:pPr>
        <w:numPr>
          <w:ilvl w:val="0"/>
          <w:numId w:val="36"/>
        </w:numPr>
        <w:spacing w:after="0" w:line="240" w:lineRule="auto"/>
        <w:contextualSpacing/>
        <w:rPr>
          <w:rFonts w:ascii="Verdana" w:eastAsia="Calibri" w:hAnsi="Verdana" w:cs="Times New Roman"/>
          <w:kern w:val="0"/>
          <w:sz w:val="24"/>
          <w:szCs w:val="24"/>
          <w14:ligatures w14:val="none"/>
        </w:rPr>
      </w:pPr>
      <w:r>
        <w:rPr>
          <w:rFonts w:ascii="Verdana" w:hAnsi="Verdana"/>
          <w:sz w:val="24"/>
        </w:rPr>
        <w:t>Y Pwyllgor Cyllid a Pherfformiad</w:t>
      </w:r>
    </w:p>
    <w:p w14:paraId="01C3E535" w14:textId="77777777" w:rsidR="00E567F1" w:rsidRPr="00E567F1" w:rsidRDefault="00E567F1" w:rsidP="00020B4D">
      <w:pPr>
        <w:numPr>
          <w:ilvl w:val="0"/>
          <w:numId w:val="36"/>
        </w:numPr>
        <w:spacing w:after="0" w:line="240" w:lineRule="auto"/>
        <w:contextualSpacing/>
        <w:rPr>
          <w:rFonts w:ascii="Verdana" w:eastAsia="Calibri" w:hAnsi="Verdana" w:cs="Times New Roman"/>
          <w:kern w:val="0"/>
          <w:sz w:val="24"/>
          <w:szCs w:val="24"/>
          <w14:ligatures w14:val="none"/>
        </w:rPr>
      </w:pPr>
      <w:r>
        <w:rPr>
          <w:rFonts w:ascii="Verdana" w:hAnsi="Verdana"/>
          <w:sz w:val="24"/>
        </w:rPr>
        <w:t>Pwyllgor Partneriaethau, Iechyd y Boblogaeth a Chynllunio</w:t>
      </w:r>
    </w:p>
    <w:p w14:paraId="533CD2A8" w14:textId="77777777" w:rsidR="00E567F1" w:rsidRPr="00E567F1" w:rsidRDefault="00E567F1" w:rsidP="00020B4D">
      <w:pPr>
        <w:numPr>
          <w:ilvl w:val="0"/>
          <w:numId w:val="36"/>
        </w:numPr>
        <w:spacing w:after="0" w:line="240" w:lineRule="auto"/>
        <w:contextualSpacing/>
        <w:rPr>
          <w:rFonts w:ascii="Verdana" w:eastAsia="Calibri" w:hAnsi="Verdana" w:cs="Times New Roman"/>
          <w:kern w:val="0"/>
          <w:sz w:val="24"/>
          <w:szCs w:val="24"/>
          <w14:ligatures w14:val="none"/>
        </w:rPr>
      </w:pPr>
      <w:r>
        <w:rPr>
          <w:rFonts w:ascii="Verdana" w:hAnsi="Verdana"/>
          <w:sz w:val="24"/>
        </w:rPr>
        <w:t>Pwyllgor Monitro’r Ddeddf Iechyd Meddwl</w:t>
      </w:r>
    </w:p>
    <w:p w14:paraId="5F6A5DE9" w14:textId="77777777" w:rsidR="00E567F1" w:rsidRPr="00E567F1" w:rsidRDefault="00E567F1" w:rsidP="00020B4D">
      <w:pPr>
        <w:numPr>
          <w:ilvl w:val="0"/>
          <w:numId w:val="36"/>
        </w:numPr>
        <w:spacing w:after="0" w:line="240" w:lineRule="auto"/>
        <w:contextualSpacing/>
        <w:rPr>
          <w:rFonts w:ascii="Verdana" w:eastAsia="Calibri" w:hAnsi="Verdana" w:cs="Times New Roman"/>
          <w:kern w:val="0"/>
          <w:sz w:val="24"/>
          <w:szCs w:val="24"/>
          <w14:ligatures w14:val="none"/>
        </w:rPr>
      </w:pPr>
      <w:r>
        <w:rPr>
          <w:rFonts w:ascii="Verdana" w:hAnsi="Verdana"/>
          <w:sz w:val="24"/>
        </w:rPr>
        <w:t>Pwyllgor Tâl a Thelerau Gwasanaeth</w:t>
      </w:r>
    </w:p>
    <w:p w14:paraId="0EA18D30" w14:textId="77777777" w:rsidR="00E567F1" w:rsidRPr="00E567F1" w:rsidRDefault="00E567F1" w:rsidP="00020B4D">
      <w:pPr>
        <w:numPr>
          <w:ilvl w:val="0"/>
          <w:numId w:val="36"/>
        </w:numPr>
        <w:spacing w:after="0" w:line="240" w:lineRule="auto"/>
        <w:contextualSpacing/>
        <w:rPr>
          <w:rFonts w:ascii="Verdana" w:eastAsia="Calibri" w:hAnsi="Verdana" w:cs="Times New Roman"/>
          <w:kern w:val="0"/>
          <w:sz w:val="24"/>
          <w:szCs w:val="24"/>
          <w14:ligatures w14:val="none"/>
        </w:rPr>
      </w:pPr>
      <w:r>
        <w:rPr>
          <w:rFonts w:ascii="Verdana" w:hAnsi="Verdana"/>
          <w:sz w:val="24"/>
        </w:rPr>
        <w:t>Pwyllgor Cronfeydd Elusennol</w:t>
      </w:r>
    </w:p>
    <w:p w14:paraId="66B2203C" w14:textId="77777777" w:rsidR="00E567F1" w:rsidRPr="00E567F1" w:rsidRDefault="00E567F1" w:rsidP="00020B4D">
      <w:pPr>
        <w:numPr>
          <w:ilvl w:val="0"/>
          <w:numId w:val="36"/>
        </w:numPr>
        <w:spacing w:after="0" w:line="240" w:lineRule="auto"/>
        <w:contextualSpacing/>
        <w:rPr>
          <w:rFonts w:ascii="Verdana" w:eastAsia="Calibri" w:hAnsi="Verdana" w:cs="Times New Roman"/>
          <w:kern w:val="0"/>
          <w:sz w:val="24"/>
          <w:szCs w:val="24"/>
          <w14:ligatures w14:val="none"/>
        </w:rPr>
      </w:pPr>
      <w:r>
        <w:rPr>
          <w:rFonts w:ascii="Verdana" w:hAnsi="Verdana"/>
          <w:sz w:val="24"/>
        </w:rPr>
        <w:t xml:space="preserve">Grŵp Ymgyfreitha </w:t>
      </w:r>
    </w:p>
    <w:p w14:paraId="5A8B87AB"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35E09E36" w14:textId="77777777" w:rsidR="00E567F1" w:rsidRPr="00FC08B8" w:rsidRDefault="00E567F1" w:rsidP="00020B4D">
      <w:pPr>
        <w:spacing w:after="0" w:line="240" w:lineRule="auto"/>
        <w:ind w:right="-2"/>
        <w:jc w:val="both"/>
        <w:rPr>
          <w:rFonts w:ascii="Verdana" w:hAnsi="Verdana"/>
          <w:kern w:val="0"/>
          <w:sz w:val="24"/>
          <w:szCs w:val="24"/>
          <w14:ligatures w14:val="none"/>
        </w:rPr>
      </w:pPr>
      <w:r w:rsidRPr="00FC08B8">
        <w:rPr>
          <w:rFonts w:ascii="Verdana" w:hAnsi="Verdana"/>
          <w:sz w:val="24"/>
          <w:szCs w:val="24"/>
        </w:rPr>
        <w:lastRenderedPageBreak/>
        <w:t xml:space="preserve">Mae’r Cylch Gorchwyl a’r Trefniadau Gweithredu, agendâu cyfarfodydd a phapurau ar gyfer pob un o’r Pwyllgorau hyn ar gael ar </w:t>
      </w:r>
      <w:hyperlink r:id="rId61" w:history="1">
        <w:r w:rsidRPr="00FC08B8">
          <w:rPr>
            <w:rFonts w:ascii="Verdana" w:hAnsi="Verdana"/>
            <w:color w:val="0563C1" w:themeColor="hyperlink"/>
            <w:sz w:val="24"/>
            <w:szCs w:val="24"/>
            <w:u w:val="single"/>
          </w:rPr>
          <w:t>wefan</w:t>
        </w:r>
      </w:hyperlink>
      <w:r w:rsidRPr="00FC08B8">
        <w:rPr>
          <w:rFonts w:ascii="Verdana" w:hAnsi="Verdana"/>
          <w:sz w:val="24"/>
          <w:szCs w:val="24"/>
        </w:rPr>
        <w:t xml:space="preserve"> y Bwrdd Iechyd. </w:t>
      </w:r>
    </w:p>
    <w:p w14:paraId="05225776" w14:textId="77777777" w:rsidR="00E567F1" w:rsidRPr="00E567F1" w:rsidRDefault="00E567F1" w:rsidP="00020B4D">
      <w:pPr>
        <w:spacing w:after="0" w:line="240" w:lineRule="auto"/>
        <w:ind w:right="-2"/>
        <w:jc w:val="both"/>
        <w:rPr>
          <w:rFonts w:ascii="Verdana" w:hAnsi="Verdana"/>
          <w:kern w:val="0"/>
          <w:sz w:val="24"/>
          <w:szCs w:val="24"/>
          <w14:ligatures w14:val="none"/>
        </w:rPr>
      </w:pPr>
      <w:r>
        <w:rPr>
          <w:rFonts w:ascii="Verdana" w:hAnsi="Verdana"/>
          <w:sz w:val="24"/>
        </w:rPr>
        <w:t xml:space="preserve">  </w:t>
      </w:r>
    </w:p>
    <w:p w14:paraId="1181F52E" w14:textId="77777777" w:rsidR="00E567F1" w:rsidRPr="00E567F1" w:rsidRDefault="00E567F1" w:rsidP="00020B4D">
      <w:pPr>
        <w:spacing w:after="0" w:line="240" w:lineRule="auto"/>
        <w:ind w:right="-2"/>
        <w:jc w:val="both"/>
        <w:rPr>
          <w:rFonts w:ascii="Verdana" w:hAnsi="Verdana"/>
          <w:b/>
          <w:bCs/>
          <w:kern w:val="0"/>
          <w:sz w:val="28"/>
          <w:szCs w:val="28"/>
          <w14:ligatures w14:val="none"/>
        </w:rPr>
      </w:pPr>
      <w:r>
        <w:rPr>
          <w:rFonts w:ascii="Verdana" w:hAnsi="Verdana"/>
          <w:sz w:val="24"/>
        </w:rPr>
        <w:t>Mae’r Pwyllgorau hyn yn cael eu cadeirio gan Aelodau Annibynnol o’r Bwrdd. Mae Cadeirydd pob Pwyllgor yn adrodd yn rheolaidd i’r Bwrdd ar weithgareddau’r pwyllgor. Mae hyn yn cyfrannu at asesiad y bwrdd o risg, lefel y sicrwydd a’r craffu yn erbyn cyflawni amcanion. Yn ogystal, ac yn unol â’r Rheolau Sefydlog, mae’n ofynnol i bob pwyllgor gynhyrchu adroddiad blynyddol.</w:t>
      </w:r>
    </w:p>
    <w:p w14:paraId="41A798BD"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559B58E2"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 xml:space="preserve">Yn ogystal â chyfarfodydd ffurfiol y Bwrdd a chyfarfodydd ffurfiol y Pwyllgor, sefydlwyd y trefniadau anffurfiol canlynol i gefnogi’r Bwrdd i gyflawni ei gyfrifoldebau: </w:t>
      </w:r>
    </w:p>
    <w:p w14:paraId="43ADC838" w14:textId="77777777" w:rsidR="00E567F1" w:rsidRPr="00E567F1" w:rsidRDefault="00E567F1" w:rsidP="00020B4D">
      <w:pPr>
        <w:spacing w:after="0" w:line="240" w:lineRule="auto"/>
        <w:jc w:val="both"/>
        <w:rPr>
          <w:rFonts w:ascii="Verdana" w:hAnsi="Verdana"/>
          <w:kern w:val="0"/>
          <w:sz w:val="24"/>
          <w:szCs w:val="24"/>
          <w14:ligatures w14:val="none"/>
        </w:rPr>
      </w:pPr>
    </w:p>
    <w:p w14:paraId="7CE6D851" w14:textId="77777777" w:rsidR="00E567F1" w:rsidRPr="00E567F1" w:rsidRDefault="00E567F1" w:rsidP="00020B4D">
      <w:pPr>
        <w:numPr>
          <w:ilvl w:val="0"/>
          <w:numId w:val="5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 xml:space="preserve">Sesiynau Datblygu’r Bwrdd, a gynhelir bob deufis (6 gwaith y flwyddyn), i ganolbwyntio ar ddatblygiad ac effeithiolrwydd y Bwrdd fel Bwrdd cydlynol ac unedol; </w:t>
      </w:r>
    </w:p>
    <w:p w14:paraId="3F05A2AC" w14:textId="77777777" w:rsidR="00E567F1" w:rsidRPr="00E567F1" w:rsidRDefault="00E567F1" w:rsidP="00020B4D">
      <w:pPr>
        <w:numPr>
          <w:ilvl w:val="0"/>
          <w:numId w:val="5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Sesiynau Briffio’r Bwrdd, a gynhelir bob deufis (6 gwaith y flwyddyn), i ganolbwyntio ar faterion allweddol lle mae angen trafodaeth anffurfiol ac i godi ymwybyddiaeth o faterion fel newidiadau mewn polisi neu ddeddfwriaeth; a</w:t>
      </w:r>
    </w:p>
    <w:p w14:paraId="563E7514" w14:textId="77777777" w:rsidR="00E567F1" w:rsidRPr="00E567F1" w:rsidRDefault="00E567F1" w:rsidP="00020B4D">
      <w:pPr>
        <w:numPr>
          <w:ilvl w:val="0"/>
          <w:numId w:val="5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 xml:space="preserve">Sesiynau Cynllunio Strategol y Bwrdd, a gynhelir bob chwarter, i ganiatáu amser datblygu anffurfiol i’r Bwrdd drafod datblygiadau strategol ar y cyd a chynllunio’r gorwel. </w:t>
      </w:r>
    </w:p>
    <w:p w14:paraId="351E5CE1" w14:textId="77777777" w:rsidR="00E567F1" w:rsidRPr="00E567F1" w:rsidRDefault="00E567F1" w:rsidP="00020B4D">
      <w:pPr>
        <w:spacing w:after="0" w:line="240" w:lineRule="auto"/>
        <w:rPr>
          <w:rFonts w:ascii="Verdana" w:eastAsia="Calibri" w:hAnsi="Verdana" w:cs="Times New Roman"/>
          <w:kern w:val="0"/>
          <w:sz w:val="24"/>
          <w:szCs w:val="24"/>
          <w14:ligatures w14:val="none"/>
        </w:rPr>
      </w:pPr>
    </w:p>
    <w:p w14:paraId="68DDEAB1" w14:textId="77777777" w:rsidR="00E567F1" w:rsidRPr="00E567F1" w:rsidRDefault="00E567F1" w:rsidP="00020B4D">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t>Cynnal Busnes mewn modd Agored a Thryloyw</w:t>
      </w:r>
    </w:p>
    <w:p w14:paraId="24818908" w14:textId="77777777" w:rsidR="00E567F1" w:rsidRPr="00E567F1" w:rsidRDefault="00E567F1" w:rsidP="00020B4D">
      <w:pPr>
        <w:spacing w:after="0" w:line="240" w:lineRule="auto"/>
        <w:jc w:val="both"/>
        <w:rPr>
          <w:rFonts w:ascii="Verdana" w:hAnsi="Verdana"/>
          <w:b/>
          <w:bCs/>
          <w:color w:val="2E74B5" w:themeColor="accent5" w:themeShade="BF"/>
          <w:kern w:val="0"/>
          <w:sz w:val="24"/>
          <w:szCs w:val="24"/>
          <w14:ligatures w14:val="none"/>
        </w:rPr>
      </w:pPr>
    </w:p>
    <w:p w14:paraId="1872ADA2"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r>
        <w:rPr>
          <w:rFonts w:ascii="Verdana" w:hAnsi="Verdana"/>
          <w:sz w:val="24"/>
        </w:rPr>
        <w:t xml:space="preserve">Yn unol â Deddf Cyrff Cyhoeddus (Derbyn i Gyfarfodydd) 1960, mae’n ofynnol i’r Bwrdd a’r Pwyllgorau gyfarfod yn gyhoeddus. Yn dilyn pandemig COVID-19 lle roedd y risg i iechyd y cyhoedd wedi arwain at gyfyngiadau ar </w:t>
      </w:r>
      <w:r>
        <w:rPr>
          <w:rFonts w:ascii="Verdana" w:hAnsi="Verdana"/>
          <w:sz w:val="24"/>
        </w:rPr>
        <w:lastRenderedPageBreak/>
        <w:t xml:space="preserve">gynulliadau cyhoeddus, symudodd y Bwrdd a’i Bwyllgorau i gyfarfod ar-lein gan olygu nad oedd yn bosibl caniatáu i’r cyhoedd fynychu cyfarfodydd y Bwrdd a’r Pwyllgorau.  </w:t>
      </w:r>
    </w:p>
    <w:p w14:paraId="027BDC66" w14:textId="77777777" w:rsidR="00E567F1" w:rsidRPr="00E567F1" w:rsidRDefault="00E567F1" w:rsidP="00020B4D">
      <w:pPr>
        <w:spacing w:after="0" w:line="240" w:lineRule="auto"/>
        <w:rPr>
          <w:rFonts w:ascii="Verdana" w:hAnsi="Verdana"/>
          <w:kern w:val="0"/>
          <w:sz w:val="24"/>
          <w:szCs w:val="24"/>
          <w14:ligatures w14:val="none"/>
        </w:rPr>
      </w:pPr>
    </w:p>
    <w:p w14:paraId="64C2DF8A" w14:textId="77777777" w:rsidR="00E567F1" w:rsidRPr="00E567F1" w:rsidRDefault="00E567F1" w:rsidP="00020B4D">
      <w:pPr>
        <w:spacing w:after="0" w:line="240" w:lineRule="auto"/>
        <w:rPr>
          <w:rFonts w:ascii="Verdana" w:hAnsi="Verdana"/>
          <w:kern w:val="0"/>
          <w:sz w:val="24"/>
          <w:szCs w:val="24"/>
          <w14:ligatures w14:val="none"/>
        </w:rPr>
      </w:pPr>
      <w:r>
        <w:rPr>
          <w:rFonts w:ascii="Verdana" w:hAnsi="Verdana"/>
          <w:sz w:val="24"/>
        </w:rPr>
        <w:t xml:space="preserve">Ailddechreuodd aelodau’r Bwrdd gyfarfodydd wyneb yn wyneb i gynnal cyfarfodydd y Bwrdd ym mis Mai 2022. Ar y pryd, nid oedd gan y Bwrdd Iechyd y capasiti i alluogi arsylwyr i fod yn bresennol, a oedd yn golygu nad oedd aelodau o’r cyhoedd yn gallu bod yn bresennol mewn cyfarfodydd wyneb yn wyneb.  Penderfynodd y Bwrdd hynny ar y pryd er lles y cyhoedd, ein staff ac aelodau’r Bwrdd.  </w:t>
      </w:r>
    </w:p>
    <w:p w14:paraId="23068A9A" w14:textId="77777777" w:rsidR="00E567F1" w:rsidRPr="00E567F1" w:rsidRDefault="00E567F1" w:rsidP="00020B4D">
      <w:pPr>
        <w:spacing w:after="0" w:line="240" w:lineRule="auto"/>
        <w:rPr>
          <w:rFonts w:ascii="Verdana" w:hAnsi="Verdana"/>
          <w:kern w:val="0"/>
          <w:sz w:val="24"/>
          <w:szCs w:val="24"/>
          <w14:ligatures w14:val="none"/>
        </w:rPr>
      </w:pPr>
    </w:p>
    <w:p w14:paraId="4CFFFBC7" w14:textId="77777777" w:rsidR="00E567F1" w:rsidRPr="00E567F1" w:rsidRDefault="00E567F1" w:rsidP="00020B4D">
      <w:pPr>
        <w:spacing w:after="0" w:line="240" w:lineRule="auto"/>
        <w:ind w:right="-2"/>
        <w:jc w:val="both"/>
        <w:rPr>
          <w:rFonts w:ascii="Verdana" w:hAnsi="Verdana"/>
          <w:kern w:val="0"/>
          <w:sz w:val="24"/>
          <w:szCs w:val="24"/>
          <w14:ligatures w14:val="none"/>
        </w:rPr>
      </w:pPr>
      <w:r>
        <w:rPr>
          <w:rFonts w:ascii="Verdana" w:hAnsi="Verdana"/>
          <w:sz w:val="24"/>
        </w:rPr>
        <w:t xml:space="preserve">Ers mis Tachwedd 2022, mae’r ddolen Microsoft Teams wedi cael ei chyhoeddi gyda’r agenda ac ar sianeli cyfryngau cymdeithasol er mwyn galluogi aelodau o’r cyhoedd i arsylwi cyfarfodydd y Bwrdd mewn amser real.  Mae aelodau o’r cyhoedd wedi gallu bod yn bresennol ers mis Ionawr 2023. Cafodd holl gyfarfodydd y Bwrdd yn 2022/23 eu cofnodi a’u cyhoeddi ar Sianel You Tube y Bwrdd Iechyd o fewn 24 awr, i’w gwylio gan y cyhoedd. </w:t>
      </w:r>
    </w:p>
    <w:p w14:paraId="136AE639"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070EE5E3" w14:textId="77777777" w:rsidR="00E567F1" w:rsidRPr="00E567F1" w:rsidRDefault="00E567F1" w:rsidP="00020B4D">
      <w:pPr>
        <w:spacing w:after="0" w:line="240" w:lineRule="auto"/>
        <w:ind w:right="-2"/>
        <w:jc w:val="both"/>
        <w:rPr>
          <w:rFonts w:ascii="Verdana" w:hAnsi="Verdana"/>
          <w:kern w:val="0"/>
          <w:sz w:val="24"/>
          <w:szCs w:val="24"/>
          <w14:ligatures w14:val="none"/>
        </w:rPr>
      </w:pPr>
      <w:r>
        <w:rPr>
          <w:rFonts w:ascii="Verdana" w:hAnsi="Verdana"/>
          <w:sz w:val="24"/>
        </w:rPr>
        <w:t xml:space="preserve">Yn ystod 2022/23, mae pwyllgorau’r Bwrdd wedi parhau i gwrdd yn rhithiol ac, oherwydd cyfyngiadau capasiti, nid yw’r Bwrdd Iechyd wedi gallu ffrydio’r rhain mewn amser real i’r cyhoedd eu gwylio. Mae gwaith yn mynd rhagddo i fynd i’r afael â hyn yn 2023/24 i sicrhau bod busnes y Bwrdd Iechyd yn gweithredu’n dryloyw ac yn agored. </w:t>
      </w:r>
    </w:p>
    <w:p w14:paraId="6195EC63"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4F9A7146"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r>
        <w:rPr>
          <w:rFonts w:ascii="Verdana" w:hAnsi="Verdana"/>
          <w:sz w:val="24"/>
        </w:rPr>
        <w:t xml:space="preserve">Gan nad yw’r Bwrdd Iechyd wedi gallu caniatáu i’r cyhoedd fynychu holl gyfarfodydd ei bwyllgorau yn ystod 2022/23, nid yw’r Bwrdd Iechyd wedi cydymffurfio â’i Reolau Sefydlog yn hyn o beth. </w:t>
      </w:r>
    </w:p>
    <w:p w14:paraId="72F86610"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3E7079A3" w14:textId="77777777" w:rsidR="00E567F1" w:rsidRPr="00E567F1" w:rsidRDefault="00E567F1" w:rsidP="00020B4D">
      <w:pPr>
        <w:spacing w:after="0" w:line="240" w:lineRule="auto"/>
        <w:ind w:right="-2"/>
        <w:jc w:val="both"/>
        <w:rPr>
          <w:rFonts w:ascii="Verdana" w:hAnsi="Verdana"/>
          <w:kern w:val="0"/>
          <w:sz w:val="24"/>
          <w:szCs w:val="24"/>
          <w14:ligatures w14:val="none"/>
        </w:rPr>
      </w:pPr>
      <w:r>
        <w:rPr>
          <w:rFonts w:ascii="Verdana" w:hAnsi="Verdana"/>
          <w:sz w:val="24"/>
        </w:rPr>
        <w:t xml:space="preserve">Cydnabyddir y bydd angen dull hybrid o gynnal cyfarfodydd yn y dyfodol a bydd y Bwrdd Iechyd yn gweithio i sicrhau bod aelodau o’r cyhoedd yn gallu mynychu cyfarfodydd wyneb yn wyneb a/neu’n rhithiol. </w:t>
      </w:r>
    </w:p>
    <w:p w14:paraId="7BF72592" w14:textId="77777777" w:rsidR="00E567F1" w:rsidRPr="00E567F1" w:rsidRDefault="00E567F1" w:rsidP="00020B4D">
      <w:pPr>
        <w:spacing w:after="0" w:line="240" w:lineRule="auto"/>
        <w:ind w:right="-2"/>
        <w:jc w:val="both"/>
        <w:rPr>
          <w:rFonts w:ascii="Verdana" w:hAnsi="Verdana"/>
          <w:kern w:val="0"/>
          <w:sz w:val="24"/>
          <w:szCs w:val="24"/>
          <w:highlight w:val="yellow"/>
          <w14:ligatures w14:val="none"/>
        </w:rPr>
      </w:pPr>
    </w:p>
    <w:p w14:paraId="53695D8E"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r>
        <w:rPr>
          <w:rFonts w:ascii="Verdana" w:hAnsi="Verdana"/>
          <w:sz w:val="24"/>
        </w:rPr>
        <w:t>Er mwyn sicrhau bod busnes y Bwrdd a’r Pwyllgor yn cael ei gynnal mewn ffordd mor agored a thryloyw â phosibl, cymerwyd y camau canlynol:</w:t>
      </w:r>
    </w:p>
    <w:p w14:paraId="0C36F2D2"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p>
    <w:p w14:paraId="330E1AC9" w14:textId="77777777" w:rsidR="00E567F1" w:rsidRPr="00FC08B8" w:rsidRDefault="00E567F1" w:rsidP="00020B4D">
      <w:pPr>
        <w:numPr>
          <w:ilvl w:val="0"/>
          <w:numId w:val="36"/>
        </w:numPr>
        <w:spacing w:after="0" w:line="240" w:lineRule="auto"/>
        <w:ind w:left="426" w:right="-2"/>
        <w:jc w:val="both"/>
        <w:rPr>
          <w:rFonts w:ascii="Verdana" w:hAnsi="Verdana"/>
          <w:kern w:val="0"/>
          <w:sz w:val="24"/>
          <w:szCs w:val="24"/>
          <w14:ligatures w14:val="none"/>
        </w:rPr>
      </w:pPr>
      <w:r w:rsidRPr="00FC08B8">
        <w:rPr>
          <w:rFonts w:ascii="Verdana" w:hAnsi="Verdana"/>
          <w:sz w:val="24"/>
          <w:szCs w:val="24"/>
        </w:rPr>
        <w:t xml:space="preserve">Mae holl becynnau agenda cyfarfodydd y Bwrdd a Phwyllgorau wedi cael eu cyhoeddi ar </w:t>
      </w:r>
      <w:hyperlink r:id="rId62" w:history="1">
        <w:r w:rsidRPr="00FC08B8">
          <w:rPr>
            <w:rFonts w:ascii="Verdana" w:hAnsi="Verdana"/>
            <w:color w:val="0563C1" w:themeColor="hyperlink"/>
            <w:sz w:val="24"/>
            <w:szCs w:val="24"/>
            <w:u w:val="single"/>
          </w:rPr>
          <w:t>wefan</w:t>
        </w:r>
      </w:hyperlink>
      <w:r w:rsidRPr="00FC08B8">
        <w:rPr>
          <w:rFonts w:ascii="Verdana" w:hAnsi="Verdana"/>
          <w:sz w:val="24"/>
          <w:szCs w:val="24"/>
        </w:rPr>
        <w:t xml:space="preserve"> y Bwrdd Iechyd cyn y cyfarfodydd;</w:t>
      </w:r>
    </w:p>
    <w:p w14:paraId="3F266936" w14:textId="77777777" w:rsidR="00E567F1" w:rsidRPr="00E567F1" w:rsidRDefault="00E567F1" w:rsidP="00020B4D">
      <w:pPr>
        <w:numPr>
          <w:ilvl w:val="0"/>
          <w:numId w:val="36"/>
        </w:numPr>
        <w:spacing w:after="0" w:line="240" w:lineRule="auto"/>
        <w:ind w:left="426" w:right="-2"/>
        <w:jc w:val="both"/>
        <w:rPr>
          <w:rFonts w:ascii="Verdana" w:hAnsi="Verdana"/>
          <w:kern w:val="0"/>
          <w:sz w:val="24"/>
          <w:szCs w:val="24"/>
          <w14:ligatures w14:val="none"/>
        </w:rPr>
      </w:pPr>
      <w:r>
        <w:rPr>
          <w:rFonts w:ascii="Verdana" w:hAnsi="Verdana"/>
          <w:sz w:val="24"/>
        </w:rPr>
        <w:t>Mae cyfarfodydd y Bwrdd wedi cael eu cofnodi a’u cyhoeddi ar Sianel You Tube y Bwrdd Iechyd o fewn 24 awr;</w:t>
      </w:r>
    </w:p>
    <w:p w14:paraId="3F9F0E70" w14:textId="77777777" w:rsidR="00E567F1" w:rsidRPr="00E567F1" w:rsidRDefault="00E567F1" w:rsidP="00020B4D">
      <w:pPr>
        <w:numPr>
          <w:ilvl w:val="0"/>
          <w:numId w:val="36"/>
        </w:numPr>
        <w:spacing w:after="0" w:line="240" w:lineRule="auto"/>
        <w:ind w:left="426" w:right="-2"/>
        <w:jc w:val="both"/>
        <w:rPr>
          <w:rFonts w:ascii="Verdana" w:hAnsi="Verdana"/>
          <w:kern w:val="0"/>
          <w:sz w:val="24"/>
          <w:szCs w:val="24"/>
          <w14:ligatures w14:val="none"/>
        </w:rPr>
      </w:pPr>
      <w:r>
        <w:rPr>
          <w:rFonts w:ascii="Verdana" w:hAnsi="Verdana"/>
          <w:sz w:val="24"/>
        </w:rPr>
        <w:t>Cafodd Cyfarfod Cyffredinol Blynyddol y Bwrdd Iechyd ym mis Gorffennaf 2022 ei ffrydio’n fyw;</w:t>
      </w:r>
    </w:p>
    <w:p w14:paraId="53F9C603" w14:textId="77777777" w:rsidR="00E567F1" w:rsidRPr="00E567F1" w:rsidRDefault="00E567F1" w:rsidP="00E567F1">
      <w:pPr>
        <w:spacing w:after="0" w:line="240" w:lineRule="auto"/>
        <w:ind w:right="-2"/>
        <w:jc w:val="both"/>
        <w:rPr>
          <w:rFonts w:ascii="Verdana" w:hAnsi="Verdana"/>
          <w:kern w:val="0"/>
          <w:sz w:val="24"/>
          <w:szCs w:val="24"/>
          <w14:ligatures w14:val="none"/>
        </w:rPr>
      </w:pPr>
    </w:p>
    <w:p w14:paraId="7B5D8E30"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r>
        <w:rPr>
          <w:rFonts w:ascii="Verdana" w:hAnsi="Verdana"/>
          <w:sz w:val="24"/>
        </w:rPr>
        <w:t xml:space="preserve">Mae’r Bwrdd Iechyd a’i Bwyllgorau wedi ceisio cynnal cyn lleied â phosibl o’i fusnes mewn sesiynau preifat a sicrhau bod busnes, lle bynnag y bo modd, yn cael ei gyhoeddi. Mae’r Pwyllgorau nad ydynt yn cyhoeddi gwybodaeth yn gyhoeddus yn peidio â gwneud hynny naill ai oherwydd natur gyfrinachol eu busnes, fel y Pwyllgor Tâl a Thelerau Gwasanaeth (RATS), neu maen nhw’n gyfarfodydd datblygu anffurfiol fel Sesiynau Cynllunio Strategol y Bwrdd sy’n trafod cynlluniau a syniadau yn aml yn eu camau ffurfiannol.  </w:t>
      </w:r>
    </w:p>
    <w:p w14:paraId="4F24B2BC"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p>
    <w:p w14:paraId="4DE9B455"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r>
        <w:rPr>
          <w:rFonts w:ascii="Verdana" w:hAnsi="Verdana"/>
          <w:sz w:val="24"/>
        </w:rPr>
        <w:t xml:space="preserve">Mae cyfarfodydd y Bwrdd a’i Bwyllgorau yn cael eu cofnodi’n ffurfiol ac mae’r cofnodion yn cael eu hystyried i’w cymeradwyo yn y cyfarfod nesaf sydd ar gael, yn y drefn honno. Yn ogystal, mae’r Cyfarwyddwr Llywodraethu Corfforaethol yn cadw Logiau Penderfyniadau ar gyfer yr holl benderfyniadau a wneir gan y Bwrdd a’r Tîm Gweithredol. </w:t>
      </w:r>
    </w:p>
    <w:p w14:paraId="19B7F926"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p>
    <w:p w14:paraId="41DDD93B" w14:textId="77777777" w:rsidR="00E567F1" w:rsidRPr="00E567F1" w:rsidRDefault="00E567F1" w:rsidP="00020B4D">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t>Eitemau a ystyriwyd gan y Bwrdd yn 2022-23</w:t>
      </w:r>
    </w:p>
    <w:p w14:paraId="76E38FA3" w14:textId="77777777" w:rsidR="00E567F1" w:rsidRPr="00E567F1" w:rsidRDefault="00E567F1" w:rsidP="00020B4D">
      <w:pPr>
        <w:spacing w:after="0" w:line="240" w:lineRule="auto"/>
        <w:jc w:val="both"/>
        <w:rPr>
          <w:rFonts w:ascii="Verdana" w:hAnsi="Verdana"/>
          <w:b/>
          <w:color w:val="2E74B5" w:themeColor="accent5" w:themeShade="BF"/>
          <w:kern w:val="0"/>
          <w:sz w:val="24"/>
          <w:szCs w:val="24"/>
          <w14:ligatures w14:val="none"/>
        </w:rPr>
      </w:pPr>
    </w:p>
    <w:p w14:paraId="130A4CF0"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r>
        <w:rPr>
          <w:rFonts w:ascii="Verdana" w:hAnsi="Verdana"/>
          <w:sz w:val="24"/>
        </w:rPr>
        <w:t>Yn ystod 2022-23, cynhaliodd y Bwrdd 7 cyfarfod:</w:t>
      </w:r>
    </w:p>
    <w:p w14:paraId="0D365C3F"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p>
    <w:p w14:paraId="797D942E" w14:textId="77777777" w:rsidR="00E567F1" w:rsidRPr="00E567F1" w:rsidRDefault="00E567F1" w:rsidP="00020B4D">
      <w:pPr>
        <w:numPr>
          <w:ilvl w:val="0"/>
          <w:numId w:val="55"/>
        </w:numPr>
        <w:spacing w:after="0" w:line="240" w:lineRule="auto"/>
        <w:ind w:right="-2"/>
        <w:jc w:val="both"/>
        <w:rPr>
          <w:rFonts w:ascii="Verdana" w:hAnsi="Verdana"/>
          <w:kern w:val="0"/>
          <w:sz w:val="24"/>
          <w:szCs w:val="24"/>
          <w14:ligatures w14:val="none"/>
        </w:rPr>
      </w:pPr>
      <w:r>
        <w:rPr>
          <w:rFonts w:ascii="Verdana" w:hAnsi="Verdana"/>
          <w:sz w:val="24"/>
        </w:rPr>
        <w:t>6 cyfarfod deufisol sy’n cael eu trefnu’n rheolaidd</w:t>
      </w:r>
    </w:p>
    <w:p w14:paraId="61AAAADC" w14:textId="77777777" w:rsidR="00E567F1" w:rsidRPr="00E567F1" w:rsidRDefault="00E567F1" w:rsidP="00020B4D">
      <w:pPr>
        <w:numPr>
          <w:ilvl w:val="0"/>
          <w:numId w:val="37"/>
        </w:numPr>
        <w:spacing w:after="0" w:line="240" w:lineRule="auto"/>
        <w:jc w:val="both"/>
        <w:rPr>
          <w:rFonts w:ascii="Calibri" w:eastAsia="Calibri" w:hAnsi="Calibri" w:cs="Times New Roman"/>
          <w:color w:val="000000" w:themeColor="text1"/>
          <w:kern w:val="0"/>
          <w14:ligatures w14:val="none"/>
        </w:rPr>
      </w:pPr>
      <w:r>
        <w:rPr>
          <w:rFonts w:ascii="Verdana" w:hAnsi="Verdana"/>
          <w:sz w:val="24"/>
        </w:rPr>
        <w:lastRenderedPageBreak/>
        <w:t xml:space="preserve">1 cyfarfod ychwanegol ym mis Mehefin 2022 i gymeradwyo’n ffurfiol yr Adroddiad Blynyddol a’r Cyfrifon ar gyfer 2021/22, ar ôl ystyriaeth fanwl gan Bwyllgor Archwilio, Risg a Sicrwydd y Bwrdd Iechyd.  </w:t>
      </w:r>
    </w:p>
    <w:p w14:paraId="6B69A764"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4F478FA1" w14:textId="77777777" w:rsidR="00E567F1" w:rsidRPr="00E567F1" w:rsidRDefault="00E567F1" w:rsidP="00020B4D">
      <w:pPr>
        <w:spacing w:after="0" w:line="240" w:lineRule="auto"/>
        <w:ind w:right="-2"/>
        <w:jc w:val="both"/>
        <w:rPr>
          <w:rFonts w:ascii="Verdana" w:hAnsi="Verdana"/>
          <w:kern w:val="0"/>
          <w:sz w:val="24"/>
          <w:szCs w:val="24"/>
          <w14:ligatures w14:val="none"/>
        </w:rPr>
      </w:pPr>
      <w:r>
        <w:rPr>
          <w:rFonts w:ascii="Verdana" w:hAnsi="Verdana"/>
          <w:sz w:val="24"/>
        </w:rPr>
        <w:t xml:space="preserve">Ar ben hynny, cynhaliodd y Bwrdd ei Gyfarfod Cyffredinol Blynyddol ar 27 Gorffennaf 2022. </w:t>
      </w:r>
    </w:p>
    <w:p w14:paraId="075DE756"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p>
    <w:p w14:paraId="38808B89" w14:textId="77777777" w:rsidR="00E567F1" w:rsidRPr="00E567F1" w:rsidRDefault="00E567F1" w:rsidP="00020B4D">
      <w:pPr>
        <w:spacing w:after="0" w:line="240" w:lineRule="auto"/>
        <w:ind w:right="-2"/>
        <w:jc w:val="both"/>
        <w:rPr>
          <w:rFonts w:ascii="Verdana" w:hAnsi="Verdana" w:cs="GillSans-Light"/>
          <w:kern w:val="0"/>
          <w:sz w:val="24"/>
          <w:szCs w:val="24"/>
          <w14:ligatures w14:val="none"/>
        </w:rPr>
      </w:pPr>
      <w:r>
        <w:rPr>
          <w:rFonts w:ascii="Verdana" w:hAnsi="Verdana"/>
          <w:sz w:val="24"/>
        </w:rPr>
        <w:t xml:space="preserve">Roedd gan holl gyfarfodydd y Bwrdd yn 2022/23 gyfansoddiad priodol a chworwm.   Mae’r materion busnes a risg allweddol a ystyriwyd gan y Bwrdd yn ystod 2022/23 wedi’u hamlinellu isod. </w:t>
      </w:r>
    </w:p>
    <w:p w14:paraId="3675D093" w14:textId="77777777" w:rsidR="00E567F1" w:rsidRPr="00E567F1" w:rsidRDefault="00E567F1" w:rsidP="00020B4D">
      <w:pPr>
        <w:spacing w:after="0" w:line="240" w:lineRule="auto"/>
        <w:ind w:right="-2"/>
        <w:jc w:val="both"/>
        <w:rPr>
          <w:rFonts w:ascii="Verdana" w:hAnsi="Verdana" w:cs="GillSans-Light"/>
          <w:kern w:val="0"/>
          <w:sz w:val="24"/>
          <w:szCs w:val="24"/>
          <w14:ligatures w14:val="none"/>
        </w:rPr>
      </w:pPr>
    </w:p>
    <w:p w14:paraId="60CF6E05" w14:textId="77777777" w:rsidR="00E567F1" w:rsidRPr="00FC08B8" w:rsidRDefault="00E567F1" w:rsidP="00020B4D">
      <w:pPr>
        <w:spacing w:after="0" w:line="240" w:lineRule="auto"/>
        <w:ind w:right="-2"/>
        <w:jc w:val="both"/>
        <w:rPr>
          <w:rFonts w:ascii="Verdana" w:hAnsi="Verdana" w:cs="GillSans-Light"/>
          <w:kern w:val="0"/>
          <w:sz w:val="24"/>
          <w:szCs w:val="24"/>
          <w14:ligatures w14:val="none"/>
        </w:rPr>
      </w:pPr>
      <w:r w:rsidRPr="00FC08B8">
        <w:rPr>
          <w:rFonts w:ascii="Verdana" w:hAnsi="Verdana"/>
          <w:sz w:val="24"/>
          <w:szCs w:val="24"/>
        </w:rPr>
        <w:t xml:space="preserve">Gellir cael rhagor o wybodaeth o bapurau cyfarfodydd y Bwrdd a gyhoeddwyd ar wefan y Bwrdd Iechyd drwy ddilyn y </w:t>
      </w:r>
      <w:hyperlink r:id="rId63" w:history="1">
        <w:r w:rsidRPr="00FC08B8">
          <w:rPr>
            <w:rFonts w:ascii="Verdana" w:hAnsi="Verdana"/>
            <w:color w:val="0563C1" w:themeColor="hyperlink"/>
            <w:sz w:val="24"/>
            <w:szCs w:val="24"/>
            <w:u w:val="single"/>
          </w:rPr>
          <w:t>ddolen</w:t>
        </w:r>
      </w:hyperlink>
      <w:r w:rsidRPr="00FC08B8">
        <w:rPr>
          <w:rFonts w:ascii="Verdana" w:hAnsi="Verdana"/>
          <w:sz w:val="24"/>
          <w:szCs w:val="24"/>
        </w:rPr>
        <w:t xml:space="preserve"> ganlynol. </w:t>
      </w:r>
    </w:p>
    <w:p w14:paraId="10BC8EC2" w14:textId="77777777" w:rsidR="00E567F1" w:rsidRPr="00E567F1" w:rsidRDefault="00E567F1" w:rsidP="00020B4D">
      <w:pPr>
        <w:spacing w:after="0" w:line="240" w:lineRule="auto"/>
        <w:ind w:right="-2"/>
        <w:jc w:val="both"/>
        <w:rPr>
          <w:rFonts w:ascii="Verdana" w:hAnsi="Verdana" w:cs="GillSans-Light"/>
          <w:kern w:val="0"/>
          <w:sz w:val="24"/>
          <w:szCs w:val="24"/>
          <w14:ligatures w14:val="none"/>
        </w:rPr>
      </w:pPr>
    </w:p>
    <w:p w14:paraId="2CBD7342" w14:textId="77777777" w:rsidR="00E567F1" w:rsidRPr="00E567F1" w:rsidRDefault="00E567F1" w:rsidP="00020B4D">
      <w:pPr>
        <w:numPr>
          <w:ilvl w:val="0"/>
          <w:numId w:val="73"/>
        </w:numPr>
        <w:spacing w:after="0" w:line="240" w:lineRule="auto"/>
        <w:jc w:val="both"/>
        <w:rPr>
          <w:rFonts w:ascii="Verdana" w:eastAsia="Calibri" w:hAnsi="Verdana" w:cs="Times New Roman"/>
          <w:b/>
          <w:bCs/>
          <w:color w:val="2F5496" w:themeColor="accent1" w:themeShade="BF"/>
          <w:kern w:val="0"/>
          <w:sz w:val="24"/>
          <w:szCs w:val="24"/>
          <w14:ligatures w14:val="none"/>
        </w:rPr>
      </w:pPr>
      <w:r>
        <w:rPr>
          <w:rFonts w:ascii="Verdana" w:hAnsi="Verdana"/>
          <w:b/>
          <w:color w:val="2F5496" w:themeColor="accent1" w:themeShade="BF"/>
          <w:sz w:val="24"/>
        </w:rPr>
        <w:t>Achosion Busnes:</w:t>
      </w:r>
    </w:p>
    <w:p w14:paraId="7AFB6917" w14:textId="77777777" w:rsidR="00E567F1" w:rsidRPr="00E567F1" w:rsidRDefault="00E567F1" w:rsidP="00020B4D">
      <w:pPr>
        <w:spacing w:after="0" w:line="240" w:lineRule="auto"/>
        <w:ind w:right="118"/>
        <w:jc w:val="both"/>
        <w:rPr>
          <w:rFonts w:ascii="Verdana" w:eastAsia="Times New Roman" w:hAnsi="Verdana" w:cs="Arial"/>
          <w:bCs/>
          <w:kern w:val="0"/>
          <w:szCs w:val="24"/>
          <w14:ligatures w14:val="none"/>
        </w:rPr>
      </w:pPr>
    </w:p>
    <w:p w14:paraId="19FB8773" w14:textId="77777777" w:rsidR="00E567F1" w:rsidRPr="00E567F1" w:rsidRDefault="00E567F1" w:rsidP="00020B4D">
      <w:pPr>
        <w:numPr>
          <w:ilvl w:val="0"/>
          <w:numId w:val="57"/>
        </w:numPr>
        <w:spacing w:after="0" w:line="240" w:lineRule="auto"/>
        <w:ind w:right="118"/>
        <w:jc w:val="both"/>
        <w:rPr>
          <w:rFonts w:ascii="Verdana" w:eastAsia="Times New Roman" w:hAnsi="Verdana" w:cs="Arial"/>
          <w:bCs/>
          <w:kern w:val="0"/>
          <w:sz w:val="24"/>
          <w:szCs w:val="24"/>
          <w14:ligatures w14:val="none"/>
        </w:rPr>
      </w:pPr>
      <w:r>
        <w:rPr>
          <w:rFonts w:ascii="Verdana" w:hAnsi="Verdana"/>
          <w:sz w:val="24"/>
        </w:rPr>
        <w:t xml:space="preserve">Cymeradwywyd cyflwyno </w:t>
      </w:r>
      <w:r>
        <w:rPr>
          <w:rFonts w:ascii="Verdana" w:hAnsi="Verdana"/>
          <w:b/>
          <w:bCs/>
          <w:sz w:val="24"/>
        </w:rPr>
        <w:t>Achos Busnes yr Uned Radiotherapi Lloeren</w:t>
      </w:r>
      <w:r>
        <w:rPr>
          <w:rFonts w:ascii="Verdana" w:hAnsi="Verdana"/>
          <w:sz w:val="24"/>
        </w:rPr>
        <w:t xml:space="preserve"> i Lywodraeth Cymru.</w:t>
      </w:r>
    </w:p>
    <w:p w14:paraId="6188166D" w14:textId="77777777" w:rsidR="00E567F1" w:rsidRPr="00E567F1" w:rsidRDefault="00E567F1" w:rsidP="00020B4D">
      <w:pPr>
        <w:numPr>
          <w:ilvl w:val="0"/>
          <w:numId w:val="57"/>
        </w:numPr>
        <w:spacing w:after="0" w:line="240" w:lineRule="auto"/>
        <w:ind w:left="357" w:hanging="357"/>
        <w:jc w:val="both"/>
        <w:rPr>
          <w:rFonts w:ascii="Verdana" w:eastAsia="Calibri" w:hAnsi="Verdana" w:cs="Times New Roman"/>
          <w:b/>
          <w:bCs/>
          <w:kern w:val="0"/>
          <w:sz w:val="24"/>
          <w:szCs w:val="24"/>
          <w14:ligatures w14:val="none"/>
        </w:rPr>
      </w:pPr>
      <w:r>
        <w:rPr>
          <w:rFonts w:ascii="Verdana" w:hAnsi="Verdana"/>
          <w:sz w:val="24"/>
        </w:rPr>
        <w:t xml:space="preserve">CYMERADWYWYD cyflwyno </w:t>
      </w:r>
      <w:r>
        <w:rPr>
          <w:rFonts w:ascii="Verdana" w:hAnsi="Verdana"/>
          <w:b/>
          <w:bCs/>
          <w:sz w:val="24"/>
        </w:rPr>
        <w:t>Achos Busnes Amlinellol Uned Gwasanaethau Cleifion Mewnol Arbenigol Iechyd Meddwl ac Anableddau Dysgu Oedolion (SISU)</w:t>
      </w:r>
      <w:r>
        <w:rPr>
          <w:rFonts w:ascii="Verdana" w:hAnsi="Verdana"/>
          <w:sz w:val="24"/>
        </w:rPr>
        <w:t xml:space="preserve"> i Lywodraeth Cymru.</w:t>
      </w:r>
    </w:p>
    <w:p w14:paraId="3CD130A9" w14:textId="77777777" w:rsidR="00E567F1" w:rsidRPr="00E567F1" w:rsidRDefault="00E567F1" w:rsidP="00020B4D">
      <w:pPr>
        <w:numPr>
          <w:ilvl w:val="0"/>
          <w:numId w:val="57"/>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Cefnogwyd, mewn egwyddor, yr achos dros newid ar gyfer </w:t>
      </w:r>
      <w:r>
        <w:rPr>
          <w:rFonts w:ascii="Verdana" w:hAnsi="Verdana"/>
          <w:b/>
          <w:bCs/>
          <w:sz w:val="24"/>
        </w:rPr>
        <w:t>Canolfan Ganser Felindre.</w:t>
      </w:r>
      <w:r>
        <w:rPr>
          <w:rFonts w:ascii="Verdana" w:hAnsi="Verdana"/>
          <w:sz w:val="24"/>
        </w:rPr>
        <w:t xml:space="preserve"> Fodd bynnag, gofynnwyd i Ymddiriedolaeth GIG Felindre ailystyried yr achosion ariannol ac economaidd i’r Bwrdd eu hystyried ymhellach.</w:t>
      </w:r>
    </w:p>
    <w:p w14:paraId="40448DCC" w14:textId="77777777" w:rsidR="00E567F1" w:rsidRPr="00E567F1" w:rsidRDefault="00E567F1" w:rsidP="00020B4D">
      <w:pPr>
        <w:spacing w:after="0" w:line="240" w:lineRule="auto"/>
        <w:contextualSpacing/>
        <w:jc w:val="both"/>
        <w:rPr>
          <w:rFonts w:ascii="Verdana" w:hAnsi="Verdana"/>
          <w:b/>
          <w:bCs/>
          <w:kern w:val="0"/>
          <w:sz w:val="24"/>
          <w:szCs w:val="24"/>
          <w14:ligatures w14:val="none"/>
        </w:rPr>
      </w:pPr>
    </w:p>
    <w:p w14:paraId="2100B31D" w14:textId="77777777" w:rsidR="00E567F1" w:rsidRPr="00E567F1" w:rsidRDefault="00E567F1" w:rsidP="00020B4D">
      <w:pPr>
        <w:numPr>
          <w:ilvl w:val="0"/>
          <w:numId w:val="73"/>
        </w:numPr>
        <w:spacing w:after="0" w:line="240" w:lineRule="auto"/>
        <w:jc w:val="both"/>
        <w:rPr>
          <w:rFonts w:ascii="Verdana" w:eastAsia="Calibri" w:hAnsi="Verdana" w:cs="Times New Roman"/>
          <w:b/>
          <w:bCs/>
          <w:color w:val="2F5496" w:themeColor="accent1" w:themeShade="BF"/>
          <w:kern w:val="0"/>
          <w:sz w:val="24"/>
          <w:szCs w:val="24"/>
          <w14:ligatures w14:val="none"/>
        </w:rPr>
      </w:pPr>
      <w:r>
        <w:rPr>
          <w:rFonts w:ascii="Verdana" w:hAnsi="Verdana"/>
          <w:b/>
          <w:color w:val="2F5496" w:themeColor="accent1" w:themeShade="BF"/>
          <w:sz w:val="24"/>
        </w:rPr>
        <w:t xml:space="preserve">Cynlluniau/Strategaethau/Polisïau/Newid Gwasanaeth </w:t>
      </w:r>
    </w:p>
    <w:p w14:paraId="32E41782" w14:textId="77777777" w:rsidR="00E567F1" w:rsidRPr="00E567F1" w:rsidRDefault="00E567F1" w:rsidP="00020B4D">
      <w:pPr>
        <w:spacing w:after="0" w:line="240" w:lineRule="auto"/>
        <w:jc w:val="both"/>
        <w:rPr>
          <w:rFonts w:ascii="Verdana" w:hAnsi="Verdana"/>
          <w:b/>
          <w:bCs/>
          <w:color w:val="2F5496" w:themeColor="accent1" w:themeShade="BF"/>
          <w:kern w:val="0"/>
          <w:sz w:val="24"/>
          <w:szCs w:val="24"/>
          <w14:ligatures w14:val="none"/>
        </w:rPr>
      </w:pPr>
    </w:p>
    <w:p w14:paraId="7366A400" w14:textId="77777777" w:rsidR="00E567F1" w:rsidRPr="00E567F1" w:rsidRDefault="00E567F1" w:rsidP="00020B4D">
      <w:pPr>
        <w:numPr>
          <w:ilvl w:val="0"/>
          <w:numId w:val="57"/>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Cymeradwywyd </w:t>
      </w:r>
      <w:r>
        <w:rPr>
          <w:rFonts w:ascii="Verdana" w:hAnsi="Verdana"/>
          <w:b/>
          <w:bCs/>
          <w:sz w:val="24"/>
        </w:rPr>
        <w:t xml:space="preserve">Cynllun Pobl </w:t>
      </w:r>
      <w:r>
        <w:rPr>
          <w:rFonts w:ascii="Verdana" w:hAnsi="Verdana"/>
          <w:sz w:val="24"/>
        </w:rPr>
        <w:t>y Bwrdd Iechyd a’r dogfennau cysylltiedig.</w:t>
      </w:r>
    </w:p>
    <w:p w14:paraId="43AE82AB" w14:textId="77777777" w:rsidR="00E567F1" w:rsidRPr="00E567F1" w:rsidRDefault="00E567F1" w:rsidP="00020B4D">
      <w:pPr>
        <w:numPr>
          <w:ilvl w:val="0"/>
          <w:numId w:val="57"/>
        </w:numPr>
        <w:spacing w:after="0" w:line="240" w:lineRule="auto"/>
        <w:ind w:right="119"/>
        <w:jc w:val="both"/>
        <w:rPr>
          <w:rFonts w:ascii="Verdana" w:eastAsiaTheme="majorEastAsia" w:hAnsi="Verdana" w:cs="Arial"/>
          <w:bCs/>
          <w:kern w:val="0"/>
          <w:sz w:val="24"/>
          <w:szCs w:val="24"/>
          <w14:ligatures w14:val="none"/>
        </w:rPr>
      </w:pPr>
      <w:r>
        <w:rPr>
          <w:rFonts w:ascii="Verdana" w:hAnsi="Verdana"/>
          <w:sz w:val="24"/>
        </w:rPr>
        <w:t xml:space="preserve">Cymeradwywyd argymhelliad i sefydlu </w:t>
      </w:r>
      <w:r>
        <w:rPr>
          <w:rFonts w:ascii="Verdana" w:hAnsi="Verdana"/>
          <w:b/>
          <w:bCs/>
          <w:sz w:val="24"/>
        </w:rPr>
        <w:t>Gwasanaeth i Oedolion ag Anhwylder Diffyg Canolbwyntio a Gorfywiogrwydd (ADHD)</w:t>
      </w:r>
      <w:r>
        <w:rPr>
          <w:rFonts w:ascii="Verdana" w:hAnsi="Verdana"/>
          <w:sz w:val="24"/>
        </w:rPr>
        <w:t xml:space="preserve"> ym </w:t>
      </w:r>
      <w:r>
        <w:rPr>
          <w:rFonts w:ascii="Verdana" w:hAnsi="Verdana"/>
          <w:sz w:val="24"/>
        </w:rPr>
        <w:lastRenderedPageBreak/>
        <w:t>Mwrdd Iechyd Prifysgol Aneurin Bevan, gan nodi y byddai hyn yn cael ei werthuso ar adeg briodol.</w:t>
      </w:r>
    </w:p>
    <w:p w14:paraId="18D7BEE7" w14:textId="77777777" w:rsidR="00E567F1" w:rsidRPr="00E567F1" w:rsidRDefault="00E567F1" w:rsidP="00020B4D">
      <w:pPr>
        <w:numPr>
          <w:ilvl w:val="0"/>
          <w:numId w:val="57"/>
        </w:numPr>
        <w:spacing w:after="0" w:line="240" w:lineRule="auto"/>
        <w:ind w:right="118"/>
        <w:jc w:val="both"/>
        <w:rPr>
          <w:rFonts w:ascii="Verdana" w:eastAsia="Calibri" w:hAnsi="Verdana" w:cs="Proxima Nova Light"/>
          <w:b/>
          <w:bCs/>
          <w:color w:val="000000"/>
          <w:kern w:val="0"/>
          <w:sz w:val="24"/>
          <w:szCs w:val="24"/>
          <w14:ligatures w14:val="none"/>
        </w:rPr>
      </w:pPr>
      <w:r>
        <w:rPr>
          <w:rFonts w:ascii="Verdana" w:hAnsi="Verdana"/>
          <w:sz w:val="24"/>
        </w:rPr>
        <w:t xml:space="preserve">Cymeradwywyd </w:t>
      </w:r>
      <w:r>
        <w:rPr>
          <w:rFonts w:ascii="Verdana" w:hAnsi="Verdana"/>
          <w:b/>
          <w:bCs/>
          <w:sz w:val="24"/>
        </w:rPr>
        <w:t>Chwe Nod ar gyfer Cynllun y Rhaglen Gofal Brys ac Argyfwng.</w:t>
      </w:r>
    </w:p>
    <w:p w14:paraId="27C36329" w14:textId="77777777" w:rsidR="00E567F1" w:rsidRPr="00E567F1" w:rsidRDefault="00E567F1" w:rsidP="00020B4D">
      <w:pPr>
        <w:numPr>
          <w:ilvl w:val="0"/>
          <w:numId w:val="57"/>
        </w:numPr>
        <w:spacing w:after="0" w:line="240" w:lineRule="auto"/>
        <w:ind w:right="119"/>
        <w:jc w:val="both"/>
        <w:rPr>
          <w:rFonts w:ascii="Verdana" w:eastAsiaTheme="majorEastAsia" w:hAnsi="Verdana" w:cs="Arial"/>
          <w:b/>
          <w:kern w:val="0"/>
          <w:sz w:val="24"/>
          <w:szCs w:val="24"/>
          <w14:ligatures w14:val="none"/>
        </w:rPr>
      </w:pPr>
      <w:r>
        <w:rPr>
          <w:rFonts w:ascii="Verdana" w:hAnsi="Verdana"/>
          <w:sz w:val="24"/>
        </w:rPr>
        <w:t xml:space="preserve">Cymeradwywyd </w:t>
      </w:r>
      <w:r>
        <w:rPr>
          <w:rFonts w:ascii="Verdana" w:hAnsi="Verdana"/>
          <w:b/>
          <w:bCs/>
          <w:sz w:val="24"/>
        </w:rPr>
        <w:t>Strategaeth Celfyddydau mewn Iechyd</w:t>
      </w:r>
      <w:r>
        <w:rPr>
          <w:rFonts w:ascii="Verdana" w:hAnsi="Verdana"/>
          <w:sz w:val="24"/>
        </w:rPr>
        <w:t xml:space="preserve"> Bwrdd Iechyd Prifysgol Aneurin Bevan 2022-2027.</w:t>
      </w:r>
    </w:p>
    <w:p w14:paraId="0DBFDB10" w14:textId="77777777" w:rsidR="00E567F1" w:rsidRPr="00E567F1" w:rsidRDefault="00E567F1" w:rsidP="00020B4D">
      <w:pPr>
        <w:numPr>
          <w:ilvl w:val="0"/>
          <w:numId w:val="57"/>
        </w:numPr>
        <w:spacing w:after="0" w:line="240" w:lineRule="auto"/>
        <w:ind w:right="119"/>
        <w:jc w:val="both"/>
        <w:rPr>
          <w:rFonts w:ascii="Verdana" w:eastAsiaTheme="majorEastAsia" w:hAnsi="Verdana" w:cs="Arial"/>
          <w:b/>
          <w:kern w:val="0"/>
          <w:sz w:val="24"/>
          <w:szCs w:val="24"/>
          <w14:ligatures w14:val="none"/>
        </w:rPr>
      </w:pPr>
      <w:r>
        <w:rPr>
          <w:rFonts w:ascii="Verdana" w:hAnsi="Verdana"/>
          <w:sz w:val="24"/>
        </w:rPr>
        <w:t xml:space="preserve">Cymeradwywyd gweithredu </w:t>
      </w:r>
      <w:r>
        <w:rPr>
          <w:rFonts w:ascii="Verdana" w:hAnsi="Verdana"/>
          <w:b/>
          <w:bCs/>
          <w:sz w:val="24"/>
        </w:rPr>
        <w:t>Llwybr MSK Therapi Cymunedol</w:t>
      </w:r>
      <w:r>
        <w:rPr>
          <w:rFonts w:ascii="Verdana" w:hAnsi="Verdana"/>
          <w:sz w:val="24"/>
        </w:rPr>
        <w:t xml:space="preserve">, gan gydnabod bod angen trafodaethau parhaus i gefnogi’r broses o’i roi ar waith. </w:t>
      </w:r>
    </w:p>
    <w:p w14:paraId="1443AD03" w14:textId="77777777" w:rsidR="00E567F1" w:rsidRPr="00E567F1" w:rsidRDefault="00E567F1" w:rsidP="00020B4D">
      <w:pPr>
        <w:numPr>
          <w:ilvl w:val="0"/>
          <w:numId w:val="57"/>
        </w:numPr>
        <w:spacing w:after="0" w:line="240" w:lineRule="auto"/>
        <w:ind w:right="119"/>
        <w:jc w:val="both"/>
        <w:rPr>
          <w:rFonts w:ascii="Verdana" w:eastAsiaTheme="majorEastAsia" w:hAnsi="Verdana" w:cs="Arial"/>
          <w:b/>
          <w:kern w:val="0"/>
          <w:sz w:val="24"/>
          <w:szCs w:val="24"/>
          <w14:ligatures w14:val="none"/>
        </w:rPr>
      </w:pPr>
      <w:r>
        <w:rPr>
          <w:rFonts w:ascii="Verdana" w:hAnsi="Verdana"/>
          <w:sz w:val="24"/>
        </w:rPr>
        <w:t xml:space="preserve">Derbyniwyd </w:t>
      </w:r>
      <w:r>
        <w:rPr>
          <w:rFonts w:ascii="Verdana" w:hAnsi="Verdana"/>
          <w:b/>
          <w:bCs/>
          <w:sz w:val="24"/>
        </w:rPr>
        <w:t>gwerthusiad Cynllun y Gaeaf 2021/22</w:t>
      </w:r>
      <w:r>
        <w:rPr>
          <w:rFonts w:ascii="Verdana" w:hAnsi="Verdana"/>
          <w:sz w:val="24"/>
        </w:rPr>
        <w:t>.</w:t>
      </w:r>
    </w:p>
    <w:p w14:paraId="03510869" w14:textId="77777777" w:rsidR="00E567F1" w:rsidRPr="00E567F1" w:rsidRDefault="00E567F1" w:rsidP="00020B4D">
      <w:pPr>
        <w:numPr>
          <w:ilvl w:val="0"/>
          <w:numId w:val="57"/>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Derbyniwyd y wybodaeth ddiweddaraf am weithredu’r </w:t>
      </w:r>
      <w:r>
        <w:rPr>
          <w:rFonts w:ascii="Verdana" w:hAnsi="Verdana"/>
          <w:b/>
          <w:bCs/>
          <w:sz w:val="24"/>
        </w:rPr>
        <w:t>Strategaeth Ddigidol</w:t>
      </w:r>
      <w:r>
        <w:rPr>
          <w:rFonts w:ascii="Verdana" w:hAnsi="Verdana"/>
          <w:sz w:val="24"/>
        </w:rPr>
        <w:t>, camau gweithredu parhaus i liniaru risgiau a sicrhau cynnydd.</w:t>
      </w:r>
    </w:p>
    <w:p w14:paraId="56BC6016" w14:textId="77777777" w:rsidR="00E567F1" w:rsidRPr="00E567F1" w:rsidRDefault="00E567F1" w:rsidP="00020B4D">
      <w:pPr>
        <w:numPr>
          <w:ilvl w:val="0"/>
          <w:numId w:val="57"/>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Cymeradwywyd yr ymgysylltu arfaethedig a dargedwyd mewn perthynas â ffurfweddiad </w:t>
      </w:r>
      <w:r>
        <w:rPr>
          <w:rFonts w:ascii="Verdana" w:hAnsi="Verdana"/>
          <w:b/>
          <w:bCs/>
          <w:sz w:val="24"/>
        </w:rPr>
        <w:t>Gwasanaeth Mewnblaniad yn y Cochlea a Mewnblaniad Dyfais Clywed Dargludiad Asgwrn De Cymru</w:t>
      </w:r>
      <w:r>
        <w:rPr>
          <w:rFonts w:ascii="Verdana" w:hAnsi="Verdana"/>
          <w:sz w:val="24"/>
        </w:rPr>
        <w:t xml:space="preserve"> i’r dyfodol. </w:t>
      </w:r>
    </w:p>
    <w:p w14:paraId="13BF11D3" w14:textId="77777777" w:rsidR="00E567F1" w:rsidRPr="00E567F1" w:rsidRDefault="00E567F1" w:rsidP="00020B4D">
      <w:pPr>
        <w:numPr>
          <w:ilvl w:val="0"/>
          <w:numId w:val="57"/>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Adolygwyd trefniadau presennol ar gyfer </w:t>
      </w:r>
      <w:r>
        <w:rPr>
          <w:rFonts w:ascii="Verdana" w:hAnsi="Verdana"/>
          <w:b/>
          <w:bCs/>
          <w:sz w:val="24"/>
        </w:rPr>
        <w:t>Gwasanaethau dan Arweiniad Bydwragedd ym Mwrdd Iechyd Prifysgol Aneurin Bevan</w:t>
      </w:r>
      <w:r>
        <w:rPr>
          <w:rFonts w:ascii="Verdana" w:hAnsi="Verdana"/>
          <w:sz w:val="24"/>
        </w:rPr>
        <w:t xml:space="preserve"> a chefnogi cynnig i ymgysylltu â’r cyhoedd ynghylch gwneud newid gwasanaeth dros dro yn barhaol, gydag ymgynghoriad pellach â staff.</w:t>
      </w:r>
      <w:r>
        <w:rPr>
          <w:rFonts w:ascii="Verdana" w:hAnsi="Verdana"/>
        </w:rPr>
        <w:t xml:space="preserve"> </w:t>
      </w:r>
    </w:p>
    <w:p w14:paraId="241B905D" w14:textId="77777777" w:rsidR="00E567F1" w:rsidRPr="00E567F1" w:rsidRDefault="00E567F1" w:rsidP="00020B4D">
      <w:pPr>
        <w:numPr>
          <w:ilvl w:val="0"/>
          <w:numId w:val="57"/>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Cymeradwywyd </w:t>
      </w:r>
      <w:r>
        <w:rPr>
          <w:rFonts w:ascii="Verdana" w:hAnsi="Verdana"/>
          <w:b/>
          <w:bCs/>
          <w:sz w:val="24"/>
        </w:rPr>
        <w:t>Strategaeth Ymchwil a Datblygu’r</w:t>
      </w:r>
      <w:r>
        <w:rPr>
          <w:rFonts w:ascii="Verdana" w:hAnsi="Verdana"/>
          <w:sz w:val="24"/>
        </w:rPr>
        <w:t xml:space="preserve"> Bwrdd Iechyd.</w:t>
      </w:r>
    </w:p>
    <w:p w14:paraId="507E08EA" w14:textId="77777777" w:rsidR="00E567F1" w:rsidRPr="00E567F1" w:rsidRDefault="00E567F1" w:rsidP="00020B4D">
      <w:pPr>
        <w:numPr>
          <w:ilvl w:val="0"/>
          <w:numId w:val="57"/>
        </w:numPr>
        <w:tabs>
          <w:tab w:val="left" w:pos="720"/>
          <w:tab w:val="center" w:pos="4513"/>
          <w:tab w:val="right" w:pos="9026"/>
        </w:tabs>
        <w:spacing w:after="0" w:line="240" w:lineRule="auto"/>
        <w:jc w:val="both"/>
        <w:rPr>
          <w:rFonts w:ascii="Verdana" w:hAnsi="Verdana"/>
          <w:kern w:val="0"/>
          <w:sz w:val="24"/>
          <w:szCs w:val="24"/>
          <w14:ligatures w14:val="none"/>
        </w:rPr>
      </w:pPr>
      <w:r>
        <w:rPr>
          <w:rFonts w:ascii="Verdana" w:hAnsi="Verdana"/>
          <w:sz w:val="24"/>
        </w:rPr>
        <w:t xml:space="preserve">Cytunwyd i ddatblygu a gweithredu </w:t>
      </w:r>
      <w:r>
        <w:rPr>
          <w:rFonts w:ascii="Verdana" w:hAnsi="Verdana"/>
          <w:b/>
          <w:bCs/>
          <w:sz w:val="24"/>
        </w:rPr>
        <w:t>cynllun gweithredu Gwrth-hiliaeth</w:t>
      </w:r>
      <w:r>
        <w:rPr>
          <w:rFonts w:ascii="Verdana" w:hAnsi="Verdana"/>
          <w:sz w:val="24"/>
        </w:rPr>
        <w:t xml:space="preserve"> ar gyfer y Bwrdd Iechyd.</w:t>
      </w:r>
    </w:p>
    <w:p w14:paraId="0E28DDA4" w14:textId="77777777" w:rsidR="00E567F1" w:rsidRPr="00E567F1" w:rsidRDefault="00E567F1" w:rsidP="00020B4D">
      <w:pPr>
        <w:numPr>
          <w:ilvl w:val="0"/>
          <w:numId w:val="57"/>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Cymeradwywyd </w:t>
      </w:r>
      <w:r>
        <w:rPr>
          <w:rFonts w:ascii="Verdana" w:hAnsi="Verdana"/>
          <w:b/>
          <w:bCs/>
          <w:sz w:val="24"/>
        </w:rPr>
        <w:t>Rhaglen Gyfalaf</w:t>
      </w:r>
      <w:r>
        <w:rPr>
          <w:rFonts w:ascii="Verdana" w:hAnsi="Verdana"/>
          <w:sz w:val="24"/>
        </w:rPr>
        <w:t xml:space="preserve"> Agoriadol Ddrafft ar gyfer 2023/24.</w:t>
      </w:r>
    </w:p>
    <w:p w14:paraId="50CB8DE1" w14:textId="77777777" w:rsidR="00E567F1" w:rsidRPr="00E567F1" w:rsidRDefault="00E567F1" w:rsidP="00020B4D">
      <w:pPr>
        <w:numPr>
          <w:ilvl w:val="0"/>
          <w:numId w:val="57"/>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Cymeradwywyd </w:t>
      </w:r>
      <w:r>
        <w:rPr>
          <w:rFonts w:ascii="Verdana" w:hAnsi="Verdana"/>
          <w:b/>
          <w:bCs/>
          <w:sz w:val="24"/>
        </w:rPr>
        <w:t>Cynllun Tymor Canolig Integredig 2023-26</w:t>
      </w:r>
      <w:r>
        <w:rPr>
          <w:rFonts w:ascii="Verdana" w:hAnsi="Verdana"/>
          <w:sz w:val="24"/>
        </w:rPr>
        <w:t>.</w:t>
      </w:r>
    </w:p>
    <w:p w14:paraId="2C0EDE83" w14:textId="77777777" w:rsidR="00E567F1" w:rsidRPr="00E567F1" w:rsidRDefault="00E567F1" w:rsidP="00020B4D">
      <w:pPr>
        <w:numPr>
          <w:ilvl w:val="0"/>
          <w:numId w:val="57"/>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Cymeradwywyd y </w:t>
      </w:r>
      <w:r>
        <w:rPr>
          <w:rFonts w:ascii="Verdana" w:hAnsi="Verdana"/>
          <w:b/>
          <w:bCs/>
          <w:sz w:val="24"/>
        </w:rPr>
        <w:t>Strategaeth Ansawdd</w:t>
      </w:r>
      <w:r>
        <w:rPr>
          <w:rFonts w:ascii="Verdana" w:hAnsi="Verdana"/>
          <w:sz w:val="24"/>
        </w:rPr>
        <w:t>.</w:t>
      </w:r>
    </w:p>
    <w:p w14:paraId="517AFF09" w14:textId="77777777" w:rsidR="00E567F1" w:rsidRPr="00E567F1" w:rsidRDefault="00E567F1" w:rsidP="00020B4D">
      <w:pPr>
        <w:numPr>
          <w:ilvl w:val="0"/>
          <w:numId w:val="57"/>
        </w:numPr>
        <w:spacing w:after="0" w:line="240" w:lineRule="auto"/>
        <w:ind w:left="357" w:hanging="357"/>
        <w:jc w:val="both"/>
        <w:rPr>
          <w:rFonts w:ascii="Verdana" w:eastAsia="Calibri" w:hAnsi="Verdana" w:cs="Times New Roman"/>
          <w:kern w:val="0"/>
          <w:sz w:val="24"/>
          <w:szCs w:val="24"/>
          <w14:ligatures w14:val="none"/>
        </w:rPr>
      </w:pPr>
      <w:r>
        <w:rPr>
          <w:rFonts w:ascii="Verdana" w:hAnsi="Verdana"/>
          <w:sz w:val="24"/>
        </w:rPr>
        <w:t xml:space="preserve">Cymeradwywyd y </w:t>
      </w:r>
      <w:r>
        <w:rPr>
          <w:rFonts w:ascii="Verdana" w:hAnsi="Verdana"/>
          <w:b/>
          <w:bCs/>
          <w:sz w:val="24"/>
        </w:rPr>
        <w:t>Strategaeth Profiad a Chyfranogiad Cleifion.</w:t>
      </w:r>
    </w:p>
    <w:p w14:paraId="7696E5FE" w14:textId="77777777" w:rsidR="00E567F1" w:rsidRPr="00E567F1" w:rsidRDefault="00E567F1" w:rsidP="00020B4D">
      <w:pPr>
        <w:numPr>
          <w:ilvl w:val="0"/>
          <w:numId w:val="57"/>
        </w:numPr>
        <w:spacing w:after="0" w:line="240" w:lineRule="auto"/>
        <w:ind w:left="357" w:hanging="357"/>
        <w:jc w:val="both"/>
        <w:rPr>
          <w:rFonts w:ascii="Verdana" w:eastAsia="Calibri" w:hAnsi="Verdana" w:cs="Times New Roman"/>
          <w:kern w:val="0"/>
          <w:sz w:val="24"/>
          <w:szCs w:val="24"/>
          <w14:ligatures w14:val="none"/>
        </w:rPr>
      </w:pPr>
      <w:r>
        <w:rPr>
          <w:rFonts w:ascii="Verdana" w:hAnsi="Verdana"/>
          <w:sz w:val="24"/>
        </w:rPr>
        <w:t xml:space="preserve">Cymeradwywyd </w:t>
      </w:r>
      <w:r>
        <w:rPr>
          <w:rFonts w:ascii="Verdana" w:hAnsi="Verdana"/>
          <w:b/>
          <w:bCs/>
          <w:sz w:val="24"/>
        </w:rPr>
        <w:t>Strategaeth Offthalmoleg Ranbarthol De Ddwyrain Cymru.</w:t>
      </w:r>
    </w:p>
    <w:p w14:paraId="1602266E" w14:textId="77777777" w:rsidR="00E567F1" w:rsidRDefault="00E567F1" w:rsidP="00020B4D">
      <w:pPr>
        <w:numPr>
          <w:ilvl w:val="0"/>
          <w:numId w:val="57"/>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Cymeradwywyd </w:t>
      </w:r>
      <w:r>
        <w:rPr>
          <w:rFonts w:ascii="Verdana" w:hAnsi="Verdana"/>
          <w:b/>
          <w:bCs/>
          <w:sz w:val="24"/>
        </w:rPr>
        <w:t>Cynllun Lles Bwrdd Gwasanaethau Cyhoeddus Gwent.</w:t>
      </w:r>
    </w:p>
    <w:p w14:paraId="314E6DA6" w14:textId="77777777" w:rsidR="00020B4D" w:rsidRPr="00E567F1" w:rsidRDefault="00020B4D" w:rsidP="00020B4D">
      <w:pPr>
        <w:spacing w:after="0" w:line="240" w:lineRule="auto"/>
        <w:ind w:left="360"/>
        <w:jc w:val="both"/>
        <w:rPr>
          <w:rFonts w:ascii="Verdana" w:eastAsia="Calibri" w:hAnsi="Verdana" w:cs="Times New Roman"/>
          <w:kern w:val="0"/>
          <w:sz w:val="24"/>
          <w:szCs w:val="24"/>
          <w14:ligatures w14:val="none"/>
        </w:rPr>
      </w:pPr>
    </w:p>
    <w:p w14:paraId="6B8905D4" w14:textId="77777777" w:rsidR="00E567F1" w:rsidRPr="00E567F1" w:rsidRDefault="00E567F1" w:rsidP="00020B4D">
      <w:pPr>
        <w:numPr>
          <w:ilvl w:val="0"/>
          <w:numId w:val="73"/>
        </w:numPr>
        <w:spacing w:after="0" w:line="240" w:lineRule="auto"/>
        <w:jc w:val="both"/>
        <w:rPr>
          <w:rFonts w:ascii="Verdana" w:eastAsia="Calibri" w:hAnsi="Verdana" w:cs="Times New Roman"/>
          <w:b/>
          <w:bCs/>
          <w:color w:val="2F5496" w:themeColor="accent1" w:themeShade="BF"/>
          <w:kern w:val="0"/>
          <w:sz w:val="24"/>
          <w:szCs w:val="24"/>
          <w14:ligatures w14:val="none"/>
        </w:rPr>
      </w:pPr>
      <w:r>
        <w:rPr>
          <w:rFonts w:ascii="Verdana" w:hAnsi="Verdana"/>
          <w:b/>
          <w:color w:val="2F5496" w:themeColor="accent1" w:themeShade="BF"/>
          <w:sz w:val="24"/>
        </w:rPr>
        <w:t>Llywodraethu a Sicrwydd</w:t>
      </w:r>
    </w:p>
    <w:p w14:paraId="02B174E1" w14:textId="77777777" w:rsidR="00E567F1" w:rsidRPr="00E567F1" w:rsidRDefault="00E567F1" w:rsidP="00020B4D">
      <w:pPr>
        <w:spacing w:after="0" w:line="240" w:lineRule="auto"/>
        <w:jc w:val="both"/>
        <w:rPr>
          <w:rFonts w:ascii="Verdana" w:hAnsi="Verdana"/>
          <w:b/>
          <w:bCs/>
          <w:color w:val="2F5496" w:themeColor="accent1" w:themeShade="BF"/>
          <w:kern w:val="0"/>
          <w:sz w:val="24"/>
          <w:szCs w:val="24"/>
          <w14:ligatures w14:val="none"/>
        </w:rPr>
      </w:pPr>
    </w:p>
    <w:p w14:paraId="6CDD8DB7" w14:textId="77777777" w:rsidR="00E567F1" w:rsidRPr="00E567F1" w:rsidRDefault="00E567F1" w:rsidP="00020B4D">
      <w:pPr>
        <w:numPr>
          <w:ilvl w:val="0"/>
          <w:numId w:val="58"/>
        </w:numPr>
        <w:spacing w:after="0" w:line="240" w:lineRule="auto"/>
        <w:ind w:right="118"/>
        <w:jc w:val="both"/>
        <w:rPr>
          <w:rFonts w:ascii="Verdana" w:eastAsia="Times New Roman" w:hAnsi="Verdana" w:cs="Arial"/>
          <w:bCs/>
          <w:kern w:val="0"/>
          <w:sz w:val="24"/>
          <w:szCs w:val="24"/>
          <w14:ligatures w14:val="none"/>
        </w:rPr>
      </w:pPr>
      <w:r>
        <w:rPr>
          <w:rFonts w:ascii="Verdana" w:hAnsi="Verdana"/>
          <w:sz w:val="24"/>
        </w:rPr>
        <w:t xml:space="preserve">Derbyniwyd adroddiad </w:t>
      </w:r>
      <w:r>
        <w:rPr>
          <w:rFonts w:ascii="Verdana" w:hAnsi="Verdana"/>
          <w:b/>
          <w:bCs/>
          <w:sz w:val="24"/>
        </w:rPr>
        <w:t>Adolygiad Blynyddol y Bwrdd o Effeithiolrwydd 2021/22.</w:t>
      </w:r>
    </w:p>
    <w:p w14:paraId="0A92853F" w14:textId="77777777" w:rsidR="00E567F1" w:rsidRPr="00E567F1" w:rsidRDefault="00E567F1" w:rsidP="00020B4D">
      <w:pPr>
        <w:numPr>
          <w:ilvl w:val="0"/>
          <w:numId w:val="58"/>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 xml:space="preserve">Derbyniwyd sicrwydd mewn perthynas â threfniadau ar gyfer cydymffurfio â </w:t>
      </w:r>
      <w:r>
        <w:rPr>
          <w:rFonts w:ascii="Verdana" w:hAnsi="Verdana"/>
          <w:b/>
          <w:bCs/>
          <w:sz w:val="24"/>
        </w:rPr>
        <w:t>Deddf Lefelau Staff Nyrsio (Cymru).</w:t>
      </w:r>
      <w:r>
        <w:rPr>
          <w:rFonts w:ascii="Verdana" w:hAnsi="Verdana"/>
          <w:b/>
          <w:sz w:val="24"/>
        </w:rPr>
        <w:t xml:space="preserve"> </w:t>
      </w:r>
    </w:p>
    <w:p w14:paraId="320E6B53" w14:textId="77777777" w:rsidR="00E567F1" w:rsidRPr="00E567F1" w:rsidRDefault="00E567F1" w:rsidP="00020B4D">
      <w:pPr>
        <w:numPr>
          <w:ilvl w:val="0"/>
          <w:numId w:val="58"/>
        </w:numPr>
        <w:spacing w:after="0" w:line="240" w:lineRule="auto"/>
        <w:contextualSpacing/>
        <w:jc w:val="both"/>
        <w:rPr>
          <w:rFonts w:ascii="Verdana" w:eastAsia="Calibri" w:hAnsi="Verdana" w:cs="Times New Roman"/>
          <w:b/>
          <w:bCs/>
          <w:kern w:val="0"/>
          <w:sz w:val="24"/>
          <w:szCs w:val="24"/>
          <w14:ligatures w14:val="none"/>
        </w:rPr>
      </w:pPr>
      <w:r>
        <w:rPr>
          <w:rFonts w:ascii="Verdana" w:hAnsi="Verdana"/>
          <w:sz w:val="24"/>
        </w:rPr>
        <w:t xml:space="preserve">Cymeradwywyd </w:t>
      </w:r>
      <w:r>
        <w:rPr>
          <w:rFonts w:ascii="Verdana" w:hAnsi="Verdana"/>
          <w:b/>
          <w:bCs/>
          <w:sz w:val="24"/>
        </w:rPr>
        <w:t>Adroddiad Blynyddol a Chyfrifon 2021-22.</w:t>
      </w:r>
    </w:p>
    <w:p w14:paraId="6E3813C9" w14:textId="77777777" w:rsidR="00E567F1" w:rsidRPr="00E567F1" w:rsidRDefault="00E567F1" w:rsidP="00020B4D">
      <w:pPr>
        <w:numPr>
          <w:ilvl w:val="0"/>
          <w:numId w:val="58"/>
        </w:numPr>
        <w:spacing w:after="0" w:line="240" w:lineRule="auto"/>
        <w:contextualSpacing/>
        <w:jc w:val="both"/>
        <w:rPr>
          <w:rFonts w:ascii="Verdana" w:hAnsi="Verdana"/>
          <w:kern w:val="0"/>
          <w:sz w:val="24"/>
          <w:szCs w:val="24"/>
          <w14:ligatures w14:val="none"/>
        </w:rPr>
      </w:pPr>
      <w:r>
        <w:rPr>
          <w:rFonts w:ascii="Verdana" w:hAnsi="Verdana"/>
          <w:sz w:val="24"/>
        </w:rPr>
        <w:t xml:space="preserve">Cymeradwywyd </w:t>
      </w:r>
      <w:r>
        <w:rPr>
          <w:rFonts w:ascii="Verdana" w:hAnsi="Verdana"/>
          <w:b/>
          <w:bCs/>
          <w:sz w:val="24"/>
        </w:rPr>
        <w:t>Cyfrifon Blynyddol ac Adroddiad Blynyddol y Cronfeydd Elusennol 2021-22</w:t>
      </w:r>
      <w:r>
        <w:rPr>
          <w:rFonts w:ascii="Verdana" w:hAnsi="Verdana"/>
          <w:b/>
          <w:sz w:val="24"/>
        </w:rPr>
        <w:t>   </w:t>
      </w:r>
    </w:p>
    <w:p w14:paraId="785BEE8B" w14:textId="77777777" w:rsidR="00E567F1" w:rsidRPr="00E567F1" w:rsidRDefault="00E567F1" w:rsidP="00020B4D">
      <w:pPr>
        <w:numPr>
          <w:ilvl w:val="0"/>
          <w:numId w:val="58"/>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 xml:space="preserve">Derbyniwyd yr </w:t>
      </w:r>
      <w:r>
        <w:rPr>
          <w:rFonts w:ascii="Verdana" w:hAnsi="Verdana"/>
          <w:b/>
          <w:bCs/>
          <w:sz w:val="24"/>
        </w:rPr>
        <w:t>Adroddiadau Blynyddol</w:t>
      </w:r>
      <w:r>
        <w:rPr>
          <w:rFonts w:ascii="Verdana" w:hAnsi="Verdana"/>
          <w:sz w:val="24"/>
        </w:rPr>
        <w:t xml:space="preserve"> canlynol:</w:t>
      </w:r>
    </w:p>
    <w:p w14:paraId="79DB3351" w14:textId="77777777" w:rsidR="00E567F1" w:rsidRPr="00E567F1" w:rsidRDefault="00E567F1" w:rsidP="00020B4D">
      <w:pPr>
        <w:numPr>
          <w:ilvl w:val="1"/>
          <w:numId w:val="58"/>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 xml:space="preserve">Fforwm Partneriaeth Undebau Llafur </w:t>
      </w:r>
    </w:p>
    <w:p w14:paraId="694CAF1F" w14:textId="77777777" w:rsidR="00E567F1" w:rsidRPr="00E567F1" w:rsidRDefault="00E567F1" w:rsidP="00020B4D">
      <w:pPr>
        <w:numPr>
          <w:ilvl w:val="1"/>
          <w:numId w:val="58"/>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 xml:space="preserve">Gwasanaethau Canser </w:t>
      </w:r>
    </w:p>
    <w:p w14:paraId="3DE72C7A" w14:textId="77777777" w:rsidR="00E567F1" w:rsidRPr="00E567F1" w:rsidRDefault="00E567F1" w:rsidP="00020B4D">
      <w:pPr>
        <w:numPr>
          <w:ilvl w:val="1"/>
          <w:numId w:val="58"/>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Safonau’r Iaith Gymraeg</w:t>
      </w:r>
    </w:p>
    <w:p w14:paraId="68A21398" w14:textId="77777777" w:rsidR="00E567F1" w:rsidRPr="00E567F1" w:rsidRDefault="00E567F1" w:rsidP="00020B4D">
      <w:pPr>
        <w:numPr>
          <w:ilvl w:val="1"/>
          <w:numId w:val="58"/>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Adroddiad Cydraddoldeb</w:t>
      </w:r>
    </w:p>
    <w:p w14:paraId="2CD68ECE" w14:textId="77777777" w:rsidR="00E567F1" w:rsidRPr="00E567F1" w:rsidRDefault="00E567F1" w:rsidP="00020B4D">
      <w:pPr>
        <w:numPr>
          <w:ilvl w:val="1"/>
          <w:numId w:val="58"/>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Cyfarwyddwr Iechyd y Cyhoedd</w:t>
      </w:r>
    </w:p>
    <w:p w14:paraId="3E312D7B" w14:textId="77777777" w:rsidR="00E567F1" w:rsidRPr="00E567F1" w:rsidRDefault="00E567F1" w:rsidP="00020B4D">
      <w:pPr>
        <w:numPr>
          <w:ilvl w:val="0"/>
          <w:numId w:val="58"/>
        </w:numPr>
        <w:spacing w:after="0" w:line="240" w:lineRule="auto"/>
        <w:contextualSpacing/>
        <w:jc w:val="both"/>
        <w:rPr>
          <w:rFonts w:ascii="Verdana" w:eastAsia="Calibri" w:hAnsi="Verdana" w:cs="Times New Roman"/>
          <w:b/>
          <w:bCs/>
          <w:kern w:val="0"/>
          <w:sz w:val="24"/>
          <w:szCs w:val="24"/>
          <w14:ligatures w14:val="none"/>
        </w:rPr>
      </w:pPr>
      <w:r>
        <w:rPr>
          <w:rFonts w:ascii="Verdana" w:hAnsi="Verdana"/>
          <w:sz w:val="24"/>
        </w:rPr>
        <w:t xml:space="preserve">Derbyniwyd </w:t>
      </w:r>
      <w:r>
        <w:rPr>
          <w:rFonts w:ascii="Verdana" w:hAnsi="Verdana"/>
          <w:b/>
          <w:bCs/>
          <w:sz w:val="24"/>
        </w:rPr>
        <w:t>Adroddiad Archwilio Blynyddol Archwilio Cymru ac Asesiad Strwythuredig.</w:t>
      </w:r>
      <w:r>
        <w:rPr>
          <w:rFonts w:ascii="Verdana" w:hAnsi="Verdana"/>
          <w:b/>
          <w:sz w:val="24"/>
        </w:rPr>
        <w:t xml:space="preserve"> </w:t>
      </w:r>
    </w:p>
    <w:p w14:paraId="7FAAADCF" w14:textId="77777777" w:rsidR="00E567F1" w:rsidRPr="00E567F1" w:rsidRDefault="00E567F1" w:rsidP="00020B4D">
      <w:pPr>
        <w:numPr>
          <w:ilvl w:val="0"/>
          <w:numId w:val="58"/>
        </w:numPr>
        <w:spacing w:after="0" w:line="240" w:lineRule="auto"/>
        <w:contextualSpacing/>
        <w:jc w:val="both"/>
        <w:rPr>
          <w:rFonts w:ascii="Verdana" w:eastAsia="Calibri" w:hAnsi="Verdana" w:cs="Times New Roman"/>
          <w:b/>
          <w:bCs/>
          <w:kern w:val="0"/>
          <w:sz w:val="24"/>
          <w:szCs w:val="24"/>
          <w14:ligatures w14:val="none"/>
        </w:rPr>
      </w:pPr>
      <w:r>
        <w:rPr>
          <w:rFonts w:ascii="Verdana" w:hAnsi="Verdana"/>
          <w:sz w:val="24"/>
        </w:rPr>
        <w:t xml:space="preserve">Cymeradwywyd </w:t>
      </w:r>
      <w:r>
        <w:rPr>
          <w:rFonts w:ascii="Verdana" w:hAnsi="Verdana"/>
          <w:b/>
          <w:bCs/>
          <w:sz w:val="24"/>
        </w:rPr>
        <w:t>trefniadau llywodraethu’r rhaglen Datblygu Clwstwr Carlam a chymeradwywyd y dull arfaethedig o lywodraethu Rhwydweithiau Gofal yn y Gymdogaeth</w:t>
      </w:r>
      <w:r>
        <w:rPr>
          <w:rFonts w:ascii="Verdana" w:hAnsi="Verdana"/>
          <w:sz w:val="24"/>
        </w:rPr>
        <w:t>.</w:t>
      </w:r>
    </w:p>
    <w:p w14:paraId="51DACE24" w14:textId="62A94F4E" w:rsidR="00020B4D" w:rsidRDefault="00020B4D">
      <w:pPr>
        <w:rPr>
          <w:rFonts w:ascii="Verdana" w:hAnsi="Verdana"/>
          <w:b/>
          <w:bCs/>
          <w:color w:val="2F5496" w:themeColor="accent1" w:themeShade="BF"/>
          <w:kern w:val="0"/>
          <w:sz w:val="24"/>
          <w:szCs w:val="24"/>
          <w14:ligatures w14:val="none"/>
        </w:rPr>
      </w:pPr>
    </w:p>
    <w:p w14:paraId="5223234D" w14:textId="77777777" w:rsidR="00E567F1" w:rsidRPr="00E567F1" w:rsidRDefault="00E567F1" w:rsidP="00020B4D">
      <w:pPr>
        <w:numPr>
          <w:ilvl w:val="0"/>
          <w:numId w:val="73"/>
        </w:numPr>
        <w:spacing w:after="0" w:line="240" w:lineRule="auto"/>
        <w:jc w:val="both"/>
        <w:rPr>
          <w:rFonts w:ascii="Verdana" w:eastAsia="Calibri" w:hAnsi="Verdana" w:cs="Times New Roman"/>
          <w:b/>
          <w:bCs/>
          <w:color w:val="2F5496" w:themeColor="accent1" w:themeShade="BF"/>
          <w:kern w:val="0"/>
          <w:sz w:val="24"/>
          <w:szCs w:val="24"/>
          <w14:ligatures w14:val="none"/>
        </w:rPr>
      </w:pPr>
      <w:r>
        <w:rPr>
          <w:rFonts w:ascii="Verdana" w:hAnsi="Verdana"/>
          <w:b/>
          <w:color w:val="2F5496" w:themeColor="accent1" w:themeShade="BF"/>
          <w:sz w:val="24"/>
        </w:rPr>
        <w:t>Busnes Arferol</w:t>
      </w:r>
    </w:p>
    <w:p w14:paraId="290E3437" w14:textId="77777777" w:rsidR="00E567F1" w:rsidRPr="00E567F1" w:rsidRDefault="00E567F1" w:rsidP="00020B4D">
      <w:pPr>
        <w:spacing w:after="0" w:line="240" w:lineRule="auto"/>
        <w:jc w:val="both"/>
        <w:rPr>
          <w:rFonts w:ascii="Verdana" w:hAnsi="Verdana"/>
          <w:b/>
          <w:bCs/>
          <w:color w:val="2F5496" w:themeColor="accent1" w:themeShade="BF"/>
          <w:kern w:val="0"/>
          <w:sz w:val="24"/>
          <w:szCs w:val="24"/>
          <w14:ligatures w14:val="none"/>
        </w:rPr>
      </w:pPr>
    </w:p>
    <w:p w14:paraId="20F5E365" w14:textId="77777777" w:rsidR="00E567F1" w:rsidRPr="00E567F1" w:rsidRDefault="00E567F1" w:rsidP="00E567F1">
      <w:pPr>
        <w:numPr>
          <w:ilvl w:val="0"/>
          <w:numId w:val="38"/>
        </w:numPr>
        <w:spacing w:after="0" w:line="240" w:lineRule="auto"/>
        <w:ind w:left="426" w:hanging="426"/>
        <w:contextualSpacing/>
        <w:jc w:val="both"/>
        <w:rPr>
          <w:rFonts w:ascii="Verdana" w:eastAsia="Calibri" w:hAnsi="Verdana" w:cs="Times New Roman"/>
          <w:kern w:val="0"/>
          <w:sz w:val="24"/>
          <w:szCs w:val="24"/>
          <w14:ligatures w14:val="none"/>
        </w:rPr>
      </w:pPr>
      <w:r>
        <w:rPr>
          <w:rFonts w:ascii="Verdana" w:hAnsi="Verdana"/>
          <w:sz w:val="24"/>
        </w:rPr>
        <w:t xml:space="preserve">Cadarnhawyd camau a gymerwyd gan y Cadeirydd, ar ran y Bwrdd, i selio dogfennau â Sêl Gyffredin y Bwrdd Iechyd. </w:t>
      </w:r>
    </w:p>
    <w:p w14:paraId="14216320" w14:textId="77777777" w:rsidR="00E567F1" w:rsidRPr="00E567F1" w:rsidRDefault="00E567F1" w:rsidP="00E567F1">
      <w:pPr>
        <w:numPr>
          <w:ilvl w:val="0"/>
          <w:numId w:val="38"/>
        </w:numPr>
        <w:spacing w:after="0" w:line="240" w:lineRule="auto"/>
        <w:ind w:left="426" w:hanging="426"/>
        <w:contextualSpacing/>
        <w:jc w:val="both"/>
        <w:rPr>
          <w:rFonts w:ascii="Verdana" w:eastAsia="Calibri" w:hAnsi="Verdana" w:cs="Times New Roman"/>
          <w:kern w:val="0"/>
          <w:sz w:val="24"/>
          <w:szCs w:val="24"/>
          <w14:ligatures w14:val="none"/>
        </w:rPr>
      </w:pPr>
      <w:r>
        <w:rPr>
          <w:rFonts w:ascii="Verdana" w:hAnsi="Verdana"/>
          <w:sz w:val="24"/>
        </w:rPr>
        <w:t>Wedi ystyried a thrafod perfformiad ariannol y Bwrdd Iechyd a’r risgiau cysylltiedig sy’n cael eu rheoli gan y sefydliad.</w:t>
      </w:r>
    </w:p>
    <w:p w14:paraId="5FE47666" w14:textId="77777777" w:rsidR="00E567F1" w:rsidRPr="00E567F1" w:rsidRDefault="00E567F1" w:rsidP="00E567F1">
      <w:pPr>
        <w:numPr>
          <w:ilvl w:val="0"/>
          <w:numId w:val="38"/>
        </w:numPr>
        <w:spacing w:after="0" w:line="240" w:lineRule="auto"/>
        <w:ind w:left="426" w:hanging="426"/>
        <w:contextualSpacing/>
        <w:jc w:val="both"/>
        <w:rPr>
          <w:rFonts w:ascii="Verdana" w:eastAsia="Calibri" w:hAnsi="Verdana" w:cs="Times New Roman"/>
          <w:kern w:val="0"/>
          <w:sz w:val="24"/>
          <w:szCs w:val="24"/>
          <w14:ligatures w14:val="none"/>
        </w:rPr>
      </w:pPr>
      <w:r>
        <w:rPr>
          <w:rFonts w:ascii="Verdana" w:hAnsi="Verdana"/>
          <w:sz w:val="24"/>
        </w:rPr>
        <w:t>Wedi ystyried perfformiad y Bwrdd yn erbyn targedau lleol a chenedlaethol allweddol a’r camau sy’n cael eu cymryd i wella perfformiad.</w:t>
      </w:r>
    </w:p>
    <w:p w14:paraId="5A9F1499" w14:textId="77777777" w:rsidR="00E567F1" w:rsidRPr="00E567F1" w:rsidRDefault="00E567F1" w:rsidP="00E567F1">
      <w:pPr>
        <w:numPr>
          <w:ilvl w:val="0"/>
          <w:numId w:val="38"/>
        </w:numPr>
        <w:spacing w:after="0" w:line="240" w:lineRule="auto"/>
        <w:ind w:left="426" w:hanging="426"/>
        <w:contextualSpacing/>
        <w:jc w:val="both"/>
        <w:rPr>
          <w:rFonts w:ascii="Verdana" w:eastAsia="Calibri" w:hAnsi="Verdana" w:cs="Times New Roman"/>
          <w:kern w:val="0"/>
          <w:sz w:val="24"/>
          <w:szCs w:val="24"/>
          <w14:ligatures w14:val="none"/>
        </w:rPr>
      </w:pPr>
      <w:r>
        <w:rPr>
          <w:rFonts w:ascii="Verdana" w:hAnsi="Verdana"/>
          <w:sz w:val="24"/>
        </w:rPr>
        <w:t>Derbyniwyd adroddiadau sicrwydd gan Bwyllgorau a Grwpiau Cynghori’r Bwrdd.</w:t>
      </w:r>
    </w:p>
    <w:p w14:paraId="23E620DA" w14:textId="77777777" w:rsidR="00E567F1" w:rsidRPr="00E567F1" w:rsidRDefault="00E567F1" w:rsidP="00E567F1">
      <w:pPr>
        <w:numPr>
          <w:ilvl w:val="0"/>
          <w:numId w:val="38"/>
        </w:numPr>
        <w:spacing w:after="0" w:line="240" w:lineRule="auto"/>
        <w:ind w:left="426" w:hanging="426"/>
        <w:contextualSpacing/>
        <w:jc w:val="both"/>
        <w:rPr>
          <w:rFonts w:ascii="Verdana" w:eastAsia="Calibri" w:hAnsi="Verdana" w:cs="Times New Roman"/>
          <w:kern w:val="0"/>
          <w:sz w:val="24"/>
          <w:szCs w:val="24"/>
          <w14:ligatures w14:val="none"/>
        </w:rPr>
      </w:pPr>
      <w:r>
        <w:rPr>
          <w:rFonts w:ascii="Verdana" w:hAnsi="Verdana"/>
          <w:sz w:val="24"/>
        </w:rPr>
        <w:t xml:space="preserve">Derbyniwyd adroddiadau diweddaru gan y Tîm Gweithredol mewn perthynas â materion allweddol yn lleol, yn rhanbarthol ac o fewn GIG Cymru.  </w:t>
      </w:r>
    </w:p>
    <w:p w14:paraId="4E871AEB" w14:textId="77777777" w:rsidR="00E567F1" w:rsidRPr="00E567F1" w:rsidRDefault="00E567F1" w:rsidP="00E567F1">
      <w:pPr>
        <w:numPr>
          <w:ilvl w:val="0"/>
          <w:numId w:val="38"/>
        </w:numPr>
        <w:spacing w:after="0" w:line="240" w:lineRule="auto"/>
        <w:ind w:left="426" w:hanging="426"/>
        <w:contextualSpacing/>
        <w:jc w:val="both"/>
        <w:rPr>
          <w:rFonts w:ascii="Verdana" w:eastAsia="Calibri" w:hAnsi="Verdana" w:cs="Times New Roman"/>
          <w:kern w:val="0"/>
          <w:sz w:val="24"/>
          <w:szCs w:val="24"/>
          <w14:ligatures w14:val="none"/>
        </w:rPr>
      </w:pPr>
      <w:r>
        <w:rPr>
          <w:rFonts w:ascii="Verdana" w:hAnsi="Verdana"/>
          <w:sz w:val="24"/>
        </w:rPr>
        <w:t>Adolygwyd y Gofrestr Risg Gorfforaethol a cheisio sicrwydd ynghylch rheoli camau lliniaru.</w:t>
      </w:r>
    </w:p>
    <w:p w14:paraId="30208D67" w14:textId="77777777" w:rsidR="00E567F1" w:rsidRPr="00E567F1" w:rsidRDefault="00E567F1" w:rsidP="00E567F1">
      <w:pPr>
        <w:spacing w:after="0" w:line="240" w:lineRule="auto"/>
        <w:ind w:right="-2"/>
        <w:jc w:val="both"/>
        <w:rPr>
          <w:rFonts w:ascii="Verdana" w:hAnsi="Verdana" w:cs="GillSans-Light"/>
          <w:kern w:val="0"/>
          <w:sz w:val="24"/>
          <w:szCs w:val="24"/>
          <w14:ligatures w14:val="none"/>
        </w:rPr>
      </w:pPr>
    </w:p>
    <w:p w14:paraId="6BDD6EB3" w14:textId="77777777" w:rsidR="00E567F1" w:rsidRPr="00E567F1" w:rsidRDefault="00E567F1" w:rsidP="00020B4D">
      <w:pPr>
        <w:numPr>
          <w:ilvl w:val="0"/>
          <w:numId w:val="73"/>
        </w:numPr>
        <w:spacing w:after="0" w:line="240" w:lineRule="auto"/>
        <w:jc w:val="both"/>
        <w:rPr>
          <w:rFonts w:ascii="Verdana" w:eastAsia="Calibri" w:hAnsi="Verdana" w:cs="Times New Roman"/>
          <w:b/>
          <w:bCs/>
          <w:color w:val="2F5496" w:themeColor="accent1" w:themeShade="BF"/>
          <w:kern w:val="0"/>
          <w:sz w:val="24"/>
          <w:szCs w:val="24"/>
          <w14:ligatures w14:val="none"/>
        </w:rPr>
      </w:pPr>
      <w:r>
        <w:rPr>
          <w:rFonts w:ascii="Verdana" w:hAnsi="Verdana"/>
          <w:b/>
          <w:color w:val="2F5496" w:themeColor="accent1" w:themeShade="BF"/>
          <w:sz w:val="24"/>
        </w:rPr>
        <w:t>Profiad Cleifion ac Ymgysylltu â’r Cyhoedd</w:t>
      </w:r>
    </w:p>
    <w:p w14:paraId="28ECB167" w14:textId="77777777" w:rsidR="00E567F1" w:rsidRPr="00E567F1" w:rsidRDefault="00E567F1" w:rsidP="00020B4D">
      <w:pPr>
        <w:spacing w:after="0" w:line="240" w:lineRule="auto"/>
        <w:jc w:val="both"/>
        <w:rPr>
          <w:rFonts w:ascii="Verdana" w:hAnsi="Verdana"/>
          <w:b/>
          <w:bCs/>
          <w:color w:val="2F5496" w:themeColor="accent1" w:themeShade="BF"/>
          <w:kern w:val="0"/>
          <w:sz w:val="24"/>
          <w:szCs w:val="24"/>
          <w14:ligatures w14:val="none"/>
        </w:rPr>
      </w:pPr>
    </w:p>
    <w:p w14:paraId="1B5E974F" w14:textId="77777777" w:rsidR="00E567F1" w:rsidRPr="00E567F1" w:rsidRDefault="00E567F1" w:rsidP="00020B4D">
      <w:pPr>
        <w:spacing w:after="0" w:line="240" w:lineRule="auto"/>
        <w:jc w:val="both"/>
        <w:rPr>
          <w:rFonts w:ascii="Verdana" w:eastAsiaTheme="majorEastAsia" w:hAnsi="Verdana" w:cstheme="minorHAnsi"/>
          <w:kern w:val="0"/>
          <w:sz w:val="24"/>
          <w14:ligatures w14:val="none"/>
        </w:rPr>
      </w:pPr>
      <w:r>
        <w:rPr>
          <w:rFonts w:ascii="Verdana" w:hAnsi="Verdana"/>
          <w:sz w:val="24"/>
        </w:rPr>
        <w:t>Ym mis Mawrth 2023, cymeradwyodd y Bwrdd ei Strategaeth Profiad a Chynnwys Cleifion. Nodau ac amcanion y Strategaeth yw gwella gwasanaethau a’u heffeithiolrwydd a’u diogelwch a gwella profiadau pobl. Mae’n cynnwys bwriad y Bwrdd Iechyd i ymgysylltu â chleifion, teuluoedd, gofalwyr, staff a’r gymuned ehangach, gydag ymrwymiad i wrando ar adborth, dysgu ac felly gwella gofal iechyd ar draws ein holl wasanaethau.</w:t>
      </w:r>
    </w:p>
    <w:p w14:paraId="16DF71D7" w14:textId="77777777" w:rsidR="00E567F1" w:rsidRPr="00E567F1" w:rsidRDefault="00E567F1" w:rsidP="00020B4D">
      <w:pPr>
        <w:spacing w:after="0" w:line="240" w:lineRule="auto"/>
        <w:jc w:val="both"/>
        <w:rPr>
          <w:rFonts w:ascii="Verdana" w:eastAsiaTheme="majorEastAsia" w:hAnsi="Verdana" w:cstheme="minorHAnsi"/>
          <w:kern w:val="0"/>
          <w:sz w:val="24"/>
          <w14:ligatures w14:val="none"/>
        </w:rPr>
      </w:pPr>
    </w:p>
    <w:p w14:paraId="151F0B2B" w14:textId="77777777" w:rsidR="00E567F1" w:rsidRPr="00E567F1" w:rsidRDefault="00E567F1" w:rsidP="00020B4D">
      <w:pPr>
        <w:spacing w:after="0" w:line="240" w:lineRule="auto"/>
        <w:jc w:val="both"/>
        <w:rPr>
          <w:rFonts w:ascii="Verdana" w:eastAsiaTheme="majorEastAsia" w:hAnsi="Verdana" w:cstheme="minorHAnsi"/>
          <w:kern w:val="0"/>
          <w:sz w:val="24"/>
          <w14:ligatures w14:val="none"/>
        </w:rPr>
      </w:pPr>
      <w:r>
        <w:rPr>
          <w:rFonts w:ascii="Verdana" w:hAnsi="Verdana"/>
          <w:sz w:val="24"/>
        </w:rPr>
        <w:t>Prif egwyddorion y Bwrdd Iechyd, fel y nodir yn y Strategaeth, yw:</w:t>
      </w:r>
    </w:p>
    <w:p w14:paraId="62FC1DBA" w14:textId="77777777" w:rsidR="00E567F1" w:rsidRPr="00E567F1" w:rsidRDefault="00E567F1" w:rsidP="00020B4D">
      <w:pPr>
        <w:numPr>
          <w:ilvl w:val="0"/>
          <w:numId w:val="72"/>
        </w:numPr>
        <w:spacing w:after="0" w:line="240" w:lineRule="auto"/>
        <w:jc w:val="both"/>
        <w:rPr>
          <w:rFonts w:ascii="Verdana" w:eastAsiaTheme="majorEastAsia" w:hAnsi="Verdana" w:cstheme="minorHAnsi"/>
          <w:kern w:val="0"/>
          <w:sz w:val="24"/>
          <w14:ligatures w14:val="none"/>
        </w:rPr>
      </w:pPr>
      <w:r>
        <w:rPr>
          <w:rFonts w:ascii="Verdana" w:hAnsi="Verdana"/>
          <w:sz w:val="24"/>
        </w:rPr>
        <w:t>Gweithio mewn partneriaeth â chleifion, teuluoedd, gofalwyr, staff a chymunedau, a gwrando ar eu safbwyntiau.</w:t>
      </w:r>
    </w:p>
    <w:p w14:paraId="7D0D4FBE" w14:textId="77777777" w:rsidR="00E567F1" w:rsidRPr="00E567F1" w:rsidRDefault="00E567F1" w:rsidP="00020B4D">
      <w:pPr>
        <w:numPr>
          <w:ilvl w:val="0"/>
          <w:numId w:val="72"/>
        </w:numPr>
        <w:spacing w:after="0" w:line="240" w:lineRule="auto"/>
        <w:jc w:val="both"/>
        <w:rPr>
          <w:rFonts w:ascii="Verdana" w:eastAsiaTheme="majorEastAsia" w:hAnsi="Verdana" w:cstheme="minorHAnsi"/>
          <w:kern w:val="0"/>
          <w:sz w:val="24"/>
          <w14:ligatures w14:val="none"/>
        </w:rPr>
      </w:pPr>
      <w:r>
        <w:rPr>
          <w:rFonts w:ascii="Verdana" w:hAnsi="Verdana"/>
          <w:sz w:val="24"/>
        </w:rPr>
        <w:t>Gwella ein hymdrechion i gael adborth amser real.</w:t>
      </w:r>
    </w:p>
    <w:p w14:paraId="02B930CD" w14:textId="77777777" w:rsidR="00E567F1" w:rsidRPr="00E567F1" w:rsidRDefault="00E567F1" w:rsidP="00020B4D">
      <w:pPr>
        <w:numPr>
          <w:ilvl w:val="0"/>
          <w:numId w:val="72"/>
        </w:numPr>
        <w:spacing w:after="0" w:line="240" w:lineRule="auto"/>
        <w:jc w:val="both"/>
        <w:rPr>
          <w:rFonts w:ascii="Verdana" w:eastAsiaTheme="majorEastAsia" w:hAnsi="Verdana" w:cstheme="minorHAnsi"/>
          <w:kern w:val="0"/>
          <w:sz w:val="24"/>
          <w14:ligatures w14:val="none"/>
        </w:rPr>
      </w:pPr>
      <w:r>
        <w:rPr>
          <w:rFonts w:ascii="Verdana" w:hAnsi="Verdana"/>
          <w:sz w:val="24"/>
        </w:rPr>
        <w:t>Defnyddio adborth pobl yn rhagweithiol i nodi cyfleoedd i wella ansawdd.</w:t>
      </w:r>
    </w:p>
    <w:p w14:paraId="1591D6DB" w14:textId="77777777" w:rsidR="00E567F1" w:rsidRPr="00E567F1" w:rsidRDefault="00E567F1" w:rsidP="00020B4D">
      <w:pPr>
        <w:numPr>
          <w:ilvl w:val="0"/>
          <w:numId w:val="72"/>
        </w:numPr>
        <w:spacing w:after="0" w:line="240" w:lineRule="auto"/>
        <w:jc w:val="both"/>
        <w:rPr>
          <w:rFonts w:ascii="Verdana" w:eastAsiaTheme="majorEastAsia" w:hAnsi="Verdana" w:cstheme="minorHAnsi"/>
          <w:kern w:val="0"/>
          <w:sz w:val="24"/>
          <w14:ligatures w14:val="none"/>
        </w:rPr>
      </w:pPr>
      <w:r>
        <w:rPr>
          <w:rFonts w:ascii="Verdana" w:hAnsi="Verdana"/>
          <w:sz w:val="24"/>
        </w:rPr>
        <w:lastRenderedPageBreak/>
        <w:t xml:space="preserve">Cywiro pethau a allai fod wedi mynd o chwith, gan helpu pobl i rannu eu profiadau ac adfer eu hyder. </w:t>
      </w:r>
    </w:p>
    <w:p w14:paraId="16EC53C0" w14:textId="77777777" w:rsidR="00E567F1" w:rsidRPr="00E567F1" w:rsidRDefault="00E567F1" w:rsidP="00020B4D">
      <w:pPr>
        <w:numPr>
          <w:ilvl w:val="0"/>
          <w:numId w:val="72"/>
        </w:numPr>
        <w:spacing w:after="0" w:line="240" w:lineRule="auto"/>
        <w:jc w:val="both"/>
        <w:rPr>
          <w:rFonts w:ascii="Verdana" w:eastAsiaTheme="majorEastAsia" w:hAnsi="Verdana" w:cstheme="minorHAnsi"/>
          <w:kern w:val="0"/>
          <w:sz w:val="24"/>
          <w14:ligatures w14:val="none"/>
        </w:rPr>
      </w:pPr>
      <w:r>
        <w:rPr>
          <w:rFonts w:ascii="Verdana" w:hAnsi="Verdana"/>
          <w:sz w:val="24"/>
        </w:rPr>
        <w:t>Drwy wrando a dysgu, datblygu arferion gorau a chefnogi staff i ddarparu gofal rhagorol sy’n canolbwyntio ar yr unigolyn.</w:t>
      </w:r>
    </w:p>
    <w:p w14:paraId="03559C1C" w14:textId="77777777" w:rsidR="00E567F1" w:rsidRPr="00E567F1" w:rsidRDefault="00E567F1" w:rsidP="00020B4D">
      <w:pPr>
        <w:spacing w:after="0" w:line="240" w:lineRule="auto"/>
        <w:ind w:right="118"/>
        <w:jc w:val="both"/>
        <w:rPr>
          <w:rFonts w:ascii="Verdana" w:hAnsi="Verdana"/>
          <w:kern w:val="0"/>
          <w:sz w:val="24"/>
          <w:szCs w:val="24"/>
          <w14:ligatures w14:val="none"/>
        </w:rPr>
      </w:pPr>
    </w:p>
    <w:p w14:paraId="065289DC" w14:textId="77777777" w:rsidR="00E567F1" w:rsidRPr="00E567F1" w:rsidRDefault="00E567F1" w:rsidP="00020B4D">
      <w:pPr>
        <w:spacing w:after="0" w:line="240" w:lineRule="auto"/>
        <w:ind w:right="118"/>
        <w:jc w:val="both"/>
        <w:rPr>
          <w:rFonts w:ascii="Verdana" w:eastAsia="Times New Roman" w:hAnsi="Verdana" w:cs="Arial"/>
          <w:kern w:val="0"/>
          <w:sz w:val="24"/>
          <w:szCs w:val="24"/>
          <w14:ligatures w14:val="none"/>
        </w:rPr>
      </w:pPr>
      <w:r>
        <w:rPr>
          <w:rFonts w:ascii="Verdana" w:hAnsi="Verdana"/>
          <w:sz w:val="24"/>
        </w:rPr>
        <w:t>Mae’r Bwrdd wedi parhau i ymrwymo i wrando a dysgu o brofiad staff a chleifion. Yn ystod 2022/23, derbyniodd y Bwrdd straeon cleifion/staff mewn perthynas â’r canlynol:</w:t>
      </w:r>
    </w:p>
    <w:p w14:paraId="277F6C6E" w14:textId="77777777" w:rsidR="00E567F1" w:rsidRPr="00E567F1" w:rsidRDefault="00E567F1" w:rsidP="00020B4D">
      <w:pPr>
        <w:spacing w:after="0" w:line="240" w:lineRule="auto"/>
        <w:ind w:right="118"/>
        <w:jc w:val="both"/>
        <w:rPr>
          <w:rFonts w:ascii="Verdana" w:eastAsia="Times New Roman" w:hAnsi="Verdana" w:cs="Arial"/>
          <w:kern w:val="0"/>
          <w:sz w:val="24"/>
          <w:szCs w:val="24"/>
          <w14:ligatures w14:val="none"/>
        </w:rPr>
      </w:pPr>
    </w:p>
    <w:p w14:paraId="5E6F7194" w14:textId="77777777" w:rsidR="00E567F1" w:rsidRPr="00E567F1" w:rsidRDefault="00E567F1" w:rsidP="00020B4D">
      <w:pPr>
        <w:numPr>
          <w:ilvl w:val="0"/>
          <w:numId w:val="56"/>
        </w:numPr>
        <w:spacing w:after="0" w:line="240" w:lineRule="auto"/>
        <w:jc w:val="both"/>
        <w:rPr>
          <w:rFonts w:ascii="Verdana" w:eastAsia="Calibri" w:hAnsi="Verdana" w:cs="Times New Roman"/>
          <w:b/>
          <w:bCs/>
          <w:kern w:val="0"/>
          <w:sz w:val="24"/>
          <w:szCs w:val="24"/>
          <w14:ligatures w14:val="none"/>
        </w:rPr>
      </w:pPr>
      <w:r>
        <w:rPr>
          <w:rFonts w:ascii="Verdana" w:hAnsi="Verdana"/>
          <w:b/>
          <w:bCs/>
          <w:sz w:val="24"/>
        </w:rPr>
        <w:t xml:space="preserve">COVID Hir – Adferiad – </w:t>
      </w:r>
      <w:r>
        <w:rPr>
          <w:rFonts w:ascii="Verdana" w:hAnsi="Verdana"/>
          <w:sz w:val="24"/>
        </w:rPr>
        <w:t>profiad o ddefnyddio’r gwasanaeth ac effaith COVID hir ar iechyd a lles yr unigolyn</w:t>
      </w:r>
    </w:p>
    <w:p w14:paraId="74652EC0" w14:textId="77777777" w:rsidR="00E567F1" w:rsidRPr="00FC08B8" w:rsidRDefault="00E567F1" w:rsidP="00020B4D">
      <w:pPr>
        <w:numPr>
          <w:ilvl w:val="0"/>
          <w:numId w:val="56"/>
        </w:numPr>
        <w:spacing w:after="0" w:line="240" w:lineRule="auto"/>
        <w:jc w:val="both"/>
        <w:rPr>
          <w:rFonts w:ascii="Verdana" w:eastAsiaTheme="majorEastAsia" w:hAnsi="Verdana" w:cs="Arial"/>
          <w:kern w:val="0"/>
          <w:sz w:val="24"/>
          <w:szCs w:val="24"/>
          <w14:ligatures w14:val="none"/>
        </w:rPr>
      </w:pPr>
      <w:r w:rsidRPr="00FC08B8">
        <w:rPr>
          <w:rFonts w:ascii="Verdana" w:hAnsi="Verdana"/>
          <w:b/>
          <w:bCs/>
          <w:sz w:val="24"/>
          <w:szCs w:val="24"/>
        </w:rPr>
        <w:t xml:space="preserve">Ward Rithiol </w:t>
      </w:r>
      <w:r w:rsidRPr="00FC08B8">
        <w:rPr>
          <w:rFonts w:ascii="Verdana" w:hAnsi="Verdana"/>
          <w:sz w:val="24"/>
          <w:szCs w:val="24"/>
        </w:rPr>
        <w:t>- sgwrs strwythuredig, wyneb yn wyneb neu ar-lein rhwng amrywiaeth o weithwyr proffesiynol amlddisgyblaethol ac aml-sector, lle mae pobl/cleifion sydd ag amrywiaeth o faterion cymhleth a rhyng-gysylltiedig yn cael eu trafod a lle mae cynllunio gofal yn digwydd.</w:t>
      </w:r>
    </w:p>
    <w:p w14:paraId="68BF82D8" w14:textId="77777777" w:rsidR="00E567F1" w:rsidRPr="00E567F1" w:rsidRDefault="00E567F1" w:rsidP="00020B4D">
      <w:pPr>
        <w:numPr>
          <w:ilvl w:val="0"/>
          <w:numId w:val="56"/>
        </w:numPr>
        <w:spacing w:after="0" w:line="240" w:lineRule="auto"/>
        <w:jc w:val="both"/>
        <w:rPr>
          <w:rFonts w:ascii="Verdana" w:eastAsia="Calibri" w:hAnsi="Verdana" w:cs="Times New Roman"/>
          <w:b/>
          <w:bCs/>
          <w:kern w:val="0"/>
          <w:sz w:val="24"/>
          <w:szCs w:val="24"/>
          <w14:ligatures w14:val="none"/>
        </w:rPr>
      </w:pPr>
      <w:r>
        <w:rPr>
          <w:rFonts w:ascii="Verdana" w:hAnsi="Verdana"/>
          <w:b/>
          <w:bCs/>
          <w:sz w:val="24"/>
        </w:rPr>
        <w:t xml:space="preserve">‘Stori Bob – Beth sy’n Bwysig i Mi’ </w:t>
      </w:r>
      <w:r>
        <w:rPr>
          <w:rFonts w:ascii="Verdana" w:hAnsi="Verdana"/>
          <w:sz w:val="24"/>
        </w:rPr>
        <w:t>– yn tynnu sylw at bwysigrwydd urddas a pharch i gleifion.</w:t>
      </w:r>
    </w:p>
    <w:p w14:paraId="160B857E" w14:textId="77777777" w:rsidR="00E567F1" w:rsidRPr="00E567F1" w:rsidRDefault="00E567F1" w:rsidP="00020B4D">
      <w:pPr>
        <w:spacing w:after="0" w:line="240" w:lineRule="auto"/>
        <w:jc w:val="both"/>
        <w:rPr>
          <w:rFonts w:ascii="Verdana" w:hAnsi="Verdana"/>
          <w:b/>
          <w:bCs/>
          <w:kern w:val="0"/>
          <w:sz w:val="24"/>
          <w:szCs w:val="24"/>
          <w14:ligatures w14:val="none"/>
        </w:rPr>
      </w:pPr>
    </w:p>
    <w:p w14:paraId="530CF143" w14:textId="77777777" w:rsidR="00E567F1" w:rsidRPr="00E567F1" w:rsidRDefault="00E567F1" w:rsidP="00020B4D">
      <w:pPr>
        <w:spacing w:after="0" w:line="240" w:lineRule="auto"/>
        <w:ind w:right="118"/>
        <w:jc w:val="both"/>
        <w:rPr>
          <w:rFonts w:ascii="Verdana" w:eastAsia="Times New Roman" w:hAnsi="Verdana" w:cs="Arial"/>
          <w:kern w:val="0"/>
          <w:sz w:val="24"/>
          <w:szCs w:val="24"/>
          <w14:ligatures w14:val="none"/>
        </w:rPr>
      </w:pPr>
      <w:r>
        <w:rPr>
          <w:rFonts w:ascii="Verdana" w:hAnsi="Verdana"/>
          <w:sz w:val="24"/>
        </w:rPr>
        <w:t xml:space="preserve">Drwy gydol 2022/23, aeth </w:t>
      </w:r>
      <w:r>
        <w:rPr>
          <w:rFonts w:ascii="Verdana" w:hAnsi="Verdana"/>
          <w:b/>
          <w:bCs/>
          <w:sz w:val="24"/>
        </w:rPr>
        <w:t>Cyngor Iechyd Cymuned Aneurin Bevan</w:t>
      </w:r>
      <w:r>
        <w:rPr>
          <w:rFonts w:ascii="Verdana" w:hAnsi="Verdana"/>
          <w:sz w:val="24"/>
        </w:rPr>
        <w:t xml:space="preserve"> i gyfarfodydd y Bwrdd i roi trosolwg o faterion diweddar sy’n peri pryder ac mae’r Cyngor Iechyd Cymuned yn mynd i’r afael ag arsylwadau cadarnhaol neu adborth gan y cyhoedd mewn perthynas â chynllunio a darparu gwasanaethau iechyd yng Ngwent. Yn ogystal, cynhaliodd y Bwrdd gyfarfodydd ar y cyd â thîm rheoli’r Cyngor Iechyd Cymuned a’r Cyngor llawn. </w:t>
      </w:r>
    </w:p>
    <w:p w14:paraId="329083E9" w14:textId="77777777" w:rsidR="00E567F1" w:rsidRPr="00E567F1" w:rsidRDefault="00E567F1" w:rsidP="00E567F1">
      <w:pPr>
        <w:tabs>
          <w:tab w:val="num" w:pos="709"/>
        </w:tabs>
        <w:spacing w:after="0" w:line="240" w:lineRule="auto"/>
        <w:ind w:right="-2"/>
        <w:jc w:val="both"/>
        <w:rPr>
          <w:rFonts w:ascii="Verdana" w:hAnsi="Verdana"/>
          <w:kern w:val="0"/>
          <w:sz w:val="24"/>
          <w:szCs w:val="24"/>
          <w14:ligatures w14:val="none"/>
        </w:rPr>
      </w:pPr>
    </w:p>
    <w:p w14:paraId="6D21630D" w14:textId="77777777" w:rsidR="00E567F1" w:rsidRPr="00E567F1" w:rsidRDefault="00E567F1" w:rsidP="00020B4D">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t xml:space="preserve">Eitemau a ystyriwyd gan Bwyllgorau’r Bwrdd </w:t>
      </w:r>
    </w:p>
    <w:p w14:paraId="34E1C8A8" w14:textId="77777777" w:rsidR="00E567F1" w:rsidRPr="00E567F1" w:rsidRDefault="00E567F1" w:rsidP="00020B4D">
      <w:pPr>
        <w:spacing w:after="0" w:line="240" w:lineRule="auto"/>
        <w:jc w:val="both"/>
        <w:rPr>
          <w:rFonts w:ascii="Verdana" w:hAnsi="Verdana"/>
          <w:b/>
          <w:color w:val="2E74B5" w:themeColor="accent5" w:themeShade="BF"/>
          <w:kern w:val="0"/>
          <w:sz w:val="24"/>
          <w:szCs w:val="24"/>
          <w14:ligatures w14:val="none"/>
        </w:rPr>
      </w:pPr>
    </w:p>
    <w:p w14:paraId="54DBB444"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r>
        <w:rPr>
          <w:rFonts w:ascii="Verdana" w:hAnsi="Verdana"/>
          <w:sz w:val="24"/>
        </w:rPr>
        <w:t xml:space="preserve">Yn ystod 2022/23, bu Pwyllgorau’r Bwrdd yn ystyried ac yn craffu ar amrywiaeth o adroddiadau a materion, yn unol â’r materion a ddirprwywyd iddynt gan y Bwrdd.  Roedd y rhain yn cynnwys amrywiaeth o adroddiadau </w:t>
      </w:r>
      <w:r>
        <w:rPr>
          <w:rFonts w:ascii="Verdana" w:hAnsi="Verdana"/>
          <w:sz w:val="24"/>
        </w:rPr>
        <w:lastRenderedPageBreak/>
        <w:t xml:space="preserve">archwilio mewnol ac allanol ac adroddiadau gan gyrff adolygu a rheoleiddio eraill, gan gynnwys Arolygiaeth Gofal Iechyd Cymru. </w:t>
      </w:r>
    </w:p>
    <w:p w14:paraId="0B9F6960"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p>
    <w:p w14:paraId="7D9A4517"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r>
        <w:rPr>
          <w:rFonts w:ascii="Verdana" w:hAnsi="Verdana"/>
          <w:sz w:val="24"/>
        </w:rPr>
        <w:t xml:space="preserve">Fel y digwyddodd mewn blynyddoedd blaenorol, mae ystyriaeth a dadansoddiad y Pwyllgorau o wybodaeth o’r fath wedi chwarae rhan allweddol yn yr asesiad o effeithiolrwydd rheolaethau mewnol, trefniadau rheoli risg a mecanweithiau sicrwydd. Bu’r Pwyllgorau hefyd yn ystyried ac yn cynghori ar feysydd datblygiadau strategol lleol a chenedlaethol a meysydd polisi newydd. </w:t>
      </w:r>
    </w:p>
    <w:p w14:paraId="22596C8F"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p>
    <w:p w14:paraId="5BA65E53"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r>
        <w:rPr>
          <w:rFonts w:ascii="Verdana" w:hAnsi="Verdana"/>
          <w:sz w:val="24"/>
        </w:rPr>
        <w:t>Mae trosolwg o’r prif feysydd a ystyriwyd gan Bwyllgorau’r Bwrdd i’w weld isod:</w:t>
      </w:r>
    </w:p>
    <w:p w14:paraId="187D6EB8" w14:textId="77777777" w:rsidR="00E567F1" w:rsidRPr="00E567F1" w:rsidRDefault="00E567F1" w:rsidP="00020B4D">
      <w:pPr>
        <w:tabs>
          <w:tab w:val="num" w:pos="709"/>
        </w:tabs>
        <w:spacing w:after="0" w:line="240" w:lineRule="auto"/>
        <w:ind w:right="-2"/>
        <w:jc w:val="both"/>
        <w:rPr>
          <w:rFonts w:ascii="Verdana" w:hAnsi="Verdana"/>
          <w:kern w:val="0"/>
          <w:sz w:val="24"/>
          <w:szCs w:val="24"/>
          <w14:ligatures w14:val="none"/>
        </w:rPr>
      </w:pPr>
    </w:p>
    <w:tbl>
      <w:tblPr>
        <w:tblStyle w:val="TableGrid"/>
        <w:tblW w:w="10774" w:type="dxa"/>
        <w:tblInd w:w="-714" w:type="dxa"/>
        <w:tblLook w:val="04A0" w:firstRow="1" w:lastRow="0" w:firstColumn="1" w:lastColumn="0" w:noHBand="0" w:noVBand="1"/>
      </w:tblPr>
      <w:tblGrid>
        <w:gridCol w:w="2331"/>
        <w:gridCol w:w="8443"/>
      </w:tblGrid>
      <w:tr w:rsidR="00E567F1" w:rsidRPr="00E567F1" w14:paraId="4AF0324E" w14:textId="77777777" w:rsidTr="00107186">
        <w:tc>
          <w:tcPr>
            <w:tcW w:w="2023" w:type="dxa"/>
          </w:tcPr>
          <w:p w14:paraId="1F0D5725" w14:textId="77777777" w:rsidR="00E567F1" w:rsidRPr="009A7571" w:rsidRDefault="00E567F1" w:rsidP="00020B4D">
            <w:pPr>
              <w:tabs>
                <w:tab w:val="num" w:pos="709"/>
              </w:tabs>
              <w:ind w:right="-2"/>
              <w:jc w:val="both"/>
              <w:rPr>
                <w:rFonts w:ascii="Verdana" w:hAnsi="Verdana"/>
                <w:b/>
                <w:bCs/>
                <w:sz w:val="24"/>
                <w:szCs w:val="24"/>
              </w:rPr>
            </w:pPr>
            <w:r>
              <w:rPr>
                <w:rFonts w:ascii="Verdana" w:hAnsi="Verdana"/>
                <w:b/>
                <w:sz w:val="24"/>
              </w:rPr>
              <w:t>Pwyllgor Archwilio, Cyllid a Risg</w:t>
            </w:r>
          </w:p>
        </w:tc>
        <w:tc>
          <w:tcPr>
            <w:tcW w:w="8751" w:type="dxa"/>
          </w:tcPr>
          <w:p w14:paraId="5DD4F929" w14:textId="77777777" w:rsidR="00E567F1" w:rsidRPr="009A7571" w:rsidRDefault="00E567F1" w:rsidP="00020B4D">
            <w:pPr>
              <w:jc w:val="both"/>
              <w:textAlignment w:val="baseline"/>
              <w:rPr>
                <w:rFonts w:ascii="Verdana" w:eastAsia="Times New Roman" w:hAnsi="Verdana" w:cs="Times New Roman"/>
                <w:sz w:val="24"/>
                <w:szCs w:val="24"/>
              </w:rPr>
            </w:pPr>
            <w:r>
              <w:rPr>
                <w:rFonts w:ascii="Verdana" w:hAnsi="Verdana"/>
                <w:sz w:val="24"/>
              </w:rPr>
              <w:t>Ymhlith y materion allweddol a ystyriwyd gan y Pwyllgor yn ystod 2022-23, fel yr amlinellwyd yn Rhaglen Waith y Pwyllgor, ystyriwyd y canlynol hefyd: </w:t>
            </w:r>
          </w:p>
          <w:p w14:paraId="4E67881D" w14:textId="77777777" w:rsidR="00E567F1" w:rsidRPr="009A7571" w:rsidRDefault="00E567F1" w:rsidP="00020B4D">
            <w:pPr>
              <w:ind w:left="705" w:hanging="705"/>
              <w:jc w:val="both"/>
              <w:textAlignment w:val="baseline"/>
              <w:rPr>
                <w:rFonts w:ascii="Verdana" w:eastAsia="Times New Roman" w:hAnsi="Verdana" w:cs="Times New Roman"/>
                <w:sz w:val="24"/>
                <w:szCs w:val="24"/>
              </w:rPr>
            </w:pPr>
            <w:r>
              <w:rPr>
                <w:rFonts w:ascii="Verdana" w:hAnsi="Verdana"/>
                <w:sz w:val="24"/>
              </w:rPr>
              <w:t> </w:t>
            </w:r>
          </w:p>
          <w:p w14:paraId="74DDA1CA"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Diweddariad ar Brosiect Trawsnewid Cleifion Allanol y Bwrdd Iechyd </w:t>
            </w:r>
          </w:p>
          <w:p w14:paraId="7594B9BE"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Diweddariad ar y Fframwaith Effeithlonrwydd Ystadau </w:t>
            </w:r>
          </w:p>
          <w:p w14:paraId="65A6957F"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Diweddariad ar Ddilysu Asedau  </w:t>
            </w:r>
          </w:p>
          <w:p w14:paraId="42C2237F"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Adroddiad ar Draciwr Cylchlythyr Iechyd Cymru (WHC)  </w:t>
            </w:r>
          </w:p>
          <w:p w14:paraId="2CD88A5E"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Adroddiad ar Weithredu’r Blaenoriaethau Llywodraethu a nodir yn y Cynllun Tymor Canolig Integredig 2022-25 </w:t>
            </w:r>
          </w:p>
          <w:p w14:paraId="0A40F9B7"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Adroddiad Tracio Trefniadau Llywodraethu Pwyllgor Gwasanaethau Iechyd Arbenigol Cymru (ar gyfer yr argymhellion hynny sy’n ymwneud â threfniadau llywodraethu’r Bwrdd Iechyd) </w:t>
            </w:r>
          </w:p>
          <w:p w14:paraId="79B8927B"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Adolygiad Archwilio Cymru o Drefniadau Llywodraethu Ansawdd </w:t>
            </w:r>
          </w:p>
          <w:p w14:paraId="38D870F2"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Archwilio Cymru – Adroddiad ar y Strategaeth Pum Mlynedd ‘Sicrhau, Esbonio, Ysbrydoli’ </w:t>
            </w:r>
          </w:p>
          <w:p w14:paraId="6271BBEB"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Archwilio Cymru - Adroddiad System Wybodaeth Gofal Cymunedol Cymru </w:t>
            </w:r>
          </w:p>
          <w:p w14:paraId="40431591"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Archwilio Cymru – Mynd i’r Afael ag ôl-groniad Gofal wedi’i Gynllunio yn Adroddiad GIG Cymru </w:t>
            </w:r>
          </w:p>
          <w:p w14:paraId="689F246E"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Archwilio Cymru - Parodrwydd y Sector Cyhoeddus ar gyfer Carbon Sero Net erbyn 2030: Adroddiad Tystiolaeth </w:t>
            </w:r>
          </w:p>
          <w:p w14:paraId="3C45781D"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Archwilio Cymru - Ymateb parhaus i COVID-19 ochr yn ochr ag Adroddiad ar y galw cynyddol gan gleifion </w:t>
            </w:r>
          </w:p>
          <w:p w14:paraId="501DB671"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Archwilio Cymru – Ymgynghoriad ar Raddfa Ffioedd 2023 -2024 </w:t>
            </w:r>
          </w:p>
          <w:p w14:paraId="1EECF8F3"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lastRenderedPageBreak/>
              <w:t>Archwilio Cymru - £6.5 miliwn o dwyll a gordaliadau a nodwyd gan y Fenter Twyll Genedlaethol yng Nghymru   </w:t>
            </w:r>
          </w:p>
          <w:p w14:paraId="04174B56" w14:textId="77777777" w:rsidR="00E567F1" w:rsidRPr="009A7571" w:rsidRDefault="00E567F1" w:rsidP="00020B4D">
            <w:pPr>
              <w:numPr>
                <w:ilvl w:val="0"/>
                <w:numId w:val="63"/>
              </w:numPr>
              <w:jc w:val="both"/>
              <w:textAlignment w:val="baseline"/>
              <w:rPr>
                <w:rFonts w:ascii="Verdana" w:eastAsia="Times New Roman" w:hAnsi="Verdana" w:cs="Times New Roman"/>
                <w:sz w:val="28"/>
                <w:szCs w:val="28"/>
              </w:rPr>
            </w:pPr>
            <w:r>
              <w:rPr>
                <w:rFonts w:ascii="Verdana" w:hAnsi="Verdana"/>
                <w:sz w:val="24"/>
              </w:rPr>
              <w:t>Archwilio Cymru - Gwneud Asesiadau o’r Effaith ar Gydraddoldeb yn fwy na dim ond adroddiad ymarfer ticio blychau </w:t>
            </w:r>
          </w:p>
          <w:p w14:paraId="0CB1D98B" w14:textId="77777777" w:rsidR="00E567F1" w:rsidRPr="009A7571"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Adroddiad Adolygiad Archwilio Cymru o Drefniadau Arbedion Effeithlonrwydd </w:t>
            </w:r>
          </w:p>
          <w:p w14:paraId="1DF35EEC" w14:textId="77777777" w:rsidR="00E567F1" w:rsidRPr="00DA3455" w:rsidRDefault="00E567F1" w:rsidP="00020B4D">
            <w:pPr>
              <w:numPr>
                <w:ilvl w:val="0"/>
                <w:numId w:val="63"/>
              </w:numPr>
              <w:jc w:val="both"/>
              <w:textAlignment w:val="baseline"/>
              <w:rPr>
                <w:rFonts w:ascii="Verdana" w:eastAsia="Times New Roman" w:hAnsi="Verdana" w:cs="Times New Roman"/>
                <w:sz w:val="24"/>
                <w:szCs w:val="24"/>
              </w:rPr>
            </w:pPr>
            <w:r>
              <w:rPr>
                <w:rFonts w:ascii="Verdana" w:hAnsi="Verdana"/>
                <w:sz w:val="24"/>
              </w:rPr>
              <w:t>Archwilio Cymru – Adroddiad Archwilio’r Cyfrifon 2021/22</w:t>
            </w:r>
          </w:p>
          <w:p w14:paraId="1C8D4AC5" w14:textId="77777777" w:rsidR="00E567F1" w:rsidRPr="009A7571" w:rsidRDefault="00E567F1" w:rsidP="00020B4D">
            <w:pPr>
              <w:autoSpaceDE w:val="0"/>
              <w:autoSpaceDN w:val="0"/>
              <w:adjustRightInd w:val="0"/>
              <w:jc w:val="both"/>
              <w:rPr>
                <w:rFonts w:ascii="Verdana" w:hAnsi="Verdana"/>
                <w:b/>
                <w:sz w:val="24"/>
                <w:szCs w:val="24"/>
                <w:shd w:val="clear" w:color="auto" w:fill="FFFFFF"/>
              </w:rPr>
            </w:pPr>
          </w:p>
          <w:p w14:paraId="737A2288" w14:textId="77777777" w:rsidR="00E567F1" w:rsidRPr="009A7571" w:rsidRDefault="00E567F1" w:rsidP="00020B4D">
            <w:pPr>
              <w:ind w:left="39" w:right="-119"/>
              <w:jc w:val="both"/>
              <w:textAlignment w:val="baseline"/>
              <w:rPr>
                <w:rFonts w:ascii="Verdana" w:eastAsia="Times New Roman" w:hAnsi="Verdana" w:cs="Segoe UI"/>
                <w:sz w:val="18"/>
                <w:szCs w:val="18"/>
              </w:rPr>
            </w:pPr>
            <w:r>
              <w:rPr>
                <w:rFonts w:ascii="Verdana" w:hAnsi="Verdana"/>
                <w:sz w:val="24"/>
              </w:rPr>
              <w:t>Adolygodd a chymeradwyodd y Pwyllgor y strategaethau a’r cynlluniau archwilio gan Archwilio Cymru a’r Archwilwyr Mewnol, Gwasanaethau Archwilio a Sicrwydd NWSSP a derbyniodd adroddiadau archwilio a gynhyrchwyd i’w ategu yn ystod 2022-23.</w:t>
            </w:r>
          </w:p>
          <w:p w14:paraId="2F8BB9BD" w14:textId="77777777" w:rsidR="00E567F1" w:rsidRPr="009A7571" w:rsidRDefault="00E567F1" w:rsidP="00020B4D">
            <w:pPr>
              <w:ind w:left="1275" w:right="-119" w:hanging="270"/>
              <w:jc w:val="both"/>
              <w:textAlignment w:val="baseline"/>
              <w:rPr>
                <w:rFonts w:ascii="Verdana" w:eastAsia="Times New Roman" w:hAnsi="Verdana" w:cs="Segoe UI"/>
                <w:sz w:val="18"/>
                <w:szCs w:val="18"/>
              </w:rPr>
            </w:pPr>
            <w:r>
              <w:rPr>
                <w:rFonts w:ascii="Verdana" w:hAnsi="Verdana"/>
                <w:sz w:val="16"/>
              </w:rPr>
              <w:t> </w:t>
            </w:r>
          </w:p>
          <w:p w14:paraId="1E6144BB" w14:textId="77777777" w:rsidR="00E567F1" w:rsidRPr="009A7571" w:rsidRDefault="00E567F1" w:rsidP="00020B4D">
            <w:pPr>
              <w:ind w:right="-119"/>
              <w:jc w:val="both"/>
              <w:textAlignment w:val="baseline"/>
              <w:rPr>
                <w:rFonts w:ascii="Verdana" w:eastAsia="Times New Roman" w:hAnsi="Verdana" w:cs="Segoe UI"/>
                <w:sz w:val="24"/>
                <w:szCs w:val="24"/>
              </w:rPr>
            </w:pPr>
            <w:r>
              <w:rPr>
                <w:rFonts w:ascii="Verdana" w:hAnsi="Verdana"/>
                <w:sz w:val="24"/>
              </w:rPr>
              <w:t>Wrth gymeradwyo’r strategaethau a’r cynlluniau, sicrhaodd y Pwyllgor eu bod yn gadarn ac yn gysylltiedig â phroffil risg y bwrdd iechyd.  </w:t>
            </w:r>
          </w:p>
          <w:p w14:paraId="14966ED6" w14:textId="77777777" w:rsidR="00E567F1" w:rsidRPr="009A7571" w:rsidRDefault="00E567F1" w:rsidP="00020B4D">
            <w:pPr>
              <w:ind w:right="-119"/>
              <w:jc w:val="both"/>
              <w:textAlignment w:val="baseline"/>
              <w:rPr>
                <w:rFonts w:ascii="Times New Roman" w:eastAsia="Times New Roman" w:hAnsi="Times New Roman" w:cs="Times New Roman"/>
                <w:sz w:val="24"/>
                <w:szCs w:val="24"/>
                <w:lang w:eastAsia="en-GB"/>
              </w:rPr>
            </w:pPr>
          </w:p>
          <w:p w14:paraId="6A26C45B" w14:textId="77777777" w:rsidR="00E567F1" w:rsidRPr="009A7571" w:rsidRDefault="00E567F1" w:rsidP="00020B4D">
            <w:pPr>
              <w:jc w:val="both"/>
              <w:textAlignment w:val="baseline"/>
              <w:rPr>
                <w:rFonts w:ascii="Segoe UI" w:eastAsia="Times New Roman" w:hAnsi="Segoe UI" w:cs="Segoe UI"/>
                <w:sz w:val="18"/>
                <w:szCs w:val="18"/>
              </w:rPr>
            </w:pPr>
            <w:r>
              <w:rPr>
                <w:rFonts w:ascii="Verdana" w:hAnsi="Verdana"/>
                <w:sz w:val="24"/>
              </w:rPr>
              <w:t>Yn ystod y flwyddyn, derbyniodd y Pwyllgor adroddiadau Archwilio Mewnol yn unol â’r rhaglen y cytunwyd arni ar gyfer 2021-22 a 2022-23, gan gynnwys ymateb rheolwyr gan y Cyfarwyddwr Gweithredol perthnasol.  </w:t>
            </w:r>
          </w:p>
          <w:p w14:paraId="6C47D53C" w14:textId="77777777" w:rsidR="00E567F1" w:rsidRPr="009A7571" w:rsidRDefault="00E567F1" w:rsidP="00020B4D">
            <w:pPr>
              <w:ind w:left="705" w:hanging="555"/>
              <w:jc w:val="both"/>
              <w:textAlignment w:val="baseline"/>
              <w:rPr>
                <w:rFonts w:ascii="Segoe UI" w:eastAsia="Times New Roman" w:hAnsi="Segoe UI" w:cs="Segoe UI"/>
                <w:sz w:val="18"/>
                <w:szCs w:val="18"/>
              </w:rPr>
            </w:pPr>
            <w:r>
              <w:rPr>
                <w:rFonts w:ascii="Verdana" w:hAnsi="Verdana"/>
                <w:sz w:val="24"/>
              </w:rPr>
              <w:t> </w:t>
            </w:r>
          </w:p>
          <w:p w14:paraId="1ACC5A82" w14:textId="77777777" w:rsidR="00E567F1" w:rsidRPr="009A7571" w:rsidRDefault="00E567F1" w:rsidP="00020B4D">
            <w:pPr>
              <w:jc w:val="both"/>
              <w:textAlignment w:val="baseline"/>
              <w:rPr>
                <w:rFonts w:ascii="Verdana" w:eastAsia="Times New Roman" w:hAnsi="Verdana" w:cs="Segoe UI"/>
                <w:sz w:val="24"/>
                <w:szCs w:val="24"/>
              </w:rPr>
            </w:pPr>
            <w:r>
              <w:rPr>
                <w:rFonts w:ascii="Verdana" w:hAnsi="Verdana"/>
                <w:sz w:val="24"/>
              </w:rPr>
              <w:t xml:space="preserve">Cynhaliwyd cyfanswm o 32 o adolygiadau archwilio mewnol yn ystod y flwyddyn, gan gynnwys chwech a gariwyd drosodd o 2021/22. Mae rhagor o fanylion am waith archwilio mewnol ac allanol yn 2022/23 ar gael yn nes ymlaen yn yr adroddiad hwn, o dan yr adran ar Reolaeth Fewnol. </w:t>
            </w:r>
          </w:p>
          <w:p w14:paraId="2CB8DC82" w14:textId="77777777" w:rsidR="00E567F1" w:rsidRPr="009A7571" w:rsidRDefault="00E567F1" w:rsidP="00020B4D">
            <w:pPr>
              <w:jc w:val="both"/>
              <w:textAlignment w:val="baseline"/>
              <w:rPr>
                <w:rFonts w:ascii="Segoe UI" w:eastAsia="Times New Roman" w:hAnsi="Segoe UI" w:cs="Segoe UI"/>
                <w:sz w:val="18"/>
                <w:szCs w:val="18"/>
                <w:lang w:eastAsia="en-GB"/>
              </w:rPr>
            </w:pPr>
          </w:p>
        </w:tc>
      </w:tr>
      <w:tr w:rsidR="00E567F1" w:rsidRPr="00E567F1" w14:paraId="4708E10B" w14:textId="77777777" w:rsidTr="00107186">
        <w:tc>
          <w:tcPr>
            <w:tcW w:w="2023" w:type="dxa"/>
          </w:tcPr>
          <w:p w14:paraId="7BC6B452" w14:textId="77777777" w:rsidR="00E567F1" w:rsidRPr="009A7571" w:rsidRDefault="00E567F1" w:rsidP="00020B4D">
            <w:pPr>
              <w:tabs>
                <w:tab w:val="num" w:pos="709"/>
              </w:tabs>
              <w:ind w:right="-2"/>
              <w:jc w:val="both"/>
              <w:rPr>
                <w:rFonts w:ascii="Verdana" w:hAnsi="Verdana"/>
                <w:b/>
                <w:bCs/>
                <w:sz w:val="24"/>
                <w:szCs w:val="24"/>
              </w:rPr>
            </w:pPr>
            <w:r>
              <w:rPr>
                <w:rFonts w:ascii="Verdana" w:hAnsi="Verdana"/>
                <w:b/>
                <w:sz w:val="24"/>
              </w:rPr>
              <w:lastRenderedPageBreak/>
              <w:t>Y Pwyllgor Ansawdd, Diogelwch a Chanlyniadau Cleifion</w:t>
            </w:r>
          </w:p>
        </w:tc>
        <w:tc>
          <w:tcPr>
            <w:tcW w:w="8751" w:type="dxa"/>
          </w:tcPr>
          <w:p w14:paraId="1100B3C4" w14:textId="77777777" w:rsidR="00E567F1" w:rsidRPr="009A7571" w:rsidRDefault="00E567F1" w:rsidP="00020B4D">
            <w:pPr>
              <w:jc w:val="both"/>
              <w:textAlignment w:val="baseline"/>
              <w:rPr>
                <w:rFonts w:ascii="Verdana" w:eastAsia="Times New Roman" w:hAnsi="Verdana" w:cs="Times New Roman"/>
                <w:sz w:val="24"/>
                <w:szCs w:val="24"/>
              </w:rPr>
            </w:pPr>
            <w:r>
              <w:rPr>
                <w:rFonts w:ascii="Verdana" w:hAnsi="Verdana"/>
                <w:sz w:val="24"/>
              </w:rPr>
              <w:t>Ymhlith y materion allweddol a ystyriwyd gan y Pwyllgor yn ystod 2022-23, fel yr amlinellwyd yn Rhaglen Waith y Pwyllgor, ystyriwyd y canlynol hefyd: </w:t>
            </w:r>
          </w:p>
          <w:p w14:paraId="62FD10FC" w14:textId="77777777" w:rsidR="00E567F1" w:rsidRPr="009A7571" w:rsidRDefault="00E567F1" w:rsidP="00020B4D">
            <w:pPr>
              <w:numPr>
                <w:ilvl w:val="0"/>
                <w:numId w:val="60"/>
              </w:numPr>
              <w:autoSpaceDE w:val="0"/>
              <w:autoSpaceDN w:val="0"/>
              <w:adjustRightInd w:val="0"/>
              <w:ind w:left="322" w:hanging="283"/>
              <w:jc w:val="both"/>
              <w:rPr>
                <w:rFonts w:ascii="Verdana" w:hAnsi="Verdana" w:cs="Arial"/>
                <w:sz w:val="24"/>
                <w:szCs w:val="24"/>
              </w:rPr>
            </w:pPr>
            <w:r>
              <w:rPr>
                <w:rFonts w:ascii="Verdana" w:hAnsi="Verdana"/>
                <w:sz w:val="24"/>
              </w:rPr>
              <w:t xml:space="preserve">Trosolwg o’r </w:t>
            </w:r>
            <w:r>
              <w:rPr>
                <w:rFonts w:ascii="Verdana" w:hAnsi="Verdana"/>
                <w:b/>
                <w:bCs/>
                <w:sz w:val="24"/>
              </w:rPr>
              <w:t>Safonau Dementia</w:t>
            </w:r>
            <w:r>
              <w:rPr>
                <w:rFonts w:ascii="Verdana" w:hAnsi="Verdana"/>
                <w:sz w:val="24"/>
              </w:rPr>
              <w:t xml:space="preserve"> newydd a lansio Siarter Dementia Ysbytai Cymru Gyfan ar 6 Ebrill 2022 </w:t>
            </w:r>
          </w:p>
          <w:p w14:paraId="218188E3" w14:textId="77777777" w:rsidR="00E567F1" w:rsidRPr="009A7571" w:rsidRDefault="00E567F1" w:rsidP="00020B4D">
            <w:pPr>
              <w:numPr>
                <w:ilvl w:val="0"/>
                <w:numId w:val="60"/>
              </w:numPr>
              <w:autoSpaceDE w:val="0"/>
              <w:autoSpaceDN w:val="0"/>
              <w:adjustRightInd w:val="0"/>
              <w:ind w:left="322" w:hanging="283"/>
              <w:jc w:val="both"/>
              <w:rPr>
                <w:rFonts w:ascii="Verdana" w:hAnsi="Verdana" w:cs="Arial"/>
                <w:sz w:val="24"/>
                <w:szCs w:val="24"/>
              </w:rPr>
            </w:pPr>
            <w:r>
              <w:rPr>
                <w:rFonts w:ascii="Verdana" w:hAnsi="Verdana"/>
                <w:sz w:val="24"/>
              </w:rPr>
              <w:t xml:space="preserve">Trosolwg o gydymffurfiaeth a pherfformiad yn erbyn </w:t>
            </w:r>
            <w:r>
              <w:rPr>
                <w:rFonts w:ascii="Verdana" w:hAnsi="Verdana"/>
                <w:b/>
                <w:bCs/>
                <w:sz w:val="24"/>
              </w:rPr>
              <w:t>Trefniadau Archwilio Clinigol Cenedlaethol ac Archwilio Clinigol Lleol</w:t>
            </w:r>
          </w:p>
          <w:p w14:paraId="016D312E" w14:textId="77777777" w:rsidR="00E567F1" w:rsidRPr="009A7571" w:rsidRDefault="00E567F1" w:rsidP="00020B4D">
            <w:pPr>
              <w:numPr>
                <w:ilvl w:val="0"/>
                <w:numId w:val="60"/>
              </w:numPr>
              <w:autoSpaceDE w:val="0"/>
              <w:autoSpaceDN w:val="0"/>
              <w:adjustRightInd w:val="0"/>
              <w:ind w:left="322" w:hanging="283"/>
              <w:jc w:val="both"/>
              <w:rPr>
                <w:rFonts w:ascii="Verdana" w:hAnsi="Verdana" w:cs="Arial"/>
                <w:sz w:val="24"/>
                <w:szCs w:val="24"/>
              </w:rPr>
            </w:pPr>
            <w:r>
              <w:rPr>
                <w:rFonts w:ascii="Verdana" w:hAnsi="Verdana"/>
                <w:sz w:val="24"/>
              </w:rPr>
              <w:t xml:space="preserve">Cydymffurfio â </w:t>
            </w:r>
            <w:r>
              <w:rPr>
                <w:rFonts w:ascii="Verdana" w:hAnsi="Verdana"/>
                <w:b/>
                <w:bCs/>
                <w:sz w:val="24"/>
              </w:rPr>
              <w:t>Safonau Glanhau</w:t>
            </w:r>
            <w:r>
              <w:rPr>
                <w:rFonts w:ascii="Verdana" w:hAnsi="Verdana"/>
                <w:sz w:val="24"/>
              </w:rPr>
              <w:t>, gan gynnwys Data Meincnodi, a Chamau ar y gweill i fynd i’r afael â materion a risgiau cysylltiedig</w:t>
            </w:r>
          </w:p>
          <w:p w14:paraId="5504547A" w14:textId="77777777" w:rsidR="00E567F1" w:rsidRPr="009A7571" w:rsidRDefault="00E567F1" w:rsidP="00020B4D">
            <w:pPr>
              <w:numPr>
                <w:ilvl w:val="0"/>
                <w:numId w:val="60"/>
              </w:numPr>
              <w:autoSpaceDE w:val="0"/>
              <w:autoSpaceDN w:val="0"/>
              <w:adjustRightInd w:val="0"/>
              <w:ind w:left="322" w:hanging="283"/>
              <w:jc w:val="both"/>
              <w:rPr>
                <w:rFonts w:ascii="Verdana" w:hAnsi="Verdana" w:cs="Arial"/>
                <w:sz w:val="24"/>
                <w:szCs w:val="24"/>
              </w:rPr>
            </w:pPr>
            <w:r>
              <w:rPr>
                <w:rFonts w:ascii="Verdana" w:hAnsi="Verdana"/>
                <w:sz w:val="24"/>
              </w:rPr>
              <w:t xml:space="preserve">Diweddariad ar gynnydd yn dilyn y cyflwyniad cychwynnol ym mis Medi 2021 o’r adolygiad o’r </w:t>
            </w:r>
            <w:r>
              <w:rPr>
                <w:rFonts w:ascii="Verdana" w:hAnsi="Verdana"/>
                <w:b/>
                <w:bCs/>
                <w:sz w:val="24"/>
              </w:rPr>
              <w:t>Trefniadau Mynediad mewn Gwasanaethau Meddygol Cyffredinol (GMS)</w:t>
            </w:r>
            <w:r>
              <w:rPr>
                <w:rFonts w:ascii="Verdana" w:hAnsi="Verdana"/>
                <w:sz w:val="24"/>
              </w:rPr>
              <w:t xml:space="preserve"> a gynhaliwyd ym mis Mehefin 2021</w:t>
            </w:r>
          </w:p>
          <w:p w14:paraId="2229B0F4" w14:textId="77777777" w:rsidR="00E567F1" w:rsidRPr="00FC08B8" w:rsidRDefault="00E567F1" w:rsidP="00020B4D">
            <w:pPr>
              <w:numPr>
                <w:ilvl w:val="0"/>
                <w:numId w:val="60"/>
              </w:numPr>
              <w:autoSpaceDE w:val="0"/>
              <w:autoSpaceDN w:val="0"/>
              <w:adjustRightInd w:val="0"/>
              <w:ind w:left="322" w:hanging="283"/>
              <w:contextualSpacing/>
              <w:jc w:val="both"/>
              <w:rPr>
                <w:rFonts w:ascii="Verdana" w:eastAsia="Verdana" w:hAnsi="Verdana" w:cs="Verdana"/>
                <w:sz w:val="24"/>
                <w:szCs w:val="24"/>
              </w:rPr>
            </w:pPr>
            <w:r w:rsidRPr="00FC08B8">
              <w:rPr>
                <w:rFonts w:ascii="Verdana" w:hAnsi="Verdana"/>
                <w:sz w:val="24"/>
                <w:szCs w:val="24"/>
              </w:rPr>
              <w:t xml:space="preserve">Diweddariad ar y gwaith sy’n cael ei wneud mewn theatrau a gofal wedi’i amserlennu, sy’n ymwneud â </w:t>
            </w:r>
            <w:r w:rsidRPr="00FC08B8">
              <w:rPr>
                <w:rFonts w:ascii="Verdana" w:hAnsi="Verdana"/>
                <w:b/>
                <w:bCs/>
                <w:sz w:val="24"/>
                <w:szCs w:val="24"/>
              </w:rPr>
              <w:t>diogelwch theatrau</w:t>
            </w:r>
            <w:r w:rsidRPr="00FC08B8">
              <w:rPr>
                <w:rFonts w:ascii="Verdana" w:hAnsi="Verdana"/>
                <w:sz w:val="24"/>
                <w:szCs w:val="24"/>
              </w:rPr>
              <w:t xml:space="preserve">, yn </w:t>
            </w:r>
            <w:r w:rsidRPr="00FC08B8">
              <w:rPr>
                <w:rFonts w:ascii="Verdana" w:hAnsi="Verdana"/>
                <w:sz w:val="24"/>
                <w:szCs w:val="24"/>
              </w:rPr>
              <w:lastRenderedPageBreak/>
              <w:t>dilyn pryderon ynghylch cynnydd mewn ‘Digwyddiadau Byth Bythoedd’ mewn cyfarwyddiaethau llawfeddygol a theatrau.</w:t>
            </w:r>
            <w:bookmarkStart w:id="16" w:name="_Int_QgtpVjiI"/>
            <w:r w:rsidRPr="00FC08B8">
              <w:rPr>
                <w:rFonts w:ascii="Verdana" w:hAnsi="Verdana"/>
                <w:sz w:val="24"/>
                <w:szCs w:val="24"/>
              </w:rPr>
              <w:t xml:space="preserve"> </w:t>
            </w:r>
            <w:bookmarkEnd w:id="16"/>
          </w:p>
          <w:p w14:paraId="34763D69" w14:textId="77777777" w:rsidR="00E567F1" w:rsidRPr="009A7571" w:rsidRDefault="00E567F1" w:rsidP="00020B4D">
            <w:pPr>
              <w:numPr>
                <w:ilvl w:val="0"/>
                <w:numId w:val="60"/>
              </w:numPr>
              <w:autoSpaceDE w:val="0"/>
              <w:autoSpaceDN w:val="0"/>
              <w:adjustRightInd w:val="0"/>
              <w:ind w:left="322" w:hanging="283"/>
              <w:jc w:val="both"/>
              <w:rPr>
                <w:rFonts w:ascii="Verdana" w:hAnsi="Verdana" w:cs="Arial"/>
                <w:sz w:val="24"/>
                <w:szCs w:val="24"/>
              </w:rPr>
            </w:pPr>
            <w:r>
              <w:rPr>
                <w:rFonts w:ascii="Verdana" w:hAnsi="Verdana"/>
                <w:sz w:val="24"/>
              </w:rPr>
              <w:t xml:space="preserve">Trosolwg o </w:t>
            </w:r>
            <w:r>
              <w:rPr>
                <w:rFonts w:ascii="Verdana" w:hAnsi="Verdana"/>
                <w:b/>
                <w:bCs/>
                <w:sz w:val="24"/>
              </w:rPr>
              <w:t>fframwaith ymchwilio Covid-19</w:t>
            </w:r>
          </w:p>
          <w:p w14:paraId="371EA489" w14:textId="77777777" w:rsidR="00E567F1" w:rsidRPr="009A7571" w:rsidRDefault="00E567F1" w:rsidP="00020B4D">
            <w:pPr>
              <w:numPr>
                <w:ilvl w:val="0"/>
                <w:numId w:val="60"/>
              </w:numPr>
              <w:autoSpaceDE w:val="0"/>
              <w:autoSpaceDN w:val="0"/>
              <w:adjustRightInd w:val="0"/>
              <w:ind w:left="322" w:hanging="283"/>
              <w:jc w:val="both"/>
              <w:rPr>
                <w:rFonts w:ascii="Verdana" w:hAnsi="Verdana" w:cs="Arial"/>
                <w:sz w:val="24"/>
                <w:szCs w:val="24"/>
              </w:rPr>
            </w:pPr>
            <w:r>
              <w:rPr>
                <w:rFonts w:ascii="Verdana" w:hAnsi="Verdana"/>
                <w:b/>
                <w:bCs/>
                <w:sz w:val="24"/>
              </w:rPr>
              <w:t>Adroddiad Dysgu o Farwolaeth</w:t>
            </w:r>
            <w:r>
              <w:rPr>
                <w:rFonts w:ascii="Verdana" w:hAnsi="Verdana"/>
                <w:sz w:val="24"/>
              </w:rPr>
              <w:t xml:space="preserve"> a'r gofyniad statudol i bob marwolaeth yng Nghymru, mewn gofal sylfaenol ac eilaidd, fod yn destun craffu gan yr Arholwr Meddygol.</w:t>
            </w:r>
          </w:p>
          <w:p w14:paraId="2D9AE8DF" w14:textId="77777777" w:rsidR="00E567F1" w:rsidRPr="009A7571" w:rsidRDefault="00E567F1" w:rsidP="00020B4D">
            <w:pPr>
              <w:numPr>
                <w:ilvl w:val="0"/>
                <w:numId w:val="60"/>
              </w:numPr>
              <w:autoSpaceDE w:val="0"/>
              <w:autoSpaceDN w:val="0"/>
              <w:adjustRightInd w:val="0"/>
              <w:ind w:left="322" w:hanging="283"/>
              <w:jc w:val="both"/>
              <w:rPr>
                <w:rFonts w:ascii="Verdana" w:hAnsi="Verdana" w:cs="Arial"/>
                <w:sz w:val="24"/>
                <w:szCs w:val="24"/>
              </w:rPr>
            </w:pPr>
            <w:r>
              <w:rPr>
                <w:rFonts w:ascii="Verdana" w:hAnsi="Verdana"/>
                <w:sz w:val="24"/>
              </w:rPr>
              <w:t xml:space="preserve">Agwedd y Bwrdd Iechyd at ddysgu sefydliadol parhaus mewn perthynas ag </w:t>
            </w:r>
            <w:r>
              <w:rPr>
                <w:rFonts w:ascii="Verdana" w:hAnsi="Verdana"/>
                <w:b/>
                <w:bCs/>
                <w:sz w:val="24"/>
              </w:rPr>
              <w:t>Ymgyrch Jasmine</w:t>
            </w:r>
            <w:r>
              <w:rPr>
                <w:rFonts w:ascii="Verdana" w:hAnsi="Verdana"/>
                <w:sz w:val="24"/>
              </w:rPr>
              <w:t xml:space="preserve">. </w:t>
            </w:r>
          </w:p>
          <w:p w14:paraId="2AE48955" w14:textId="77777777" w:rsidR="00E567F1" w:rsidRPr="009A7571" w:rsidRDefault="00E567F1" w:rsidP="00020B4D">
            <w:pPr>
              <w:numPr>
                <w:ilvl w:val="0"/>
                <w:numId w:val="60"/>
              </w:numPr>
              <w:autoSpaceDE w:val="0"/>
              <w:autoSpaceDN w:val="0"/>
              <w:adjustRightInd w:val="0"/>
              <w:ind w:left="322" w:hanging="283"/>
              <w:jc w:val="both"/>
              <w:rPr>
                <w:rFonts w:ascii="Verdana" w:hAnsi="Verdana" w:cs="Arial"/>
                <w:sz w:val="24"/>
                <w:szCs w:val="24"/>
              </w:rPr>
            </w:pPr>
            <w:r>
              <w:rPr>
                <w:rFonts w:ascii="Verdana" w:hAnsi="Verdana"/>
                <w:sz w:val="24"/>
              </w:rPr>
              <w:t>Trosolwg o Ofal Uwch: cysylltu darpariaeth, cost a chanlyniadau</w:t>
            </w:r>
          </w:p>
          <w:p w14:paraId="1C753EF3" w14:textId="77777777" w:rsidR="00E567F1" w:rsidRPr="009A7571" w:rsidRDefault="00E567F1" w:rsidP="00020B4D">
            <w:pPr>
              <w:numPr>
                <w:ilvl w:val="0"/>
                <w:numId w:val="60"/>
              </w:numPr>
              <w:autoSpaceDE w:val="0"/>
              <w:autoSpaceDN w:val="0"/>
              <w:adjustRightInd w:val="0"/>
              <w:ind w:left="322" w:hanging="283"/>
              <w:jc w:val="both"/>
              <w:rPr>
                <w:rFonts w:ascii="Verdana" w:hAnsi="Verdana" w:cs="Arial"/>
                <w:sz w:val="24"/>
                <w:szCs w:val="24"/>
              </w:rPr>
            </w:pPr>
            <w:r>
              <w:rPr>
                <w:rFonts w:ascii="Verdana" w:hAnsi="Verdana"/>
                <w:sz w:val="24"/>
              </w:rPr>
              <w:t>Cynllun a chynnydd y Bwrdd Iechyd mewn ymateb i '</w:t>
            </w:r>
            <w:r>
              <w:rPr>
                <w:rFonts w:ascii="Verdana" w:hAnsi="Verdana"/>
                <w:b/>
                <w:bCs/>
                <w:sz w:val="24"/>
              </w:rPr>
              <w:t>Chwe Nod ar gyfer Gofal Brys ac Argyfwng</w:t>
            </w:r>
            <w:r>
              <w:rPr>
                <w:rFonts w:ascii="Verdana" w:hAnsi="Verdana"/>
                <w:sz w:val="24"/>
              </w:rPr>
              <w:t>' Llywodraeth Cymru a sut mae'r cynlluniau hyn bellach wedi'u halinio â Chynllun Rhaglen 'Chwe Nod' y Bwrdd Iechyd.</w:t>
            </w:r>
          </w:p>
          <w:p w14:paraId="58FCA52D" w14:textId="77777777" w:rsidR="00E567F1" w:rsidRPr="009A7571" w:rsidRDefault="00E567F1" w:rsidP="00020B4D">
            <w:pPr>
              <w:numPr>
                <w:ilvl w:val="0"/>
                <w:numId w:val="60"/>
              </w:numPr>
              <w:autoSpaceDE w:val="0"/>
              <w:autoSpaceDN w:val="0"/>
              <w:adjustRightInd w:val="0"/>
              <w:ind w:left="322" w:hanging="283"/>
              <w:contextualSpacing/>
              <w:jc w:val="both"/>
              <w:rPr>
                <w:rFonts w:ascii="Verdana" w:eastAsia="Calibri" w:hAnsi="Verdana" w:cs="Times New Roman"/>
                <w:sz w:val="24"/>
                <w:szCs w:val="24"/>
              </w:rPr>
            </w:pPr>
            <w:r>
              <w:rPr>
                <w:rFonts w:ascii="Verdana" w:hAnsi="Verdana"/>
                <w:sz w:val="24"/>
              </w:rPr>
              <w:t xml:space="preserve">Sicrwydd mewn perthynas â gwaith a wnaed i fynd i’r afael â’r gwelliannau gofynnol a amlinellir yn yr </w:t>
            </w:r>
            <w:r>
              <w:rPr>
                <w:rFonts w:ascii="Verdana" w:hAnsi="Verdana"/>
                <w:b/>
                <w:bCs/>
                <w:sz w:val="24"/>
              </w:rPr>
              <w:t>Archwiliad Clinigol Cenedlaethol o Seicosis</w:t>
            </w:r>
            <w:r>
              <w:rPr>
                <w:rFonts w:ascii="Verdana" w:hAnsi="Verdana"/>
                <w:sz w:val="24"/>
              </w:rPr>
              <w:t xml:space="preserve"> mewn perthynas â’r Gwasanaeth Ymyrraeth Gynnar (EIS) (2020/2021). </w:t>
            </w:r>
          </w:p>
          <w:p w14:paraId="6F599253" w14:textId="77777777" w:rsidR="00E567F1" w:rsidRPr="009A7571" w:rsidRDefault="00E567F1" w:rsidP="00020B4D">
            <w:pPr>
              <w:numPr>
                <w:ilvl w:val="0"/>
                <w:numId w:val="60"/>
              </w:numPr>
              <w:autoSpaceDE w:val="0"/>
              <w:autoSpaceDN w:val="0"/>
              <w:adjustRightInd w:val="0"/>
              <w:ind w:left="322" w:hanging="283"/>
              <w:contextualSpacing/>
              <w:jc w:val="both"/>
              <w:rPr>
                <w:rFonts w:ascii="Verdana" w:eastAsia="Calibri" w:hAnsi="Verdana" w:cs="Times New Roman"/>
                <w:bCs/>
                <w:sz w:val="24"/>
                <w:szCs w:val="24"/>
              </w:rPr>
            </w:pPr>
            <w:r>
              <w:rPr>
                <w:rFonts w:ascii="Verdana" w:hAnsi="Verdana"/>
                <w:b/>
                <w:bCs/>
                <w:sz w:val="24"/>
              </w:rPr>
              <w:t>Perfformiad canser</w:t>
            </w:r>
            <w:r>
              <w:rPr>
                <w:rFonts w:ascii="Verdana" w:hAnsi="Verdana"/>
                <w:sz w:val="24"/>
              </w:rPr>
              <w:t xml:space="preserve"> gan gynnwys camau gwella a nodwyd i fynd i’r afael â’r heriau presennol.</w:t>
            </w:r>
          </w:p>
          <w:p w14:paraId="5A4F7855" w14:textId="77777777" w:rsidR="00E567F1" w:rsidRPr="009A7571" w:rsidRDefault="00E567F1" w:rsidP="00020B4D">
            <w:pPr>
              <w:numPr>
                <w:ilvl w:val="0"/>
                <w:numId w:val="60"/>
              </w:numPr>
              <w:autoSpaceDE w:val="0"/>
              <w:autoSpaceDN w:val="0"/>
              <w:adjustRightInd w:val="0"/>
              <w:ind w:left="322" w:hanging="283"/>
              <w:contextualSpacing/>
              <w:jc w:val="both"/>
              <w:rPr>
                <w:rFonts w:ascii="Verdana" w:eastAsia="Calibri" w:hAnsi="Verdana" w:cs="Times New Roman"/>
                <w:bCs/>
                <w:sz w:val="24"/>
                <w:szCs w:val="24"/>
              </w:rPr>
            </w:pPr>
            <w:r>
              <w:rPr>
                <w:rFonts w:ascii="Verdana" w:hAnsi="Verdana"/>
                <w:sz w:val="24"/>
              </w:rPr>
              <w:t xml:space="preserve">Adroddiad yn amlinellu cynllun gweithredu’r Bwrdd Iechyd mewn ymateb i’r </w:t>
            </w:r>
            <w:r>
              <w:rPr>
                <w:rFonts w:ascii="Verdana" w:hAnsi="Verdana"/>
                <w:b/>
                <w:bCs/>
                <w:sz w:val="24"/>
              </w:rPr>
              <w:t>adolygiad cenedlaethol o Thrombo-emboledd Gwythiennol</w:t>
            </w:r>
            <w:r>
              <w:rPr>
                <w:rFonts w:ascii="Verdana" w:hAnsi="Verdana"/>
                <w:sz w:val="24"/>
              </w:rPr>
              <w:t xml:space="preserve">. </w:t>
            </w:r>
          </w:p>
          <w:p w14:paraId="35C82A39" w14:textId="77777777" w:rsidR="00E567F1" w:rsidRPr="009A7571" w:rsidRDefault="00E567F1" w:rsidP="00020B4D">
            <w:pPr>
              <w:numPr>
                <w:ilvl w:val="0"/>
                <w:numId w:val="60"/>
              </w:numPr>
              <w:autoSpaceDE w:val="0"/>
              <w:autoSpaceDN w:val="0"/>
              <w:adjustRightInd w:val="0"/>
              <w:ind w:left="322" w:hanging="283"/>
              <w:jc w:val="both"/>
              <w:rPr>
                <w:rFonts w:ascii="Verdana" w:hAnsi="Verdana" w:cs="Arial"/>
                <w:sz w:val="24"/>
                <w:szCs w:val="24"/>
              </w:rPr>
            </w:pPr>
            <w:r>
              <w:rPr>
                <w:rFonts w:ascii="Verdana" w:hAnsi="Verdana"/>
                <w:b/>
                <w:bCs/>
                <w:sz w:val="24"/>
              </w:rPr>
              <w:t>Adroddiad Diogelu Blynyddol</w:t>
            </w:r>
            <w:r>
              <w:rPr>
                <w:rFonts w:ascii="Verdana" w:hAnsi="Verdana"/>
                <w:sz w:val="24"/>
              </w:rPr>
              <w:t>, gan gynnwys cynnydd, perfformiad, risg a dysgu ynghyd â throsolwg o themâu a thueddiadau sy’n dod i’r amlwg.</w:t>
            </w:r>
          </w:p>
          <w:p w14:paraId="5B08A246" w14:textId="77777777" w:rsidR="00E567F1" w:rsidRPr="009A7571" w:rsidRDefault="00E567F1" w:rsidP="00020B4D">
            <w:pPr>
              <w:numPr>
                <w:ilvl w:val="0"/>
                <w:numId w:val="60"/>
              </w:numPr>
              <w:autoSpaceDE w:val="0"/>
              <w:autoSpaceDN w:val="0"/>
              <w:adjustRightInd w:val="0"/>
              <w:ind w:left="322" w:hanging="283"/>
              <w:jc w:val="both"/>
              <w:rPr>
                <w:rFonts w:ascii="Verdana" w:hAnsi="Verdana" w:cs="Arial"/>
                <w:sz w:val="24"/>
                <w:szCs w:val="24"/>
              </w:rPr>
            </w:pPr>
            <w:r>
              <w:rPr>
                <w:rFonts w:ascii="Verdana" w:hAnsi="Verdana"/>
                <w:b/>
                <w:bCs/>
                <w:sz w:val="24"/>
              </w:rPr>
              <w:t>Adroddiad Blynyddol Atal a Rheoli Heintiau</w:t>
            </w:r>
            <w:r>
              <w:rPr>
                <w:rFonts w:ascii="Verdana" w:hAnsi="Verdana"/>
                <w:sz w:val="24"/>
              </w:rPr>
              <w:t>, sy’n amlinellu’r gwaith atal heintiau a wnaed yn 2021/22, trefniadau rheoli a chynnydd yn erbyn targedau perfformiad. </w:t>
            </w:r>
          </w:p>
          <w:p w14:paraId="754641E6" w14:textId="77777777" w:rsidR="00E567F1" w:rsidRPr="009A7571" w:rsidRDefault="00E567F1" w:rsidP="00020B4D">
            <w:pPr>
              <w:numPr>
                <w:ilvl w:val="0"/>
                <w:numId w:val="60"/>
              </w:numPr>
              <w:autoSpaceDE w:val="0"/>
              <w:autoSpaceDN w:val="0"/>
              <w:adjustRightInd w:val="0"/>
              <w:ind w:left="322" w:hanging="283"/>
              <w:jc w:val="both"/>
              <w:rPr>
                <w:rFonts w:ascii="Verdana" w:hAnsi="Verdana" w:cs="Arial"/>
                <w:b/>
                <w:bCs/>
                <w:sz w:val="24"/>
                <w:szCs w:val="24"/>
              </w:rPr>
            </w:pPr>
            <w:r>
              <w:rPr>
                <w:rFonts w:ascii="Verdana" w:hAnsi="Verdana"/>
                <w:sz w:val="24"/>
              </w:rPr>
              <w:t xml:space="preserve">Diweddariad ar yr adolygiad o ofal ar gyfer unigolion ag </w:t>
            </w:r>
            <w:r>
              <w:rPr>
                <w:rFonts w:ascii="Verdana" w:hAnsi="Verdana"/>
                <w:b/>
                <w:bCs/>
                <w:sz w:val="24"/>
              </w:rPr>
              <w:t>Anableddau Dysgu</w:t>
            </w:r>
            <w:r>
              <w:rPr>
                <w:rFonts w:ascii="Verdana" w:hAnsi="Verdana"/>
                <w:b/>
                <w:sz w:val="24"/>
              </w:rPr>
              <w:t xml:space="preserve"> </w:t>
            </w:r>
          </w:p>
          <w:p w14:paraId="235B1908" w14:textId="77777777" w:rsidR="00E567F1" w:rsidRPr="009A7571" w:rsidRDefault="00E567F1" w:rsidP="00020B4D">
            <w:pPr>
              <w:numPr>
                <w:ilvl w:val="0"/>
                <w:numId w:val="60"/>
              </w:numPr>
              <w:autoSpaceDE w:val="0"/>
              <w:autoSpaceDN w:val="0"/>
              <w:adjustRightInd w:val="0"/>
              <w:ind w:left="322" w:hanging="283"/>
              <w:jc w:val="both"/>
              <w:rPr>
                <w:rFonts w:ascii="Verdana" w:hAnsi="Verdana" w:cs="Arial"/>
                <w:sz w:val="24"/>
                <w:szCs w:val="24"/>
              </w:rPr>
            </w:pPr>
            <w:r>
              <w:rPr>
                <w:rFonts w:ascii="Verdana" w:hAnsi="Verdana"/>
                <w:sz w:val="24"/>
              </w:rPr>
              <w:t xml:space="preserve">Trosolwg o drefniadau cytundebol y Bwrdd Iechyd ar gyfer </w:t>
            </w:r>
            <w:r>
              <w:rPr>
                <w:rFonts w:ascii="Verdana" w:hAnsi="Verdana"/>
                <w:b/>
                <w:bCs/>
                <w:sz w:val="24"/>
              </w:rPr>
              <w:t>trosglwyddiadau rhwng safleoedd WAST.</w:t>
            </w:r>
          </w:p>
          <w:p w14:paraId="78DC00C6" w14:textId="77777777" w:rsidR="00E567F1" w:rsidRPr="009A7571" w:rsidRDefault="00E567F1" w:rsidP="00020B4D">
            <w:pPr>
              <w:numPr>
                <w:ilvl w:val="0"/>
                <w:numId w:val="60"/>
              </w:numPr>
              <w:autoSpaceDE w:val="0"/>
              <w:autoSpaceDN w:val="0"/>
              <w:adjustRightInd w:val="0"/>
              <w:ind w:left="322" w:hanging="283"/>
              <w:jc w:val="both"/>
              <w:rPr>
                <w:rFonts w:ascii="Verdana" w:hAnsi="Verdana" w:cs="Arial"/>
                <w:sz w:val="24"/>
                <w:szCs w:val="24"/>
              </w:rPr>
            </w:pPr>
            <w:r>
              <w:rPr>
                <w:rFonts w:ascii="Verdana" w:hAnsi="Verdana"/>
                <w:sz w:val="24"/>
              </w:rPr>
              <w:t xml:space="preserve">Sefyllfa bresennol y Bwrdd Iechyd a’i drefniadau llywodraethu mewn perthynas â </w:t>
            </w:r>
            <w:r>
              <w:rPr>
                <w:rFonts w:ascii="Verdana" w:hAnsi="Verdana"/>
                <w:b/>
                <w:bCs/>
                <w:sz w:val="24"/>
              </w:rPr>
              <w:t>Chydymffurfiaeth Iechyd a Diogelwch.</w:t>
            </w:r>
            <w:r>
              <w:rPr>
                <w:rFonts w:ascii="Verdana" w:hAnsi="Verdana"/>
                <w:sz w:val="24"/>
              </w:rPr>
              <w:t xml:space="preserve"> </w:t>
            </w:r>
          </w:p>
          <w:p w14:paraId="2B16A6F7" w14:textId="77777777" w:rsidR="00E567F1" w:rsidRPr="009A7571" w:rsidRDefault="00E567F1" w:rsidP="00020B4D">
            <w:pPr>
              <w:autoSpaceDE w:val="0"/>
              <w:autoSpaceDN w:val="0"/>
              <w:adjustRightInd w:val="0"/>
              <w:ind w:left="39" w:hanging="39"/>
              <w:jc w:val="both"/>
              <w:rPr>
                <w:rFonts w:ascii="Verdana" w:hAnsi="Verdana" w:cs="Arial"/>
                <w:sz w:val="24"/>
                <w:szCs w:val="24"/>
              </w:rPr>
            </w:pPr>
          </w:p>
          <w:p w14:paraId="1F100F19" w14:textId="77777777" w:rsidR="00E567F1" w:rsidRPr="009A7571" w:rsidRDefault="00E567F1" w:rsidP="00020B4D">
            <w:pPr>
              <w:autoSpaceDE w:val="0"/>
              <w:autoSpaceDN w:val="0"/>
              <w:adjustRightInd w:val="0"/>
              <w:ind w:left="39" w:hanging="39"/>
              <w:jc w:val="both"/>
              <w:rPr>
                <w:rFonts w:ascii="Verdana" w:hAnsi="Verdana" w:cs="Arial"/>
                <w:sz w:val="24"/>
                <w:szCs w:val="24"/>
              </w:rPr>
            </w:pPr>
            <w:r>
              <w:rPr>
                <w:rFonts w:ascii="Verdana" w:hAnsi="Verdana"/>
                <w:sz w:val="24"/>
              </w:rPr>
              <w:t>Derbyniodd y Pwyllgor adroddiadau allanol amrywiol hefyd, gan gynnwys:</w:t>
            </w:r>
          </w:p>
          <w:p w14:paraId="462002DB" w14:textId="77777777" w:rsidR="00E567F1" w:rsidRPr="009A7571" w:rsidRDefault="00E567F1" w:rsidP="00020B4D">
            <w:pPr>
              <w:numPr>
                <w:ilvl w:val="0"/>
                <w:numId w:val="61"/>
              </w:numPr>
              <w:autoSpaceDE w:val="0"/>
              <w:autoSpaceDN w:val="0"/>
              <w:adjustRightInd w:val="0"/>
              <w:jc w:val="both"/>
              <w:rPr>
                <w:rFonts w:ascii="Verdana" w:hAnsi="Verdana" w:cs="Arial"/>
                <w:sz w:val="24"/>
                <w:szCs w:val="24"/>
              </w:rPr>
            </w:pPr>
            <w:r>
              <w:rPr>
                <w:rFonts w:ascii="Verdana" w:hAnsi="Verdana"/>
                <w:sz w:val="24"/>
              </w:rPr>
              <w:t xml:space="preserve">Adroddiadau rheolaidd yn amlinellu cynnydd y cyflawni yn erbyn argymhellion a chamau gweithredu sy’n weddill o </w:t>
            </w:r>
            <w:r>
              <w:rPr>
                <w:rFonts w:ascii="Verdana" w:hAnsi="Verdana"/>
                <w:b/>
                <w:bCs/>
                <w:sz w:val="24"/>
              </w:rPr>
              <w:t>arolygiadau AGIC</w:t>
            </w:r>
            <w:r>
              <w:rPr>
                <w:rFonts w:ascii="Verdana" w:hAnsi="Verdana"/>
                <w:sz w:val="24"/>
              </w:rPr>
              <w:t xml:space="preserve"> a gynhaliwyd ar draws y Bwrdd Iechyd.</w:t>
            </w:r>
          </w:p>
          <w:p w14:paraId="551A5E0E" w14:textId="77777777" w:rsidR="00E567F1" w:rsidRPr="009A7571" w:rsidRDefault="00E567F1" w:rsidP="00020B4D">
            <w:pPr>
              <w:numPr>
                <w:ilvl w:val="0"/>
                <w:numId w:val="61"/>
              </w:numPr>
              <w:autoSpaceDE w:val="0"/>
              <w:autoSpaceDN w:val="0"/>
              <w:adjustRightInd w:val="0"/>
              <w:jc w:val="both"/>
              <w:rPr>
                <w:rFonts w:ascii="Verdana" w:hAnsi="Verdana" w:cs="Arial"/>
                <w:b/>
                <w:bCs/>
                <w:sz w:val="24"/>
                <w:szCs w:val="24"/>
              </w:rPr>
            </w:pPr>
            <w:r>
              <w:rPr>
                <w:rFonts w:ascii="Verdana" w:hAnsi="Verdana"/>
                <w:b/>
                <w:sz w:val="24"/>
              </w:rPr>
              <w:t xml:space="preserve">Adolygiad Archwilio Mewnol, Sicrhau Ansawdd Ysbyty Athrofaol y Faenor </w:t>
            </w:r>
          </w:p>
          <w:p w14:paraId="6F971866" w14:textId="77777777" w:rsidR="00E567F1" w:rsidRPr="009A7571" w:rsidRDefault="00E567F1" w:rsidP="00020B4D">
            <w:pPr>
              <w:numPr>
                <w:ilvl w:val="0"/>
                <w:numId w:val="61"/>
              </w:numPr>
              <w:autoSpaceDE w:val="0"/>
              <w:autoSpaceDN w:val="0"/>
              <w:adjustRightInd w:val="0"/>
              <w:jc w:val="both"/>
              <w:rPr>
                <w:rFonts w:ascii="Verdana" w:hAnsi="Verdana" w:cs="Arial"/>
                <w:sz w:val="24"/>
                <w:szCs w:val="24"/>
              </w:rPr>
            </w:pPr>
            <w:r>
              <w:rPr>
                <w:rFonts w:ascii="Verdana" w:hAnsi="Verdana"/>
                <w:b/>
                <w:sz w:val="24"/>
              </w:rPr>
              <w:t>Adolygiad Archwilio Mewnol, Rheoli Codymau</w:t>
            </w:r>
          </w:p>
          <w:p w14:paraId="128FEEAE" w14:textId="77777777" w:rsidR="00E567F1" w:rsidRPr="009A7571" w:rsidRDefault="00E567F1" w:rsidP="00020B4D">
            <w:pPr>
              <w:numPr>
                <w:ilvl w:val="0"/>
                <w:numId w:val="61"/>
              </w:numPr>
              <w:autoSpaceDE w:val="0"/>
              <w:autoSpaceDN w:val="0"/>
              <w:adjustRightInd w:val="0"/>
              <w:jc w:val="both"/>
              <w:rPr>
                <w:rFonts w:ascii="Verdana" w:hAnsi="Verdana" w:cs="Arial"/>
                <w:sz w:val="24"/>
                <w:szCs w:val="24"/>
              </w:rPr>
            </w:pPr>
            <w:r>
              <w:rPr>
                <w:rFonts w:ascii="Verdana" w:hAnsi="Verdana"/>
                <w:b/>
                <w:bCs/>
                <w:sz w:val="24"/>
              </w:rPr>
              <w:lastRenderedPageBreak/>
              <w:t>Adolygiad Archwilio Cymru o Drefniadau Llywodraethu Ansawdd Bwrdd Iechyd Prifysgol Aneurin Bevan</w:t>
            </w:r>
            <w:r>
              <w:rPr>
                <w:rFonts w:ascii="Verdana" w:hAnsi="Verdana"/>
                <w:sz w:val="24"/>
              </w:rPr>
              <w:t>, a ddaeth i’r casgliad bod y Bwrdd Iechyd wedi mynegi trefniadau corfforaethol clir ar gyfer llywodraethu ansawdd a meysydd ansawdd a diogelwch allweddol; fodd bynnag, roedd angen gwella ymhellach ar lefel  Is-Adrannol a Chyfarwyddiaeth.</w:t>
            </w:r>
          </w:p>
          <w:p w14:paraId="36C432CC" w14:textId="77777777" w:rsidR="00E567F1" w:rsidRPr="009A7571" w:rsidRDefault="00E567F1" w:rsidP="00020B4D">
            <w:pPr>
              <w:numPr>
                <w:ilvl w:val="0"/>
                <w:numId w:val="61"/>
              </w:numPr>
              <w:autoSpaceDE w:val="0"/>
              <w:autoSpaceDN w:val="0"/>
              <w:adjustRightInd w:val="0"/>
              <w:jc w:val="both"/>
              <w:rPr>
                <w:rFonts w:ascii="Verdana" w:hAnsi="Verdana" w:cs="Arial"/>
                <w:sz w:val="24"/>
                <w:szCs w:val="24"/>
              </w:rPr>
            </w:pPr>
            <w:r>
              <w:rPr>
                <w:rFonts w:ascii="Verdana" w:hAnsi="Verdana"/>
                <w:b/>
                <w:bCs/>
                <w:sz w:val="24"/>
              </w:rPr>
              <w:t>Ymweliad Dirybudd AGIC ag Ysbyty Athrofaol y Faenor</w:t>
            </w:r>
            <w:r>
              <w:rPr>
                <w:rFonts w:ascii="Verdana" w:hAnsi="Verdana"/>
                <w:sz w:val="24"/>
              </w:rPr>
              <w:t xml:space="preserve">, wedi’i sbarduno gan bwysau parhaus yn y system gofal brys. Yn gyffredinol, nid oedd AGIC wedi cael sicrwydd bod yr holl systemau a phrosesau sydd ar waith yn ddigonol i sicrhau bod pob claf yn cael safonau derbyniol o ofal diogel ac effeithiol yn gyson, er bod gwaith caled staff yn cael ei gydnabod. Parhaodd y Pwyllgor i ganolbwyntio ar gynnydd mewn perthynas â’r materion a nodwyd. </w:t>
            </w:r>
          </w:p>
          <w:p w14:paraId="1FDD8EAF" w14:textId="77777777" w:rsidR="00E567F1" w:rsidRPr="009A7571" w:rsidRDefault="00E567F1" w:rsidP="00020B4D">
            <w:pPr>
              <w:numPr>
                <w:ilvl w:val="0"/>
                <w:numId w:val="61"/>
              </w:numPr>
              <w:autoSpaceDE w:val="0"/>
              <w:autoSpaceDN w:val="0"/>
              <w:adjustRightInd w:val="0"/>
              <w:jc w:val="both"/>
              <w:rPr>
                <w:rFonts w:ascii="Verdana" w:hAnsi="Verdana" w:cs="Arial"/>
                <w:sz w:val="24"/>
                <w:szCs w:val="24"/>
              </w:rPr>
            </w:pPr>
            <w:r>
              <w:rPr>
                <w:rFonts w:ascii="Verdana" w:hAnsi="Verdana"/>
                <w:sz w:val="24"/>
              </w:rPr>
              <w:t xml:space="preserve">Trafod prif bwyntiau </w:t>
            </w:r>
            <w:r>
              <w:rPr>
                <w:rFonts w:ascii="Verdana" w:hAnsi="Verdana"/>
                <w:b/>
                <w:bCs/>
                <w:sz w:val="24"/>
              </w:rPr>
              <w:t>Adolygiad Ockenden</w:t>
            </w:r>
            <w:r>
              <w:rPr>
                <w:rFonts w:ascii="Verdana" w:hAnsi="Verdana"/>
                <w:sz w:val="24"/>
              </w:rPr>
              <w:t xml:space="preserve"> a nodi’r camau sy’n cael eu cymryd yng Nghymru i adolygu’r adroddiad ac echdynnu’r gwersi. </w:t>
            </w:r>
          </w:p>
          <w:p w14:paraId="11B7897F" w14:textId="77777777" w:rsidR="00E567F1" w:rsidRPr="009A7571" w:rsidRDefault="00E567F1" w:rsidP="00020B4D">
            <w:pPr>
              <w:numPr>
                <w:ilvl w:val="0"/>
                <w:numId w:val="61"/>
              </w:numPr>
              <w:autoSpaceDE w:val="0"/>
              <w:autoSpaceDN w:val="0"/>
              <w:adjustRightInd w:val="0"/>
              <w:contextualSpacing/>
              <w:jc w:val="both"/>
              <w:rPr>
                <w:rFonts w:ascii="Verdana" w:eastAsia="Calibri" w:hAnsi="Verdana" w:cs="Times New Roman"/>
                <w:sz w:val="24"/>
                <w:szCs w:val="24"/>
              </w:rPr>
            </w:pPr>
            <w:r>
              <w:rPr>
                <w:rFonts w:ascii="Verdana" w:hAnsi="Verdana"/>
                <w:b/>
                <w:bCs/>
                <w:sz w:val="24"/>
              </w:rPr>
              <w:t>Hunanasesiad Gwasanaethau Carchardai EF</w:t>
            </w:r>
            <w:r>
              <w:rPr>
                <w:rFonts w:ascii="Verdana" w:hAnsi="Verdana"/>
                <w:sz w:val="24"/>
              </w:rPr>
              <w:t xml:space="preserve">, yn seiliedig ar argymhellion a gymerwyd o adolygiad AGIC o’r Trefniadau Llywodraethu Ansawdd ym Mwrdd Iechyd Prifysgol Bae Abertawe, ar gyfer darparu gwasanaethau gofal iechyd i Garchar Ei Fawrhydi Abertawe. </w:t>
            </w:r>
          </w:p>
          <w:p w14:paraId="49229046" w14:textId="77777777" w:rsidR="00E567F1" w:rsidRPr="009A7571" w:rsidRDefault="00E567F1" w:rsidP="00020B4D">
            <w:pPr>
              <w:autoSpaceDE w:val="0"/>
              <w:autoSpaceDN w:val="0"/>
              <w:adjustRightInd w:val="0"/>
              <w:ind w:left="709" w:hanging="709"/>
              <w:jc w:val="both"/>
              <w:rPr>
                <w:rFonts w:ascii="Arial" w:hAnsi="Arial" w:cs="Arial"/>
                <w:sz w:val="24"/>
                <w:szCs w:val="24"/>
              </w:rPr>
            </w:pPr>
          </w:p>
          <w:p w14:paraId="4E059DAD" w14:textId="77777777" w:rsidR="00E567F1" w:rsidRPr="009A7571" w:rsidRDefault="00E567F1" w:rsidP="00020B4D">
            <w:pPr>
              <w:autoSpaceDE w:val="0"/>
              <w:autoSpaceDN w:val="0"/>
              <w:adjustRightInd w:val="0"/>
              <w:jc w:val="both"/>
              <w:rPr>
                <w:rFonts w:ascii="Verdana" w:hAnsi="Verdana" w:cs="Arial"/>
                <w:sz w:val="24"/>
                <w:szCs w:val="24"/>
              </w:rPr>
            </w:pPr>
            <w:r>
              <w:rPr>
                <w:rFonts w:ascii="Verdana" w:hAnsi="Verdana"/>
                <w:sz w:val="24"/>
              </w:rPr>
              <w:t xml:space="preserve">Cymeradwyodd y Pwyllgor y </w:t>
            </w:r>
            <w:r>
              <w:rPr>
                <w:rFonts w:ascii="Verdana" w:hAnsi="Verdana"/>
                <w:b/>
                <w:bCs/>
                <w:sz w:val="24"/>
              </w:rPr>
              <w:t xml:space="preserve">Strategaeth Archwilio Clinigol </w:t>
            </w:r>
            <w:r>
              <w:rPr>
                <w:rFonts w:ascii="Verdana" w:hAnsi="Verdana"/>
                <w:sz w:val="24"/>
              </w:rPr>
              <w:t>hefyd – i gefnogi’r gwaith o gyflawni rhaglen archwilio ystyrlon sydd wedi’i dylunio i ddarparu sicrwydd a llywio’r gwaith o wella ansawdd ar draws y Bwrdd Iechyd.</w:t>
            </w:r>
          </w:p>
          <w:p w14:paraId="487EE44B" w14:textId="77777777" w:rsidR="00E567F1" w:rsidRPr="009A7571" w:rsidRDefault="00E567F1" w:rsidP="00020B4D">
            <w:pPr>
              <w:contextualSpacing/>
              <w:jc w:val="both"/>
              <w:rPr>
                <w:rFonts w:ascii="Verdana" w:hAnsi="Verdana"/>
                <w:sz w:val="24"/>
                <w:szCs w:val="24"/>
              </w:rPr>
            </w:pPr>
          </w:p>
        </w:tc>
      </w:tr>
      <w:tr w:rsidR="00E567F1" w:rsidRPr="00E567F1" w14:paraId="4506E45A" w14:textId="77777777" w:rsidTr="00107186">
        <w:tc>
          <w:tcPr>
            <w:tcW w:w="2023" w:type="dxa"/>
          </w:tcPr>
          <w:p w14:paraId="3AAE4DFF" w14:textId="77777777" w:rsidR="00E567F1" w:rsidRPr="009A7571" w:rsidRDefault="00E567F1" w:rsidP="00020B4D">
            <w:pPr>
              <w:tabs>
                <w:tab w:val="num" w:pos="709"/>
              </w:tabs>
              <w:ind w:right="-2"/>
              <w:jc w:val="both"/>
              <w:rPr>
                <w:rFonts w:ascii="Verdana" w:hAnsi="Verdana"/>
                <w:b/>
                <w:bCs/>
                <w:sz w:val="24"/>
                <w:szCs w:val="24"/>
              </w:rPr>
            </w:pPr>
            <w:r>
              <w:rPr>
                <w:rFonts w:ascii="Verdana" w:hAnsi="Verdana"/>
                <w:b/>
                <w:sz w:val="24"/>
              </w:rPr>
              <w:lastRenderedPageBreak/>
              <w:t>Pwyllgor Cronfeydd Elusennol</w:t>
            </w:r>
          </w:p>
        </w:tc>
        <w:tc>
          <w:tcPr>
            <w:tcW w:w="8751" w:type="dxa"/>
          </w:tcPr>
          <w:p w14:paraId="4BF2F1CC" w14:textId="77777777" w:rsidR="00E567F1" w:rsidRPr="009A7571" w:rsidRDefault="00E567F1" w:rsidP="00020B4D">
            <w:pPr>
              <w:numPr>
                <w:ilvl w:val="0"/>
                <w:numId w:val="39"/>
              </w:numPr>
              <w:ind w:right="-2"/>
              <w:jc w:val="both"/>
              <w:rPr>
                <w:rFonts w:ascii="Verdana" w:hAnsi="Verdana"/>
                <w:sz w:val="24"/>
                <w:szCs w:val="24"/>
              </w:rPr>
            </w:pPr>
            <w:r>
              <w:rPr>
                <w:rFonts w:ascii="Verdana" w:hAnsi="Verdana"/>
                <w:sz w:val="24"/>
              </w:rPr>
              <w:t>Wedi craffu ar geisiadau am gronfeydd elusennol</w:t>
            </w:r>
          </w:p>
          <w:p w14:paraId="423307DC" w14:textId="77777777" w:rsidR="00E567F1" w:rsidRPr="009A7571" w:rsidRDefault="00E567F1" w:rsidP="00020B4D">
            <w:pPr>
              <w:numPr>
                <w:ilvl w:val="0"/>
                <w:numId w:val="39"/>
              </w:numPr>
              <w:ind w:right="-2"/>
              <w:jc w:val="both"/>
              <w:rPr>
                <w:rFonts w:ascii="Verdana" w:hAnsi="Verdana"/>
                <w:sz w:val="24"/>
                <w:szCs w:val="24"/>
              </w:rPr>
            </w:pPr>
            <w:r>
              <w:rPr>
                <w:rFonts w:ascii="Verdana" w:hAnsi="Verdana"/>
                <w:sz w:val="24"/>
              </w:rPr>
              <w:t>Wedi adolygu incwm a gwariant cronfeydd elusennol</w:t>
            </w:r>
          </w:p>
          <w:p w14:paraId="3AC15A37" w14:textId="77777777" w:rsidR="00E567F1" w:rsidRPr="00DA3455" w:rsidRDefault="00E567F1" w:rsidP="00020B4D">
            <w:pPr>
              <w:numPr>
                <w:ilvl w:val="0"/>
                <w:numId w:val="39"/>
              </w:numPr>
              <w:ind w:right="-2"/>
              <w:jc w:val="both"/>
              <w:rPr>
                <w:rFonts w:ascii="Verdana" w:hAnsi="Verdana"/>
                <w:sz w:val="24"/>
                <w:szCs w:val="24"/>
              </w:rPr>
            </w:pPr>
            <w:r>
              <w:rPr>
                <w:rFonts w:ascii="Verdana" w:hAnsi="Verdana"/>
                <w:sz w:val="24"/>
              </w:rPr>
              <w:t>Wedi ystyried a chymeradwyo Cyfrifon Cronfeydd Elusennol ac Adroddiad Blynyddol 2021/22</w:t>
            </w:r>
          </w:p>
          <w:p w14:paraId="26AEBAE9" w14:textId="77777777" w:rsidR="00E567F1" w:rsidRPr="00DA3455" w:rsidRDefault="00E567F1" w:rsidP="00020B4D">
            <w:pPr>
              <w:numPr>
                <w:ilvl w:val="0"/>
                <w:numId w:val="39"/>
              </w:numPr>
              <w:jc w:val="both"/>
              <w:textAlignment w:val="baseline"/>
              <w:rPr>
                <w:rFonts w:ascii="Verdana" w:eastAsia="Times New Roman" w:hAnsi="Verdana" w:cs="Times New Roman"/>
                <w:sz w:val="24"/>
                <w:szCs w:val="24"/>
              </w:rPr>
            </w:pPr>
            <w:r>
              <w:rPr>
                <w:rFonts w:ascii="Verdana" w:hAnsi="Verdana"/>
                <w:sz w:val="24"/>
              </w:rPr>
              <w:t>Wedi derbyn Adroddiad Archwilio Cymru – Archwilio’r Cyfrifon 2021/22</w:t>
            </w:r>
          </w:p>
          <w:p w14:paraId="3502BC84" w14:textId="77777777" w:rsidR="00E567F1" w:rsidRPr="009A7571" w:rsidRDefault="00E567F1" w:rsidP="00020B4D">
            <w:pPr>
              <w:ind w:left="360" w:right="-2"/>
              <w:jc w:val="both"/>
              <w:rPr>
                <w:rFonts w:ascii="Verdana" w:hAnsi="Verdana"/>
                <w:sz w:val="24"/>
                <w:szCs w:val="24"/>
              </w:rPr>
            </w:pPr>
          </w:p>
        </w:tc>
      </w:tr>
      <w:tr w:rsidR="00E567F1" w:rsidRPr="00E567F1" w14:paraId="5046BB12" w14:textId="77777777" w:rsidTr="00107186">
        <w:tc>
          <w:tcPr>
            <w:tcW w:w="2023" w:type="dxa"/>
          </w:tcPr>
          <w:p w14:paraId="347326B7" w14:textId="77777777" w:rsidR="00E567F1" w:rsidRPr="009A7571" w:rsidRDefault="00E567F1" w:rsidP="00020B4D">
            <w:pPr>
              <w:tabs>
                <w:tab w:val="num" w:pos="709"/>
              </w:tabs>
              <w:ind w:right="-2"/>
              <w:jc w:val="both"/>
              <w:rPr>
                <w:rFonts w:ascii="Verdana" w:hAnsi="Verdana"/>
                <w:b/>
                <w:bCs/>
                <w:sz w:val="24"/>
                <w:szCs w:val="24"/>
              </w:rPr>
            </w:pPr>
            <w:r>
              <w:rPr>
                <w:rFonts w:ascii="Verdana" w:hAnsi="Verdana"/>
                <w:b/>
                <w:sz w:val="24"/>
              </w:rPr>
              <w:t>Pwyllgor Monitro’r Ddeddf Iechyd Meddwl</w:t>
            </w:r>
          </w:p>
        </w:tc>
        <w:tc>
          <w:tcPr>
            <w:tcW w:w="8751" w:type="dxa"/>
          </w:tcPr>
          <w:p w14:paraId="40A1020A" w14:textId="77777777" w:rsidR="00E567F1" w:rsidRPr="009A7571" w:rsidRDefault="00E567F1" w:rsidP="00020B4D">
            <w:pPr>
              <w:autoSpaceDE w:val="0"/>
              <w:autoSpaceDN w:val="0"/>
              <w:adjustRightInd w:val="0"/>
              <w:ind w:left="39" w:hanging="39"/>
              <w:jc w:val="both"/>
              <w:rPr>
                <w:rFonts w:ascii="Verdana" w:hAnsi="Verdana" w:cs="Arial"/>
                <w:sz w:val="24"/>
                <w:szCs w:val="24"/>
              </w:rPr>
            </w:pPr>
            <w:r>
              <w:rPr>
                <w:rFonts w:ascii="Verdana" w:hAnsi="Verdana"/>
                <w:sz w:val="24"/>
              </w:rPr>
              <w:t>Rôl Pwyllgor Monitro’r Ddeddf Iechyd Meddwl (MHAMC) yw monitro ac adolygu’r ffordd y mae’r Bwrdd Iechyd yn cyflawni ei swyddogaethau a’i gyfrifoldebau o dan Ddeddf Iechyd Meddwl 1983.  Felly, mae’r Pwyllgor yn cael adroddiad chwarterol sy’n rhoi sicrwydd i’r Pwyllgor ynghylch cydymffurfio â gofynion deddfwriaethol y Ddeddf Iechyd Meddwl.</w:t>
            </w:r>
          </w:p>
          <w:p w14:paraId="7BD7FF03" w14:textId="77777777" w:rsidR="00E567F1" w:rsidRPr="009A7571" w:rsidRDefault="00E567F1" w:rsidP="00020B4D">
            <w:pPr>
              <w:autoSpaceDE w:val="0"/>
              <w:autoSpaceDN w:val="0"/>
              <w:adjustRightInd w:val="0"/>
              <w:ind w:left="709" w:hanging="709"/>
              <w:jc w:val="both"/>
              <w:rPr>
                <w:rFonts w:ascii="Verdana" w:hAnsi="Verdana" w:cs="Arial"/>
                <w:sz w:val="24"/>
                <w:szCs w:val="24"/>
              </w:rPr>
            </w:pPr>
          </w:p>
          <w:p w14:paraId="285F1DF0" w14:textId="77777777" w:rsidR="00E567F1" w:rsidRPr="009A7571" w:rsidRDefault="00E567F1" w:rsidP="00020B4D">
            <w:pPr>
              <w:autoSpaceDE w:val="0"/>
              <w:autoSpaceDN w:val="0"/>
              <w:adjustRightInd w:val="0"/>
              <w:jc w:val="both"/>
              <w:rPr>
                <w:rFonts w:ascii="Verdana" w:hAnsi="Verdana" w:cs="Arial"/>
                <w:sz w:val="24"/>
                <w:szCs w:val="24"/>
              </w:rPr>
            </w:pPr>
            <w:r>
              <w:rPr>
                <w:rFonts w:ascii="Verdana" w:hAnsi="Verdana"/>
                <w:sz w:val="24"/>
              </w:rPr>
              <w:lastRenderedPageBreak/>
              <w:t xml:space="preserve">Drwy gydol 2022/23, mae’r Pwyllgor wedi trafod yn barhaus yr effaith y mae’r pandemig wedi’i chael ar y galw a lefel aciwtedd mewn gwasanaethau iechyd meddwl. </w:t>
            </w:r>
          </w:p>
          <w:p w14:paraId="640C3FCD" w14:textId="77777777" w:rsidR="00E567F1" w:rsidRPr="009A7571" w:rsidRDefault="00E567F1" w:rsidP="00020B4D">
            <w:pPr>
              <w:autoSpaceDE w:val="0"/>
              <w:autoSpaceDN w:val="0"/>
              <w:adjustRightInd w:val="0"/>
              <w:jc w:val="both"/>
              <w:rPr>
                <w:rFonts w:ascii="Verdana" w:hAnsi="Verdana"/>
                <w:sz w:val="24"/>
                <w:szCs w:val="24"/>
              </w:rPr>
            </w:pPr>
          </w:p>
          <w:p w14:paraId="44F87D7B" w14:textId="77777777" w:rsidR="00E567F1" w:rsidRPr="009A7571" w:rsidRDefault="00E567F1" w:rsidP="00020B4D">
            <w:pPr>
              <w:autoSpaceDE w:val="0"/>
              <w:autoSpaceDN w:val="0"/>
              <w:adjustRightInd w:val="0"/>
              <w:ind w:left="39" w:hanging="39"/>
              <w:jc w:val="both"/>
              <w:rPr>
                <w:rFonts w:ascii="Verdana" w:hAnsi="Verdana"/>
                <w:sz w:val="24"/>
                <w:szCs w:val="24"/>
              </w:rPr>
            </w:pPr>
            <w:r>
              <w:rPr>
                <w:rFonts w:ascii="Verdana" w:hAnsi="Verdana"/>
                <w:sz w:val="24"/>
              </w:rPr>
              <w:tab/>
              <w:t>Trafododd y Pwyllgor yr angen i gynyddu nifer y Rheolwyr Deddf Iechyd Meddwl a’r angen i gryfhau prosesau recriwtio yn y maes hwn.  Mae Polisi diwygiedig ar gyfer Rheolwyr Deddf Iechyd Meddwl wedi cael ei ddatblygu i’w roi ar waith ddechrau 2023/24.</w:t>
            </w:r>
          </w:p>
          <w:p w14:paraId="0BF2A1A4" w14:textId="77777777" w:rsidR="00E567F1" w:rsidRPr="009A7571" w:rsidRDefault="00E567F1" w:rsidP="00020B4D">
            <w:pPr>
              <w:autoSpaceDE w:val="0"/>
              <w:autoSpaceDN w:val="0"/>
              <w:adjustRightInd w:val="0"/>
              <w:ind w:left="709" w:hanging="709"/>
              <w:jc w:val="both"/>
              <w:rPr>
                <w:rFonts w:ascii="Verdana" w:hAnsi="Verdana"/>
                <w:sz w:val="24"/>
                <w:szCs w:val="24"/>
              </w:rPr>
            </w:pPr>
          </w:p>
          <w:p w14:paraId="762FCEC4" w14:textId="77777777" w:rsidR="00E567F1" w:rsidRPr="009A7571" w:rsidRDefault="00E567F1" w:rsidP="00020B4D">
            <w:pPr>
              <w:autoSpaceDE w:val="0"/>
              <w:autoSpaceDN w:val="0"/>
              <w:adjustRightInd w:val="0"/>
              <w:jc w:val="both"/>
              <w:rPr>
                <w:rFonts w:ascii="Segoe UI" w:hAnsi="Segoe UI" w:cs="Segoe UI"/>
                <w:shd w:val="clear" w:color="auto" w:fill="FFFFFF"/>
              </w:rPr>
            </w:pPr>
            <w:r>
              <w:rPr>
                <w:rFonts w:ascii="Verdana" w:hAnsi="Verdana"/>
                <w:sz w:val="24"/>
              </w:rPr>
              <w:t xml:space="preserve">Mae </w:t>
            </w:r>
            <w:r>
              <w:rPr>
                <w:rFonts w:ascii="Verdana" w:hAnsi="Verdana"/>
                <w:b/>
                <w:bCs/>
                <w:sz w:val="24"/>
              </w:rPr>
              <w:t xml:space="preserve">Is-bwyllgor Pŵer Rhyddhau </w:t>
            </w:r>
            <w:r>
              <w:rPr>
                <w:rFonts w:ascii="Verdana" w:hAnsi="Verdana"/>
                <w:sz w:val="24"/>
              </w:rPr>
              <w:t>wedi cael ei sefydlu fel is-bwyllgor ffurfiol i’r MHAMC. Mae aelodaeth y Pwyllgor hwn yn cynnwys Rheolwyr Ysbyty Cyswllt ac mae’n rhoi cyngor a sicrwydd bod y prosesau sy’n gysylltiedig â rhyddhau cleifion o bwerau gorfodol,</w:t>
            </w:r>
            <w:r>
              <w:rPr>
                <w:rFonts w:ascii="Verdana" w:hAnsi="Verdana"/>
                <w:sz w:val="24"/>
                <w:shd w:val="clear" w:color="auto" w:fill="FFFFFF"/>
              </w:rPr>
              <w:t xml:space="preserve"> a ddefnyddir gan yr Is-bwyllgor, yn cael eu cyflawni’n gywir ac yn unol â gofynion cyfreithiol.</w:t>
            </w:r>
          </w:p>
          <w:p w14:paraId="231C2C44" w14:textId="77777777" w:rsidR="00E567F1" w:rsidRPr="009A7571" w:rsidRDefault="00E567F1" w:rsidP="00020B4D">
            <w:pPr>
              <w:autoSpaceDE w:val="0"/>
              <w:autoSpaceDN w:val="0"/>
              <w:adjustRightInd w:val="0"/>
              <w:jc w:val="both"/>
              <w:rPr>
                <w:rFonts w:ascii="Verdana" w:hAnsi="Verdana" w:cs="Arial"/>
                <w:sz w:val="24"/>
                <w:szCs w:val="24"/>
              </w:rPr>
            </w:pPr>
          </w:p>
          <w:p w14:paraId="0ADAF84F" w14:textId="77777777" w:rsidR="00E567F1" w:rsidRPr="009A7571" w:rsidRDefault="00E567F1" w:rsidP="00020B4D">
            <w:pPr>
              <w:autoSpaceDE w:val="0"/>
              <w:autoSpaceDN w:val="0"/>
              <w:adjustRightInd w:val="0"/>
              <w:jc w:val="both"/>
              <w:rPr>
                <w:rFonts w:ascii="Verdana" w:hAnsi="Verdana"/>
              </w:rPr>
            </w:pPr>
            <w:r>
              <w:rPr>
                <w:rFonts w:ascii="Verdana" w:hAnsi="Verdana"/>
                <w:sz w:val="24"/>
              </w:rPr>
              <w:t>Mae’r Is-bwyllgor yn adrodd yn rheolaidd i’r Pwyllgor at ddibenion sicrwydd a datblygu.</w:t>
            </w:r>
            <w:r>
              <w:rPr>
                <w:rFonts w:ascii="Verdana" w:hAnsi="Verdana"/>
              </w:rPr>
              <w:t xml:space="preserve"> </w:t>
            </w:r>
          </w:p>
          <w:p w14:paraId="0D74ACBE" w14:textId="77777777" w:rsidR="00E567F1" w:rsidRPr="009A7571" w:rsidRDefault="00E567F1" w:rsidP="00020B4D">
            <w:pPr>
              <w:autoSpaceDE w:val="0"/>
              <w:autoSpaceDN w:val="0"/>
              <w:adjustRightInd w:val="0"/>
              <w:jc w:val="both"/>
              <w:rPr>
                <w:rFonts w:ascii="Verdana" w:hAnsi="Verdana" w:cs="Arial"/>
                <w:sz w:val="24"/>
                <w:szCs w:val="24"/>
              </w:rPr>
            </w:pPr>
          </w:p>
          <w:p w14:paraId="5013B7C9" w14:textId="77777777" w:rsidR="00E567F1" w:rsidRPr="009A7571" w:rsidRDefault="00E567F1" w:rsidP="00020B4D">
            <w:pPr>
              <w:autoSpaceDE w:val="0"/>
              <w:autoSpaceDN w:val="0"/>
              <w:adjustRightInd w:val="0"/>
              <w:jc w:val="both"/>
              <w:rPr>
                <w:rFonts w:ascii="Verdana" w:hAnsi="Verdana" w:cs="Arial"/>
                <w:sz w:val="24"/>
                <w:szCs w:val="24"/>
              </w:rPr>
            </w:pPr>
            <w:r>
              <w:rPr>
                <w:rFonts w:ascii="Verdana" w:hAnsi="Verdana"/>
                <w:sz w:val="24"/>
              </w:rPr>
              <w:t xml:space="preserve">Yn ogystal, cafodd MHAMC drosolwg o’r prosiectau peilot a’r gwaith i gefnogi pobl yn ardal Gwent sy’n wynebu argyfwng iechyd meddwl.  </w:t>
            </w:r>
          </w:p>
          <w:p w14:paraId="1F7E6DCB" w14:textId="77777777" w:rsidR="00E567F1" w:rsidRPr="009A7571" w:rsidRDefault="00E567F1" w:rsidP="00020B4D">
            <w:pPr>
              <w:jc w:val="both"/>
              <w:rPr>
                <w:rFonts w:ascii="Verdana" w:hAnsi="Verdana"/>
                <w:sz w:val="24"/>
                <w:szCs w:val="24"/>
              </w:rPr>
            </w:pPr>
          </w:p>
        </w:tc>
      </w:tr>
      <w:tr w:rsidR="00E567F1" w:rsidRPr="00E567F1" w14:paraId="153D682B" w14:textId="77777777" w:rsidTr="00107186">
        <w:tc>
          <w:tcPr>
            <w:tcW w:w="2023" w:type="dxa"/>
          </w:tcPr>
          <w:p w14:paraId="44836F77" w14:textId="77777777" w:rsidR="00E567F1" w:rsidRPr="009A7571" w:rsidRDefault="00E567F1" w:rsidP="00020B4D">
            <w:pPr>
              <w:tabs>
                <w:tab w:val="num" w:pos="709"/>
              </w:tabs>
              <w:ind w:right="-2"/>
              <w:jc w:val="both"/>
              <w:rPr>
                <w:rFonts w:ascii="Verdana" w:hAnsi="Verdana"/>
                <w:b/>
                <w:bCs/>
                <w:sz w:val="24"/>
                <w:szCs w:val="24"/>
              </w:rPr>
            </w:pPr>
            <w:r>
              <w:rPr>
                <w:rFonts w:ascii="Verdana" w:hAnsi="Verdana"/>
                <w:b/>
                <w:sz w:val="24"/>
              </w:rPr>
              <w:lastRenderedPageBreak/>
              <w:t>Y Pwyllgor Pobl a Diwylliant</w:t>
            </w:r>
          </w:p>
        </w:tc>
        <w:tc>
          <w:tcPr>
            <w:tcW w:w="8751" w:type="dxa"/>
          </w:tcPr>
          <w:p w14:paraId="0157FE7A" w14:textId="77777777" w:rsidR="00E567F1" w:rsidRPr="009A7571" w:rsidRDefault="00E567F1" w:rsidP="00020B4D">
            <w:pPr>
              <w:jc w:val="both"/>
              <w:textAlignment w:val="baseline"/>
              <w:rPr>
                <w:rFonts w:ascii="Verdana" w:eastAsia="Times New Roman" w:hAnsi="Verdana" w:cs="Times New Roman"/>
                <w:sz w:val="24"/>
                <w:szCs w:val="24"/>
              </w:rPr>
            </w:pPr>
            <w:r>
              <w:rPr>
                <w:rFonts w:ascii="Verdana" w:hAnsi="Verdana"/>
                <w:sz w:val="24"/>
              </w:rPr>
              <w:t>Ymhlith y materion allweddol a ystyriwyd gan y Pwyllgor yn ystod 2022-23, fel yr amlinellwyd yn Rhaglen Waith y Pwyllgor, ystyriwyd y canlynol hefyd: </w:t>
            </w:r>
          </w:p>
          <w:p w14:paraId="27CA446C" w14:textId="77777777" w:rsidR="00E567F1" w:rsidRPr="009A7571" w:rsidRDefault="00E567F1" w:rsidP="00020B4D">
            <w:pPr>
              <w:numPr>
                <w:ilvl w:val="0"/>
                <w:numId w:val="62"/>
              </w:numPr>
              <w:autoSpaceDE w:val="0"/>
              <w:autoSpaceDN w:val="0"/>
              <w:adjustRightInd w:val="0"/>
              <w:ind w:left="360"/>
              <w:jc w:val="both"/>
              <w:rPr>
                <w:rFonts w:ascii="Verdana" w:hAnsi="Verdana" w:cs="Arial"/>
                <w:sz w:val="24"/>
                <w:szCs w:val="24"/>
              </w:rPr>
            </w:pPr>
            <w:r>
              <w:rPr>
                <w:rFonts w:ascii="Verdana" w:hAnsi="Verdana"/>
                <w:b/>
                <w:bCs/>
                <w:sz w:val="24"/>
              </w:rPr>
              <w:t>Adroddiadau rheolaidd gan Gyfarwyddwr y Gweithlu a Datblygu Sefydliadol</w:t>
            </w:r>
            <w:r>
              <w:rPr>
                <w:rFonts w:ascii="Verdana" w:hAnsi="Verdana"/>
                <w:sz w:val="24"/>
              </w:rPr>
              <w:t>, gan gynnwys trosolwg o faterion sy’n ymwneud â chysylltiadau gweithwyr.</w:t>
            </w:r>
          </w:p>
          <w:p w14:paraId="15AF9C42" w14:textId="77777777" w:rsidR="00E567F1" w:rsidRPr="009A7571" w:rsidRDefault="00E567F1" w:rsidP="00020B4D">
            <w:pPr>
              <w:numPr>
                <w:ilvl w:val="0"/>
                <w:numId w:val="62"/>
              </w:numPr>
              <w:autoSpaceDE w:val="0"/>
              <w:autoSpaceDN w:val="0"/>
              <w:adjustRightInd w:val="0"/>
              <w:ind w:left="360"/>
              <w:jc w:val="both"/>
              <w:rPr>
                <w:rFonts w:ascii="Verdana" w:hAnsi="Verdana" w:cs="Arial"/>
                <w:sz w:val="24"/>
                <w:szCs w:val="24"/>
              </w:rPr>
            </w:pPr>
            <w:r>
              <w:rPr>
                <w:rFonts w:ascii="Verdana" w:hAnsi="Verdana"/>
                <w:sz w:val="24"/>
              </w:rPr>
              <w:t xml:space="preserve">Trosolwg o </w:t>
            </w:r>
            <w:r>
              <w:rPr>
                <w:rFonts w:ascii="Verdana" w:hAnsi="Verdana"/>
                <w:b/>
                <w:bCs/>
                <w:sz w:val="24"/>
              </w:rPr>
              <w:t>Ymgysylltu ac Ailgysylltu Staff Pobl yn Gyntaf</w:t>
            </w:r>
            <w:r>
              <w:rPr>
                <w:rFonts w:ascii="Verdana" w:hAnsi="Verdana"/>
                <w:sz w:val="24"/>
              </w:rPr>
              <w:t>, gan gynnwys crynodeb o ddau gam cyntaf y cynllun.</w:t>
            </w:r>
          </w:p>
          <w:p w14:paraId="0D0A57B9" w14:textId="77777777" w:rsidR="00E567F1" w:rsidRPr="009A7571" w:rsidRDefault="00E567F1" w:rsidP="00020B4D">
            <w:pPr>
              <w:numPr>
                <w:ilvl w:val="0"/>
                <w:numId w:val="62"/>
              </w:numPr>
              <w:autoSpaceDE w:val="0"/>
              <w:autoSpaceDN w:val="0"/>
              <w:adjustRightInd w:val="0"/>
              <w:ind w:left="360"/>
              <w:jc w:val="both"/>
              <w:rPr>
                <w:rFonts w:ascii="Verdana" w:hAnsi="Verdana" w:cs="Arial"/>
                <w:sz w:val="24"/>
                <w:szCs w:val="24"/>
              </w:rPr>
            </w:pPr>
            <w:r>
              <w:rPr>
                <w:rFonts w:ascii="Verdana" w:hAnsi="Verdana"/>
                <w:sz w:val="24"/>
              </w:rPr>
              <w:t>Diweddariadau Cynllun Pobl</w:t>
            </w:r>
          </w:p>
          <w:p w14:paraId="60D417D4" w14:textId="77777777" w:rsidR="00E567F1" w:rsidRPr="009A7571" w:rsidRDefault="00E567F1" w:rsidP="00020B4D">
            <w:pPr>
              <w:numPr>
                <w:ilvl w:val="0"/>
                <w:numId w:val="62"/>
              </w:numPr>
              <w:autoSpaceDE w:val="0"/>
              <w:autoSpaceDN w:val="0"/>
              <w:adjustRightInd w:val="0"/>
              <w:ind w:left="360"/>
              <w:jc w:val="both"/>
              <w:rPr>
                <w:rFonts w:ascii="Verdana" w:hAnsi="Verdana" w:cs="Arial"/>
                <w:sz w:val="24"/>
                <w:szCs w:val="24"/>
              </w:rPr>
            </w:pPr>
            <w:r>
              <w:rPr>
                <w:rFonts w:ascii="Verdana" w:hAnsi="Verdana"/>
                <w:b/>
                <w:bCs/>
                <w:sz w:val="24"/>
              </w:rPr>
              <w:t>Adolygiad o Broses yr Asesiad o’r Effaith ar Gydraddoldeb (EQIA)</w:t>
            </w:r>
            <w:r>
              <w:rPr>
                <w:rFonts w:ascii="Verdana" w:hAnsi="Verdana"/>
                <w:sz w:val="24"/>
              </w:rPr>
              <w:t xml:space="preserve"> (</w:t>
            </w:r>
            <w:r>
              <w:rPr>
                <w:rFonts w:ascii="Verdana" w:hAnsi="Verdana"/>
                <w:i/>
                <w:iCs/>
                <w:sz w:val="24"/>
              </w:rPr>
              <w:t>Mwy na Dim ond Ymarferiad Ticio Blychau</w:t>
            </w:r>
            <w:r>
              <w:rPr>
                <w:rFonts w:ascii="Verdana" w:hAnsi="Verdana"/>
                <w:sz w:val="24"/>
              </w:rPr>
              <w:t>), gan gynnwys y cynnig ar gyfer sefydlu grŵp EQIA integredig.</w:t>
            </w:r>
          </w:p>
          <w:p w14:paraId="43A30A60" w14:textId="77777777" w:rsidR="00E567F1" w:rsidRPr="009A7571" w:rsidRDefault="00E567F1" w:rsidP="00020B4D">
            <w:pPr>
              <w:numPr>
                <w:ilvl w:val="0"/>
                <w:numId w:val="62"/>
              </w:numPr>
              <w:autoSpaceDE w:val="0"/>
              <w:autoSpaceDN w:val="0"/>
              <w:adjustRightInd w:val="0"/>
              <w:ind w:left="360"/>
              <w:jc w:val="both"/>
              <w:rPr>
                <w:rFonts w:ascii="Verdana" w:hAnsi="Verdana" w:cs="Arial"/>
                <w:sz w:val="24"/>
                <w:szCs w:val="24"/>
              </w:rPr>
            </w:pPr>
            <w:r>
              <w:rPr>
                <w:rFonts w:ascii="Verdana" w:hAnsi="Verdana"/>
                <w:b/>
                <w:bCs/>
                <w:sz w:val="24"/>
              </w:rPr>
              <w:t>Diweddariadau Gweithio’n Hyblyg</w:t>
            </w:r>
            <w:r>
              <w:rPr>
                <w:rFonts w:ascii="Verdana" w:hAnsi="Verdana"/>
                <w:sz w:val="24"/>
              </w:rPr>
              <w:t xml:space="preserve"> rheolaidd, gan gynnwys trosolwg o’r gwaith sy’n cael ei wneud gan Fwrdd Cyflawni Hyblyg y Bwrdd Iechyd.</w:t>
            </w:r>
          </w:p>
          <w:p w14:paraId="60D1EBAD" w14:textId="77777777" w:rsidR="00E567F1" w:rsidRPr="009A7571" w:rsidRDefault="00E567F1" w:rsidP="00020B4D">
            <w:pPr>
              <w:numPr>
                <w:ilvl w:val="0"/>
                <w:numId w:val="62"/>
              </w:numPr>
              <w:autoSpaceDE w:val="0"/>
              <w:autoSpaceDN w:val="0"/>
              <w:adjustRightInd w:val="0"/>
              <w:ind w:left="360"/>
              <w:jc w:val="both"/>
              <w:rPr>
                <w:rFonts w:ascii="Verdana" w:hAnsi="Verdana" w:cs="Arial"/>
                <w:sz w:val="24"/>
                <w:szCs w:val="24"/>
              </w:rPr>
            </w:pPr>
            <w:r>
              <w:rPr>
                <w:rFonts w:ascii="Verdana" w:hAnsi="Verdana"/>
                <w:sz w:val="24"/>
              </w:rPr>
              <w:t xml:space="preserve">Adroddiad Risg Strategol y Pwyllgor, gan gynnwys </w:t>
            </w:r>
            <w:r>
              <w:rPr>
                <w:rFonts w:ascii="Verdana" w:hAnsi="Verdana"/>
                <w:b/>
                <w:bCs/>
                <w:sz w:val="24"/>
              </w:rPr>
              <w:t>Cofrestr Risg Adrannol y Gweithlu</w:t>
            </w:r>
            <w:r>
              <w:rPr>
                <w:rFonts w:ascii="Verdana" w:hAnsi="Verdana"/>
                <w:sz w:val="24"/>
              </w:rPr>
              <w:t>, sy’n rhoi trosolwg o’r cynnydd yn erbyn lliniaru risg.</w:t>
            </w:r>
          </w:p>
          <w:p w14:paraId="704B2DC7" w14:textId="77777777" w:rsidR="00E567F1" w:rsidRPr="009A7571" w:rsidRDefault="00E567F1" w:rsidP="00020B4D">
            <w:pPr>
              <w:numPr>
                <w:ilvl w:val="0"/>
                <w:numId w:val="62"/>
              </w:numPr>
              <w:autoSpaceDE w:val="0"/>
              <w:autoSpaceDN w:val="0"/>
              <w:adjustRightInd w:val="0"/>
              <w:ind w:left="360"/>
              <w:jc w:val="both"/>
              <w:rPr>
                <w:rFonts w:ascii="Verdana" w:hAnsi="Verdana" w:cs="Arial"/>
                <w:sz w:val="24"/>
                <w:szCs w:val="24"/>
              </w:rPr>
            </w:pPr>
            <w:r>
              <w:rPr>
                <w:rFonts w:ascii="Verdana" w:hAnsi="Verdana"/>
                <w:b/>
                <w:bCs/>
                <w:sz w:val="24"/>
              </w:rPr>
              <w:t>Dangosfwrdd Perfformiad y Gweithlu</w:t>
            </w:r>
            <w:r>
              <w:rPr>
                <w:rFonts w:ascii="Verdana" w:hAnsi="Verdana"/>
                <w:sz w:val="24"/>
              </w:rPr>
              <w:t xml:space="preserve"> sy’n cynnwys Dangosyddion Perfformiad Allweddol.</w:t>
            </w:r>
          </w:p>
          <w:p w14:paraId="0F2814A5" w14:textId="77777777" w:rsidR="00E567F1" w:rsidRPr="009A7571" w:rsidRDefault="00E567F1" w:rsidP="00020B4D">
            <w:pPr>
              <w:numPr>
                <w:ilvl w:val="0"/>
                <w:numId w:val="62"/>
              </w:numPr>
              <w:autoSpaceDE w:val="0"/>
              <w:autoSpaceDN w:val="0"/>
              <w:adjustRightInd w:val="0"/>
              <w:ind w:left="360"/>
              <w:jc w:val="both"/>
              <w:rPr>
                <w:rFonts w:ascii="Verdana" w:hAnsi="Verdana" w:cs="Arial"/>
                <w:sz w:val="24"/>
                <w:szCs w:val="24"/>
              </w:rPr>
            </w:pPr>
            <w:r>
              <w:rPr>
                <w:rFonts w:ascii="Verdana" w:hAnsi="Verdana"/>
                <w:b/>
                <w:bCs/>
                <w:sz w:val="24"/>
              </w:rPr>
              <w:lastRenderedPageBreak/>
              <w:t>Diweddariad ar yr Arolwg Lles Gweithwyr</w:t>
            </w:r>
            <w:r>
              <w:rPr>
                <w:rFonts w:ascii="Verdana" w:hAnsi="Verdana"/>
                <w:sz w:val="24"/>
              </w:rPr>
              <w:t>, gan gynnwys canlyniadau’r arolygon i helpu i lywio rhaglenni gwaith ac ymyriadau llesiant.</w:t>
            </w:r>
          </w:p>
          <w:p w14:paraId="0FACC068" w14:textId="77777777" w:rsidR="00E567F1" w:rsidRPr="009A7571" w:rsidRDefault="00E567F1" w:rsidP="00020B4D">
            <w:pPr>
              <w:numPr>
                <w:ilvl w:val="0"/>
                <w:numId w:val="62"/>
              </w:numPr>
              <w:autoSpaceDE w:val="0"/>
              <w:autoSpaceDN w:val="0"/>
              <w:adjustRightInd w:val="0"/>
              <w:ind w:left="360"/>
              <w:jc w:val="both"/>
              <w:rPr>
                <w:rFonts w:ascii="Verdana" w:hAnsi="Verdana" w:cs="Arial"/>
                <w:sz w:val="24"/>
                <w:szCs w:val="24"/>
              </w:rPr>
            </w:pPr>
            <w:r>
              <w:rPr>
                <w:rFonts w:ascii="Verdana" w:hAnsi="Verdana"/>
                <w:sz w:val="24"/>
              </w:rPr>
              <w:t xml:space="preserve">Trosolwg o gydymffurfiaeth y Byrddau Iechyd â menter </w:t>
            </w:r>
            <w:r>
              <w:rPr>
                <w:rFonts w:ascii="Verdana" w:hAnsi="Verdana"/>
                <w:b/>
                <w:bCs/>
                <w:sz w:val="24"/>
              </w:rPr>
              <w:t>Mwy na Geiriau 2022-2027</w:t>
            </w:r>
            <w:r>
              <w:rPr>
                <w:rFonts w:ascii="Verdana" w:hAnsi="Verdana"/>
                <w:sz w:val="24"/>
              </w:rPr>
              <w:t xml:space="preserve"> Llywodraeth Cymru. </w:t>
            </w:r>
          </w:p>
          <w:p w14:paraId="715E0DAD" w14:textId="77777777" w:rsidR="00E567F1" w:rsidRPr="009A7571" w:rsidRDefault="00E567F1" w:rsidP="00020B4D">
            <w:pPr>
              <w:numPr>
                <w:ilvl w:val="0"/>
                <w:numId w:val="62"/>
              </w:numPr>
              <w:autoSpaceDE w:val="0"/>
              <w:autoSpaceDN w:val="0"/>
              <w:adjustRightInd w:val="0"/>
              <w:ind w:left="360"/>
              <w:jc w:val="both"/>
              <w:rPr>
                <w:rFonts w:ascii="Verdana" w:hAnsi="Verdana" w:cs="Arial"/>
                <w:sz w:val="24"/>
                <w:szCs w:val="24"/>
              </w:rPr>
            </w:pPr>
            <w:r>
              <w:rPr>
                <w:rFonts w:ascii="Verdana" w:hAnsi="Verdana"/>
                <w:sz w:val="24"/>
              </w:rPr>
              <w:t xml:space="preserve">Sicrwydd ynghylch Cyflawni Camau Gweithredu a Chyflawni sy’n gysylltiedig â’r Bwrdd Iechyd fel </w:t>
            </w:r>
            <w:r>
              <w:rPr>
                <w:rFonts w:ascii="Verdana" w:hAnsi="Verdana"/>
                <w:b/>
                <w:bCs/>
                <w:sz w:val="24"/>
              </w:rPr>
              <w:t>Cyflogwr Delfrydol</w:t>
            </w:r>
            <w:r>
              <w:rPr>
                <w:rFonts w:ascii="Verdana" w:hAnsi="Verdana"/>
                <w:sz w:val="24"/>
              </w:rPr>
              <w:t xml:space="preserve">. </w:t>
            </w:r>
          </w:p>
          <w:p w14:paraId="403F9305" w14:textId="77777777" w:rsidR="00E567F1" w:rsidRPr="009A7571" w:rsidRDefault="00E567F1" w:rsidP="00020B4D">
            <w:pPr>
              <w:numPr>
                <w:ilvl w:val="0"/>
                <w:numId w:val="62"/>
              </w:numPr>
              <w:autoSpaceDE w:val="0"/>
              <w:autoSpaceDN w:val="0"/>
              <w:adjustRightInd w:val="0"/>
              <w:ind w:left="360"/>
              <w:jc w:val="both"/>
              <w:rPr>
                <w:rFonts w:ascii="Verdana" w:hAnsi="Verdana" w:cs="Arial"/>
                <w:sz w:val="24"/>
                <w:szCs w:val="24"/>
              </w:rPr>
            </w:pPr>
            <w:r>
              <w:rPr>
                <w:rFonts w:ascii="Verdana" w:hAnsi="Verdana"/>
                <w:sz w:val="24"/>
              </w:rPr>
              <w:t xml:space="preserve">Diweddariad ar </w:t>
            </w:r>
            <w:r>
              <w:rPr>
                <w:rFonts w:ascii="Verdana" w:hAnsi="Verdana"/>
                <w:b/>
                <w:bCs/>
                <w:sz w:val="24"/>
              </w:rPr>
              <w:t>Gynllun Gweithredu Cyflog Amrywiol</w:t>
            </w:r>
            <w:r>
              <w:rPr>
                <w:rFonts w:ascii="Verdana" w:hAnsi="Verdana"/>
                <w:sz w:val="24"/>
              </w:rPr>
              <w:t xml:space="preserve"> y Byrddau Iechyd, gan gynnwys trosolwg o’r gwaith a gyflawnwyd drwy Fwrdd Rhaglen Lleihau Asiantaeth.</w:t>
            </w:r>
          </w:p>
          <w:p w14:paraId="61F7F351" w14:textId="77777777" w:rsidR="00E567F1" w:rsidRPr="009A7571" w:rsidRDefault="00E567F1" w:rsidP="00020B4D">
            <w:pPr>
              <w:numPr>
                <w:ilvl w:val="0"/>
                <w:numId w:val="62"/>
              </w:numPr>
              <w:autoSpaceDE w:val="0"/>
              <w:autoSpaceDN w:val="0"/>
              <w:adjustRightInd w:val="0"/>
              <w:ind w:left="360"/>
              <w:jc w:val="both"/>
              <w:rPr>
                <w:rFonts w:ascii="Verdana" w:hAnsi="Verdana" w:cs="Arial"/>
                <w:sz w:val="24"/>
                <w:szCs w:val="24"/>
              </w:rPr>
            </w:pPr>
            <w:r>
              <w:rPr>
                <w:rFonts w:ascii="Verdana" w:hAnsi="Verdana"/>
                <w:sz w:val="24"/>
              </w:rPr>
              <w:t xml:space="preserve">Trosolwg o </w:t>
            </w:r>
            <w:r>
              <w:rPr>
                <w:rFonts w:ascii="Verdana" w:hAnsi="Verdana"/>
                <w:b/>
                <w:bCs/>
                <w:sz w:val="24"/>
              </w:rPr>
              <w:t>Gofrestr Risg Hyfforddiant Meddygol</w:t>
            </w:r>
            <w:r>
              <w:rPr>
                <w:rFonts w:ascii="Verdana" w:hAnsi="Verdana"/>
                <w:sz w:val="24"/>
              </w:rPr>
              <w:t xml:space="preserve"> y Bwrdd Iechyd, gan gynnwys cysoni â safonau penodedig y Cyngor Meddygol Cyffredinol (GMC), fel y’u monitrwyd gan Addysg a Gwella Iechyd Cymru (AaGIC). </w:t>
            </w:r>
          </w:p>
          <w:p w14:paraId="003E55BA" w14:textId="77777777" w:rsidR="00E567F1" w:rsidRPr="009A7571" w:rsidRDefault="00E567F1" w:rsidP="00020B4D">
            <w:pPr>
              <w:numPr>
                <w:ilvl w:val="0"/>
                <w:numId w:val="62"/>
              </w:numPr>
              <w:autoSpaceDE w:val="0"/>
              <w:autoSpaceDN w:val="0"/>
              <w:adjustRightInd w:val="0"/>
              <w:ind w:left="360"/>
              <w:jc w:val="both"/>
              <w:rPr>
                <w:rFonts w:ascii="Verdana" w:hAnsi="Verdana" w:cs="Arial"/>
                <w:sz w:val="24"/>
                <w:szCs w:val="24"/>
              </w:rPr>
            </w:pPr>
            <w:r>
              <w:rPr>
                <w:rFonts w:ascii="Verdana" w:hAnsi="Verdana"/>
                <w:sz w:val="24"/>
              </w:rPr>
              <w:t xml:space="preserve">Trosolwg o broses </w:t>
            </w:r>
            <w:r>
              <w:rPr>
                <w:rFonts w:ascii="Verdana" w:hAnsi="Verdana"/>
                <w:b/>
                <w:bCs/>
                <w:sz w:val="24"/>
              </w:rPr>
              <w:t>Arfarnu Meddygol ac Ail-ddilysu’r</w:t>
            </w:r>
            <w:r>
              <w:rPr>
                <w:rFonts w:ascii="Verdana" w:hAnsi="Verdana"/>
                <w:sz w:val="24"/>
              </w:rPr>
              <w:t xml:space="preserve"> Bwrdd Iechyd.</w:t>
            </w:r>
          </w:p>
          <w:p w14:paraId="726B783D" w14:textId="77777777" w:rsidR="00E567F1" w:rsidRPr="009A7571" w:rsidRDefault="00E567F1" w:rsidP="00020B4D">
            <w:pPr>
              <w:autoSpaceDE w:val="0"/>
              <w:autoSpaceDN w:val="0"/>
              <w:adjustRightInd w:val="0"/>
              <w:jc w:val="both"/>
              <w:rPr>
                <w:rFonts w:ascii="Verdana" w:hAnsi="Verdana" w:cs="Arial"/>
                <w:sz w:val="24"/>
                <w:szCs w:val="24"/>
              </w:rPr>
            </w:pPr>
          </w:p>
          <w:p w14:paraId="1FF0BACB" w14:textId="77777777" w:rsidR="00E567F1" w:rsidRPr="009A7571" w:rsidRDefault="00E567F1" w:rsidP="00020B4D">
            <w:pPr>
              <w:autoSpaceDE w:val="0"/>
              <w:autoSpaceDN w:val="0"/>
              <w:adjustRightInd w:val="0"/>
              <w:jc w:val="both"/>
              <w:rPr>
                <w:rFonts w:ascii="Verdana" w:hAnsi="Verdana" w:cs="Arial"/>
                <w:sz w:val="24"/>
                <w:szCs w:val="24"/>
              </w:rPr>
            </w:pPr>
            <w:r>
              <w:rPr>
                <w:rFonts w:ascii="Verdana" w:hAnsi="Verdana"/>
                <w:sz w:val="24"/>
              </w:rPr>
              <w:t>Derbyniodd y Pwyllgor adroddiadau allanol hefyd, fel y nodir isod; - </w:t>
            </w:r>
          </w:p>
          <w:p w14:paraId="713ABE8E" w14:textId="77777777" w:rsidR="00E567F1" w:rsidRPr="009A7571" w:rsidRDefault="00E567F1" w:rsidP="00020B4D">
            <w:pPr>
              <w:numPr>
                <w:ilvl w:val="0"/>
                <w:numId w:val="65"/>
              </w:numPr>
              <w:autoSpaceDE w:val="0"/>
              <w:autoSpaceDN w:val="0"/>
              <w:adjustRightInd w:val="0"/>
              <w:ind w:left="360"/>
              <w:jc w:val="both"/>
              <w:rPr>
                <w:rFonts w:ascii="Verdana" w:hAnsi="Verdana" w:cs="Arial"/>
                <w:sz w:val="24"/>
                <w:szCs w:val="24"/>
              </w:rPr>
            </w:pPr>
            <w:r>
              <w:rPr>
                <w:rFonts w:ascii="Verdana" w:hAnsi="Verdana"/>
                <w:sz w:val="24"/>
              </w:rPr>
              <w:t>Adroddiad Archwilio Cymru, ‘</w:t>
            </w:r>
            <w:r>
              <w:rPr>
                <w:rFonts w:ascii="Verdana" w:hAnsi="Verdana"/>
                <w:b/>
                <w:bCs/>
                <w:sz w:val="24"/>
              </w:rPr>
              <w:t>Gofalu am Ofalwyr</w:t>
            </w:r>
            <w:r>
              <w:rPr>
                <w:rFonts w:ascii="Verdana" w:hAnsi="Verdana"/>
                <w:sz w:val="24"/>
              </w:rPr>
              <w:t>’ ac Ymateb Rheolwyr y Bwrdd Iechyd.</w:t>
            </w:r>
          </w:p>
          <w:p w14:paraId="75AD525B" w14:textId="77777777" w:rsidR="00E567F1" w:rsidRPr="009A7571" w:rsidRDefault="00E567F1" w:rsidP="00020B4D">
            <w:pPr>
              <w:jc w:val="both"/>
              <w:rPr>
                <w:rFonts w:ascii="Verdana" w:eastAsia="Times New Roman" w:hAnsi="Verdana" w:cs="Times New Roman"/>
                <w:bCs/>
                <w:sz w:val="24"/>
                <w:szCs w:val="24"/>
                <w:lang w:eastAsia="en-GB"/>
              </w:rPr>
            </w:pPr>
          </w:p>
        </w:tc>
      </w:tr>
      <w:tr w:rsidR="00E567F1" w:rsidRPr="00E567F1" w14:paraId="7B67C423" w14:textId="77777777" w:rsidTr="00107186">
        <w:tc>
          <w:tcPr>
            <w:tcW w:w="2023" w:type="dxa"/>
          </w:tcPr>
          <w:p w14:paraId="6FD1FDE1" w14:textId="77777777" w:rsidR="00E567F1" w:rsidRPr="009A7571" w:rsidRDefault="00E567F1" w:rsidP="00020B4D">
            <w:pPr>
              <w:tabs>
                <w:tab w:val="num" w:pos="709"/>
              </w:tabs>
              <w:ind w:right="-2"/>
              <w:jc w:val="both"/>
              <w:rPr>
                <w:rFonts w:ascii="Verdana" w:hAnsi="Verdana"/>
                <w:b/>
                <w:bCs/>
                <w:sz w:val="24"/>
                <w:szCs w:val="24"/>
              </w:rPr>
            </w:pPr>
            <w:r>
              <w:rPr>
                <w:rFonts w:ascii="Verdana" w:hAnsi="Verdana"/>
                <w:b/>
                <w:sz w:val="24"/>
              </w:rPr>
              <w:lastRenderedPageBreak/>
              <w:t>Y Pwyllgor Cyllid a Pherfformiad</w:t>
            </w:r>
          </w:p>
        </w:tc>
        <w:tc>
          <w:tcPr>
            <w:tcW w:w="8751" w:type="dxa"/>
          </w:tcPr>
          <w:p w14:paraId="66058CC8" w14:textId="77777777" w:rsidR="00E567F1" w:rsidRPr="009A7571" w:rsidRDefault="00E567F1" w:rsidP="00020B4D">
            <w:pPr>
              <w:widowControl w:val="0"/>
              <w:autoSpaceDE w:val="0"/>
              <w:autoSpaceDN w:val="0"/>
              <w:adjustRightInd w:val="0"/>
              <w:jc w:val="both"/>
              <w:rPr>
                <w:rFonts w:ascii="Verdana" w:hAnsi="Verdana" w:cs="Arial"/>
                <w:sz w:val="24"/>
                <w:szCs w:val="24"/>
              </w:rPr>
            </w:pPr>
            <w:r>
              <w:rPr>
                <w:rFonts w:ascii="Verdana" w:hAnsi="Verdana"/>
                <w:sz w:val="24"/>
              </w:rPr>
              <w:t>Ymhlith y materion allweddol a ystyriwyd gan y Pwyllgor yn ystod 2022-23 roedd y canlynol:</w:t>
            </w:r>
          </w:p>
          <w:p w14:paraId="7DF6D228" w14:textId="77777777" w:rsidR="00E567F1" w:rsidRPr="009A7571" w:rsidRDefault="00E567F1" w:rsidP="00020B4D">
            <w:pPr>
              <w:widowControl w:val="0"/>
              <w:autoSpaceDE w:val="0"/>
              <w:autoSpaceDN w:val="0"/>
              <w:adjustRightInd w:val="0"/>
              <w:ind w:left="709" w:hanging="709"/>
              <w:jc w:val="both"/>
              <w:rPr>
                <w:rFonts w:ascii="Verdana" w:hAnsi="Verdana" w:cs="Arial"/>
                <w:sz w:val="24"/>
                <w:szCs w:val="24"/>
              </w:rPr>
            </w:pPr>
          </w:p>
          <w:p w14:paraId="00E95241" w14:textId="77777777" w:rsidR="00E567F1" w:rsidRPr="009A7571" w:rsidRDefault="00E567F1" w:rsidP="00020B4D">
            <w:pPr>
              <w:widowControl w:val="0"/>
              <w:autoSpaceDE w:val="0"/>
              <w:autoSpaceDN w:val="0"/>
              <w:adjustRightInd w:val="0"/>
              <w:ind w:left="709" w:hanging="709"/>
              <w:jc w:val="both"/>
              <w:rPr>
                <w:rFonts w:ascii="Verdana" w:hAnsi="Verdana" w:cs="Arial"/>
                <w:b/>
                <w:bCs/>
                <w:sz w:val="24"/>
                <w:szCs w:val="24"/>
              </w:rPr>
            </w:pPr>
            <w:r>
              <w:rPr>
                <w:rFonts w:ascii="Verdana" w:hAnsi="Verdana"/>
                <w:b/>
                <w:sz w:val="24"/>
              </w:rPr>
              <w:t>Cyllid</w:t>
            </w:r>
          </w:p>
          <w:p w14:paraId="120535B3" w14:textId="77777777" w:rsidR="00E567F1" w:rsidRPr="009A7571" w:rsidRDefault="00E567F1" w:rsidP="00020B4D">
            <w:pPr>
              <w:numPr>
                <w:ilvl w:val="0"/>
                <w:numId w:val="62"/>
              </w:numPr>
              <w:autoSpaceDE w:val="0"/>
              <w:autoSpaceDN w:val="0"/>
              <w:adjustRightInd w:val="0"/>
              <w:ind w:left="464" w:hanging="425"/>
              <w:jc w:val="both"/>
              <w:rPr>
                <w:rFonts w:ascii="Verdana" w:hAnsi="Verdana" w:cs="Arial"/>
                <w:sz w:val="24"/>
                <w:szCs w:val="24"/>
              </w:rPr>
            </w:pPr>
            <w:r>
              <w:rPr>
                <w:rFonts w:ascii="Verdana" w:hAnsi="Verdana"/>
                <w:sz w:val="24"/>
              </w:rPr>
              <w:t xml:space="preserve">Diweddariadau </w:t>
            </w:r>
            <w:r>
              <w:rPr>
                <w:rFonts w:ascii="Verdana" w:hAnsi="Verdana"/>
                <w:b/>
                <w:bCs/>
                <w:sz w:val="24"/>
              </w:rPr>
              <w:t xml:space="preserve">Perfformiad Ariannol </w:t>
            </w:r>
            <w:r>
              <w:rPr>
                <w:rFonts w:ascii="Verdana" w:hAnsi="Verdana"/>
                <w:sz w:val="24"/>
              </w:rPr>
              <w:t>yn amlinellu perfformiad ariannol y Bwrdd Iechyd, targedau ariannol, dyletswyddau ariannol statudol a’r sefyllfa a ragwelir.</w:t>
            </w:r>
          </w:p>
          <w:p w14:paraId="6CE9BC56" w14:textId="77777777" w:rsidR="00E567F1" w:rsidRPr="009A7571" w:rsidRDefault="00E567F1" w:rsidP="00020B4D">
            <w:pPr>
              <w:numPr>
                <w:ilvl w:val="0"/>
                <w:numId w:val="62"/>
              </w:numPr>
              <w:autoSpaceDE w:val="0"/>
              <w:autoSpaceDN w:val="0"/>
              <w:adjustRightInd w:val="0"/>
              <w:ind w:left="464" w:hanging="425"/>
              <w:contextualSpacing/>
              <w:jc w:val="both"/>
              <w:rPr>
                <w:rFonts w:ascii="Verdana" w:eastAsia="Calibri" w:hAnsi="Verdana" w:cs="Times New Roman"/>
                <w:sz w:val="24"/>
                <w:szCs w:val="24"/>
                <w:shd w:val="clear" w:color="auto" w:fill="FFFFFF"/>
              </w:rPr>
            </w:pPr>
            <w:r>
              <w:rPr>
                <w:rFonts w:ascii="Verdana" w:hAnsi="Verdana"/>
                <w:sz w:val="24"/>
                <w:shd w:val="clear" w:color="auto" w:fill="FFFFFF"/>
              </w:rPr>
              <w:t xml:space="preserve">Dull y Bwrdd Iechyd o ran </w:t>
            </w:r>
            <w:r>
              <w:rPr>
                <w:rFonts w:ascii="Verdana" w:hAnsi="Verdana"/>
                <w:b/>
                <w:bCs/>
                <w:sz w:val="24"/>
                <w:shd w:val="clear" w:color="auto" w:fill="FFFFFF"/>
              </w:rPr>
              <w:t>cynaliadwyedd</w:t>
            </w:r>
            <w:r>
              <w:rPr>
                <w:rFonts w:ascii="Verdana" w:hAnsi="Verdana"/>
                <w:sz w:val="24"/>
                <w:shd w:val="clear" w:color="auto" w:fill="FFFFFF"/>
              </w:rPr>
              <w:t xml:space="preserve"> i sicrhau cydbwysedd ariannol fel rhan o’r Cynllun Tymor Canolig Integredig.</w:t>
            </w:r>
          </w:p>
          <w:p w14:paraId="5DEB304E" w14:textId="77777777" w:rsidR="00E567F1" w:rsidRPr="009A7571" w:rsidRDefault="00E567F1" w:rsidP="00020B4D">
            <w:pPr>
              <w:numPr>
                <w:ilvl w:val="0"/>
                <w:numId w:val="62"/>
              </w:numPr>
              <w:autoSpaceDE w:val="0"/>
              <w:autoSpaceDN w:val="0"/>
              <w:adjustRightInd w:val="0"/>
              <w:ind w:left="464" w:hanging="425"/>
              <w:contextualSpacing/>
              <w:jc w:val="both"/>
              <w:rPr>
                <w:rFonts w:ascii="Verdana" w:eastAsia="Calibri" w:hAnsi="Verdana" w:cs="Times New Roman"/>
                <w:bCs/>
              </w:rPr>
            </w:pPr>
            <w:r>
              <w:rPr>
                <w:rFonts w:ascii="Verdana" w:hAnsi="Verdana"/>
                <w:sz w:val="24"/>
              </w:rPr>
              <w:t>Trosolwg o ‘Adolygiad Effeithlonrwydd 2022/2023’ y Bwrdd Iechyd, a chyflwyniad o’r ‘</w:t>
            </w:r>
            <w:r>
              <w:rPr>
                <w:rFonts w:ascii="Verdana" w:hAnsi="Verdana"/>
                <w:b/>
                <w:bCs/>
                <w:sz w:val="24"/>
              </w:rPr>
              <w:t>Compendiwm Cyfleoedd Effeithlonrwydd</w:t>
            </w:r>
            <w:r>
              <w:rPr>
                <w:rFonts w:ascii="Verdana" w:hAnsi="Verdana"/>
                <w:sz w:val="24"/>
              </w:rPr>
              <w:t>’, a oedd yn casglu gwybodaeth am fusnes i gefnogi Is-adrannau i wella effeithlonrwydd, yn seiliedig ar arferion gorau.</w:t>
            </w:r>
          </w:p>
          <w:p w14:paraId="22A908B7" w14:textId="77777777" w:rsidR="00E567F1" w:rsidRPr="009A7571" w:rsidRDefault="00E567F1" w:rsidP="00020B4D">
            <w:pPr>
              <w:numPr>
                <w:ilvl w:val="0"/>
                <w:numId w:val="62"/>
              </w:numPr>
              <w:autoSpaceDE w:val="0"/>
              <w:autoSpaceDN w:val="0"/>
              <w:adjustRightInd w:val="0"/>
              <w:ind w:left="464" w:hanging="425"/>
              <w:contextualSpacing/>
              <w:jc w:val="both"/>
              <w:rPr>
                <w:rFonts w:ascii="Verdana" w:eastAsia="Calibri" w:hAnsi="Verdana" w:cs="Times New Roman"/>
                <w:sz w:val="24"/>
                <w:szCs w:val="24"/>
              </w:rPr>
            </w:pPr>
            <w:r>
              <w:rPr>
                <w:rFonts w:ascii="Verdana" w:hAnsi="Verdana"/>
                <w:sz w:val="24"/>
              </w:rPr>
              <w:t xml:space="preserve">Trosolwg o’r defnydd o </w:t>
            </w:r>
            <w:r>
              <w:rPr>
                <w:rFonts w:ascii="Verdana" w:hAnsi="Verdana"/>
                <w:b/>
                <w:bCs/>
                <w:sz w:val="24"/>
              </w:rPr>
              <w:t>gyllid Adferiad Covid</w:t>
            </w:r>
            <w:r>
              <w:rPr>
                <w:rFonts w:ascii="Verdana" w:hAnsi="Verdana"/>
                <w:sz w:val="24"/>
              </w:rPr>
              <w:t xml:space="preserve"> a dderbyniwyd ym mlwyddyn ariannol 2021-22. </w:t>
            </w:r>
          </w:p>
          <w:p w14:paraId="49C008EE" w14:textId="77777777" w:rsidR="00E567F1" w:rsidRPr="009A7571" w:rsidRDefault="00E567F1" w:rsidP="00020B4D">
            <w:pPr>
              <w:numPr>
                <w:ilvl w:val="0"/>
                <w:numId w:val="62"/>
              </w:numPr>
              <w:autoSpaceDE w:val="0"/>
              <w:autoSpaceDN w:val="0"/>
              <w:adjustRightInd w:val="0"/>
              <w:ind w:left="464" w:hanging="425"/>
              <w:contextualSpacing/>
              <w:jc w:val="both"/>
              <w:rPr>
                <w:rFonts w:ascii="Verdana" w:eastAsia="Calibri" w:hAnsi="Verdana" w:cs="Times New Roman"/>
                <w:bCs/>
                <w:sz w:val="24"/>
                <w:szCs w:val="24"/>
              </w:rPr>
            </w:pPr>
            <w:r>
              <w:rPr>
                <w:rFonts w:ascii="Verdana" w:hAnsi="Verdana"/>
                <w:b/>
                <w:bCs/>
                <w:sz w:val="24"/>
              </w:rPr>
              <w:t>Adroddiad Blynyddol Cyflawniad Gofal Iechyd Seiliedig ar Werth 2021/22</w:t>
            </w:r>
            <w:r>
              <w:rPr>
                <w:rFonts w:ascii="Verdana" w:hAnsi="Verdana"/>
                <w:sz w:val="24"/>
              </w:rPr>
              <w:t xml:space="preserve">, a oedd yn dangos y gwaith cydweithredol rhwng y timau gofal iechyd Seiliedig ar Werth a thimau gweithredol i ddarparu gofal iechyd Seiliedig ar Werth ar draws amrywiaeth o raglenni blaenoriaeth. </w:t>
            </w:r>
          </w:p>
          <w:p w14:paraId="672371FE" w14:textId="77777777" w:rsidR="00E567F1" w:rsidRPr="009A7571" w:rsidRDefault="00E567F1" w:rsidP="00020B4D">
            <w:pPr>
              <w:numPr>
                <w:ilvl w:val="0"/>
                <w:numId w:val="62"/>
              </w:numPr>
              <w:autoSpaceDE w:val="0"/>
              <w:autoSpaceDN w:val="0"/>
              <w:adjustRightInd w:val="0"/>
              <w:ind w:left="464" w:hanging="425"/>
              <w:contextualSpacing/>
              <w:jc w:val="both"/>
              <w:rPr>
                <w:rFonts w:ascii="Verdana" w:eastAsia="Calibri" w:hAnsi="Verdana" w:cs="Times New Roman"/>
                <w:sz w:val="24"/>
                <w:szCs w:val="24"/>
              </w:rPr>
            </w:pPr>
            <w:r>
              <w:rPr>
                <w:rFonts w:ascii="Verdana" w:hAnsi="Verdana"/>
                <w:sz w:val="24"/>
              </w:rPr>
              <w:t xml:space="preserve">Cyflwyno’r </w:t>
            </w:r>
            <w:r>
              <w:rPr>
                <w:rFonts w:ascii="Verdana" w:hAnsi="Verdana"/>
                <w:b/>
                <w:bCs/>
                <w:sz w:val="24"/>
              </w:rPr>
              <w:t xml:space="preserve">Cynllun Arbedion Cyflog Amrywiol </w:t>
            </w:r>
            <w:r>
              <w:rPr>
                <w:rFonts w:ascii="Verdana" w:hAnsi="Verdana"/>
                <w:sz w:val="24"/>
              </w:rPr>
              <w:t>(Lleihau Asiantaeth), a fyddai’n cael ei fonitro a’i adrodd i Grŵp Gweithlu Nyrsio Strategol y Bwrdd Iechyd</w:t>
            </w:r>
          </w:p>
          <w:p w14:paraId="55D90DD1" w14:textId="77777777" w:rsidR="00E567F1" w:rsidRPr="009A7571" w:rsidRDefault="00E567F1" w:rsidP="00020B4D">
            <w:pPr>
              <w:numPr>
                <w:ilvl w:val="0"/>
                <w:numId w:val="62"/>
              </w:numPr>
              <w:autoSpaceDE w:val="0"/>
              <w:autoSpaceDN w:val="0"/>
              <w:adjustRightInd w:val="0"/>
              <w:ind w:left="464" w:hanging="425"/>
              <w:contextualSpacing/>
              <w:jc w:val="both"/>
              <w:rPr>
                <w:rFonts w:ascii="Verdana" w:eastAsia="Calibri" w:hAnsi="Verdana" w:cs="Times New Roman"/>
                <w:sz w:val="24"/>
                <w:szCs w:val="24"/>
              </w:rPr>
            </w:pPr>
            <w:r>
              <w:rPr>
                <w:rFonts w:ascii="Verdana" w:hAnsi="Verdana"/>
                <w:sz w:val="24"/>
              </w:rPr>
              <w:lastRenderedPageBreak/>
              <w:t xml:space="preserve">Dealltwriaeth Ariannol o </w:t>
            </w:r>
            <w:r>
              <w:rPr>
                <w:rFonts w:ascii="Verdana" w:hAnsi="Verdana"/>
                <w:b/>
                <w:bCs/>
                <w:sz w:val="24"/>
              </w:rPr>
              <w:t>Wasanaethau a Gomisiynwyd gan y Bwrdd Iechyd</w:t>
            </w:r>
            <w:r>
              <w:rPr>
                <w:rFonts w:ascii="Verdana" w:hAnsi="Verdana"/>
                <w:sz w:val="24"/>
              </w:rPr>
              <w:t>, gan gynnwys asesu anghenion, cynllunio a blaenoriaethu, prynu a monitro gwasanaethau iechyd, gan ddarparu’r canlyniadau iechyd gorau i boblogaeth y Bwrdd Iechyd.</w:t>
            </w:r>
          </w:p>
          <w:p w14:paraId="02F3DE06" w14:textId="77777777" w:rsidR="00E567F1" w:rsidRPr="009A7571" w:rsidRDefault="00E567F1" w:rsidP="00020B4D">
            <w:pPr>
              <w:numPr>
                <w:ilvl w:val="0"/>
                <w:numId w:val="62"/>
              </w:numPr>
              <w:autoSpaceDE w:val="0"/>
              <w:autoSpaceDN w:val="0"/>
              <w:adjustRightInd w:val="0"/>
              <w:ind w:left="464" w:hanging="425"/>
              <w:contextualSpacing/>
              <w:jc w:val="both"/>
              <w:rPr>
                <w:rFonts w:ascii="Verdana" w:eastAsia="Calibri" w:hAnsi="Verdana" w:cs="Times New Roman"/>
                <w:sz w:val="24"/>
                <w:szCs w:val="24"/>
                <w:shd w:val="clear" w:color="auto" w:fill="FFFFFF"/>
              </w:rPr>
            </w:pPr>
            <w:r>
              <w:rPr>
                <w:rFonts w:ascii="Verdana" w:hAnsi="Verdana"/>
                <w:sz w:val="24"/>
                <w:shd w:val="clear" w:color="auto" w:fill="FFFFFF"/>
              </w:rPr>
              <w:t xml:space="preserve">Diweddariad ar y </w:t>
            </w:r>
            <w:r>
              <w:rPr>
                <w:rFonts w:ascii="Verdana" w:hAnsi="Verdana"/>
                <w:b/>
                <w:bCs/>
                <w:sz w:val="24"/>
                <w:shd w:val="clear" w:color="auto" w:fill="FFFFFF"/>
              </w:rPr>
              <w:t>sefyllfa adnoddau refeniw a ragwelir</w:t>
            </w:r>
            <w:r>
              <w:rPr>
                <w:rFonts w:ascii="Verdana" w:hAnsi="Verdana"/>
                <w:sz w:val="24"/>
                <w:shd w:val="clear" w:color="auto" w:fill="FFFFFF"/>
              </w:rPr>
              <w:t xml:space="preserve"> ar gyfer blwyddyn ariannol 2022/23.</w:t>
            </w:r>
          </w:p>
          <w:p w14:paraId="60995083" w14:textId="77777777" w:rsidR="00E567F1" w:rsidRPr="009A7571" w:rsidRDefault="00E567F1" w:rsidP="00020B4D">
            <w:pPr>
              <w:numPr>
                <w:ilvl w:val="0"/>
                <w:numId w:val="62"/>
              </w:numPr>
              <w:autoSpaceDE w:val="0"/>
              <w:autoSpaceDN w:val="0"/>
              <w:adjustRightInd w:val="0"/>
              <w:ind w:left="464" w:hanging="425"/>
              <w:contextualSpacing/>
              <w:jc w:val="both"/>
              <w:rPr>
                <w:rFonts w:ascii="Verdana" w:eastAsia="Calibri" w:hAnsi="Verdana" w:cs="Times New Roman"/>
                <w:sz w:val="24"/>
                <w:szCs w:val="24"/>
                <w:shd w:val="clear" w:color="auto" w:fill="FFFFFF"/>
              </w:rPr>
            </w:pPr>
            <w:r>
              <w:rPr>
                <w:rFonts w:ascii="Verdana" w:hAnsi="Verdana"/>
                <w:b/>
                <w:bCs/>
                <w:sz w:val="24"/>
              </w:rPr>
              <w:t>Gweithdrefn Rheolaeth Gyllidebol a Rheolaeth Ariannol</w:t>
            </w:r>
            <w:r>
              <w:rPr>
                <w:rFonts w:ascii="Verdana" w:hAnsi="Verdana"/>
                <w:sz w:val="24"/>
              </w:rPr>
              <w:t>, sy’n disgrifio rheolaethau ariannol allweddol a rheolau ac ymddygiadau llywodraethu yr oedd y sefydliad wedi’u sefydlu i sicrhau bod gwariant yn cael ei reoli o fewn yr adnoddau sydd ar gael.</w:t>
            </w:r>
          </w:p>
          <w:p w14:paraId="74B2A49B" w14:textId="77777777" w:rsidR="00E567F1" w:rsidRPr="009A7571" w:rsidRDefault="00E567F1" w:rsidP="00020B4D">
            <w:pPr>
              <w:numPr>
                <w:ilvl w:val="0"/>
                <w:numId w:val="62"/>
              </w:numPr>
              <w:tabs>
                <w:tab w:val="left" w:pos="2412"/>
              </w:tabs>
              <w:ind w:left="464" w:hanging="425"/>
              <w:contextualSpacing/>
              <w:jc w:val="both"/>
              <w:rPr>
                <w:rFonts w:ascii="Verdana" w:eastAsia="Calibri" w:hAnsi="Verdana" w:cs="Times New Roman"/>
                <w:sz w:val="24"/>
                <w:szCs w:val="24"/>
              </w:rPr>
            </w:pPr>
            <w:r>
              <w:rPr>
                <w:rFonts w:ascii="Verdana" w:hAnsi="Verdana"/>
                <w:sz w:val="24"/>
              </w:rPr>
              <w:t>Rhagolwg Ariannol a Llythyr Briffio Dyraniad 2023/24</w:t>
            </w:r>
          </w:p>
          <w:p w14:paraId="0461B830" w14:textId="77777777" w:rsidR="00E567F1" w:rsidRPr="009A7571" w:rsidRDefault="00E567F1" w:rsidP="00020B4D">
            <w:pPr>
              <w:numPr>
                <w:ilvl w:val="0"/>
                <w:numId w:val="62"/>
              </w:numPr>
              <w:tabs>
                <w:tab w:val="left" w:pos="2412"/>
              </w:tabs>
              <w:ind w:left="464" w:hanging="425"/>
              <w:contextualSpacing/>
              <w:jc w:val="both"/>
              <w:rPr>
                <w:rFonts w:ascii="Verdana" w:eastAsia="Calibri" w:hAnsi="Verdana" w:cs="Times New Roman"/>
                <w:sz w:val="24"/>
                <w:szCs w:val="24"/>
              </w:rPr>
            </w:pPr>
            <w:r>
              <w:rPr>
                <w:rFonts w:ascii="Verdana" w:hAnsi="Verdana"/>
                <w:sz w:val="24"/>
              </w:rPr>
              <w:t>Rhagolwg o Sefyllfa Danategol Derfynol 2022/23</w:t>
            </w:r>
          </w:p>
          <w:p w14:paraId="33E3AFE0" w14:textId="77777777" w:rsidR="00E567F1" w:rsidRPr="009A7571" w:rsidRDefault="00E567F1" w:rsidP="00020B4D">
            <w:pPr>
              <w:numPr>
                <w:ilvl w:val="0"/>
                <w:numId w:val="62"/>
              </w:numPr>
              <w:tabs>
                <w:tab w:val="left" w:pos="2412"/>
              </w:tabs>
              <w:ind w:left="464" w:hanging="425"/>
              <w:contextualSpacing/>
              <w:jc w:val="both"/>
              <w:rPr>
                <w:rFonts w:ascii="Verdana" w:eastAsia="Calibri" w:hAnsi="Verdana" w:cs="Times New Roman"/>
                <w:sz w:val="24"/>
                <w:szCs w:val="24"/>
              </w:rPr>
            </w:pPr>
            <w:r>
              <w:rPr>
                <w:rFonts w:ascii="Verdana" w:hAnsi="Verdana"/>
                <w:sz w:val="24"/>
              </w:rPr>
              <w:t>2023/24 Egwyddorion Cynllunio Cyllideb (Dirprwyo)</w:t>
            </w:r>
          </w:p>
          <w:p w14:paraId="40DF052F" w14:textId="77777777" w:rsidR="00E567F1" w:rsidRPr="009A7571" w:rsidRDefault="00E567F1" w:rsidP="00020B4D">
            <w:pPr>
              <w:numPr>
                <w:ilvl w:val="0"/>
                <w:numId w:val="62"/>
              </w:numPr>
              <w:tabs>
                <w:tab w:val="left" w:pos="2412"/>
              </w:tabs>
              <w:ind w:left="464" w:hanging="425"/>
              <w:contextualSpacing/>
              <w:jc w:val="both"/>
              <w:rPr>
                <w:rFonts w:ascii="Verdana" w:eastAsia="Calibri" w:hAnsi="Verdana" w:cs="Times New Roman"/>
                <w:sz w:val="24"/>
                <w:szCs w:val="24"/>
              </w:rPr>
            </w:pPr>
            <w:r>
              <w:rPr>
                <w:rFonts w:ascii="Verdana" w:hAnsi="Verdana"/>
                <w:sz w:val="24"/>
              </w:rPr>
              <w:t>Cyfleoedd Effeithlonrwydd 2023/24</w:t>
            </w:r>
          </w:p>
          <w:p w14:paraId="46D6A9A0" w14:textId="77777777" w:rsidR="00E567F1" w:rsidRPr="009A7571" w:rsidRDefault="00E567F1" w:rsidP="00020B4D">
            <w:pPr>
              <w:autoSpaceDE w:val="0"/>
              <w:autoSpaceDN w:val="0"/>
              <w:adjustRightInd w:val="0"/>
              <w:jc w:val="both"/>
              <w:rPr>
                <w:rFonts w:ascii="Verdana" w:hAnsi="Verdana"/>
                <w:b/>
                <w:bCs/>
                <w:sz w:val="24"/>
                <w:szCs w:val="24"/>
                <w:shd w:val="clear" w:color="auto" w:fill="FFFFFF"/>
              </w:rPr>
            </w:pPr>
            <w:r>
              <w:rPr>
                <w:rFonts w:ascii="Verdana" w:hAnsi="Verdana"/>
                <w:b/>
                <w:sz w:val="24"/>
                <w:shd w:val="clear" w:color="auto" w:fill="FFFFFF"/>
              </w:rPr>
              <w:t>Perfformiad</w:t>
            </w:r>
          </w:p>
          <w:p w14:paraId="343638E4" w14:textId="77777777" w:rsidR="00E567F1" w:rsidRPr="009A7571" w:rsidRDefault="00E567F1" w:rsidP="00020B4D">
            <w:pPr>
              <w:numPr>
                <w:ilvl w:val="0"/>
                <w:numId w:val="62"/>
              </w:numPr>
              <w:autoSpaceDE w:val="0"/>
              <w:autoSpaceDN w:val="0"/>
              <w:adjustRightInd w:val="0"/>
              <w:ind w:left="606" w:hanging="567"/>
              <w:contextualSpacing/>
              <w:jc w:val="both"/>
              <w:rPr>
                <w:rFonts w:ascii="Verdana" w:eastAsia="Calibri" w:hAnsi="Verdana" w:cs="Times New Roman"/>
                <w:sz w:val="24"/>
                <w:szCs w:val="24"/>
              </w:rPr>
            </w:pPr>
            <w:r>
              <w:rPr>
                <w:rFonts w:ascii="Verdana" w:hAnsi="Verdana"/>
                <w:sz w:val="24"/>
              </w:rPr>
              <w:t xml:space="preserve">Arddangosiad byw o fersiwn awtomataidd y Bwrdd Iechyd o’r </w:t>
            </w:r>
            <w:r>
              <w:rPr>
                <w:rFonts w:ascii="Verdana" w:hAnsi="Verdana"/>
                <w:b/>
                <w:bCs/>
                <w:sz w:val="24"/>
              </w:rPr>
              <w:t>Dangosfwrdd Rheoli Perfformiad</w:t>
            </w:r>
            <w:r>
              <w:rPr>
                <w:rFonts w:ascii="Verdana" w:hAnsi="Verdana"/>
                <w:sz w:val="24"/>
              </w:rPr>
              <w:t xml:space="preserve">. </w:t>
            </w:r>
          </w:p>
          <w:p w14:paraId="1F314D89" w14:textId="77777777" w:rsidR="00E567F1" w:rsidRPr="009A7571" w:rsidRDefault="00E567F1" w:rsidP="00020B4D">
            <w:pPr>
              <w:numPr>
                <w:ilvl w:val="0"/>
                <w:numId w:val="62"/>
              </w:numPr>
              <w:autoSpaceDE w:val="0"/>
              <w:autoSpaceDN w:val="0"/>
              <w:adjustRightInd w:val="0"/>
              <w:ind w:left="606" w:hanging="567"/>
              <w:contextualSpacing/>
              <w:jc w:val="both"/>
              <w:rPr>
                <w:rFonts w:ascii="Verdana" w:eastAsia="Calibri" w:hAnsi="Verdana" w:cs="Times New Roman"/>
                <w:sz w:val="24"/>
                <w:szCs w:val="24"/>
                <w:shd w:val="clear" w:color="auto" w:fill="FFFFFF"/>
              </w:rPr>
            </w:pPr>
            <w:r>
              <w:rPr>
                <w:rFonts w:ascii="Verdana" w:hAnsi="Verdana"/>
                <w:sz w:val="24"/>
              </w:rPr>
              <w:t xml:space="preserve">Adrodd am Eithriadau Perfformiad: </w:t>
            </w:r>
          </w:p>
          <w:p w14:paraId="417837EB" w14:textId="77777777" w:rsidR="00E567F1" w:rsidRPr="009A7571" w:rsidRDefault="00E567F1" w:rsidP="00020B4D">
            <w:pPr>
              <w:numPr>
                <w:ilvl w:val="0"/>
                <w:numId w:val="74"/>
              </w:numPr>
              <w:autoSpaceDE w:val="0"/>
              <w:autoSpaceDN w:val="0"/>
              <w:adjustRightInd w:val="0"/>
              <w:contextualSpacing/>
              <w:jc w:val="both"/>
              <w:rPr>
                <w:rFonts w:ascii="Verdana" w:eastAsia="Calibri" w:hAnsi="Verdana" w:cs="Times New Roman"/>
                <w:sz w:val="24"/>
                <w:szCs w:val="24"/>
                <w:shd w:val="clear" w:color="auto" w:fill="FFFFFF"/>
              </w:rPr>
            </w:pPr>
            <w:r>
              <w:rPr>
                <w:rFonts w:ascii="Verdana" w:hAnsi="Verdana"/>
                <w:b/>
                <w:bCs/>
                <w:sz w:val="24"/>
              </w:rPr>
              <w:t>Canser</w:t>
            </w:r>
            <w:r>
              <w:rPr>
                <w:rFonts w:ascii="Verdana" w:hAnsi="Verdana"/>
                <w:sz w:val="24"/>
              </w:rPr>
              <w:t>, gan ddangos y perfformiad canser presennol a nodi gwelliannau i fynd i'r afael ag unrhyw heriau.</w:t>
            </w:r>
          </w:p>
          <w:p w14:paraId="3C060039" w14:textId="77777777" w:rsidR="00E567F1" w:rsidRPr="009A7571" w:rsidRDefault="00E567F1" w:rsidP="00020B4D">
            <w:pPr>
              <w:numPr>
                <w:ilvl w:val="0"/>
                <w:numId w:val="74"/>
              </w:numPr>
              <w:contextualSpacing/>
              <w:jc w:val="both"/>
              <w:rPr>
                <w:rFonts w:ascii="Verdana" w:eastAsia="Calibri" w:hAnsi="Verdana" w:cs="Times New Roman"/>
                <w:sz w:val="24"/>
                <w:szCs w:val="24"/>
              </w:rPr>
            </w:pPr>
            <w:r>
              <w:rPr>
                <w:rFonts w:ascii="Verdana" w:hAnsi="Verdana"/>
                <w:b/>
                <w:bCs/>
                <w:sz w:val="24"/>
              </w:rPr>
              <w:t>Chwe Nod Gofal Brys ac Argyfwng</w:t>
            </w:r>
            <w:r>
              <w:rPr>
                <w:rFonts w:ascii="Verdana" w:hAnsi="Verdana"/>
                <w:sz w:val="24"/>
              </w:rPr>
              <w:t>, sy’n amlinellu Rhaglen “Chwe Nod ar gyfer Gofal Brys ac Argyfwng” y Bwrdd Iechyd a pherfformiad a statws ariannol cysylltiedig.</w:t>
            </w:r>
          </w:p>
          <w:p w14:paraId="4D4359FB" w14:textId="77777777" w:rsidR="00E567F1" w:rsidRPr="009A7571" w:rsidRDefault="00E567F1" w:rsidP="00020B4D">
            <w:pPr>
              <w:numPr>
                <w:ilvl w:val="0"/>
                <w:numId w:val="62"/>
              </w:numPr>
              <w:autoSpaceDE w:val="0"/>
              <w:autoSpaceDN w:val="0"/>
              <w:adjustRightInd w:val="0"/>
              <w:ind w:left="606" w:hanging="567"/>
              <w:contextualSpacing/>
              <w:jc w:val="both"/>
              <w:rPr>
                <w:rFonts w:ascii="Verdana" w:eastAsia="Calibri" w:hAnsi="Verdana" w:cs="Times New Roman"/>
                <w:sz w:val="24"/>
                <w:szCs w:val="24"/>
              </w:rPr>
            </w:pPr>
            <w:r>
              <w:rPr>
                <w:rFonts w:ascii="Verdana" w:hAnsi="Verdana"/>
                <w:b/>
                <w:bCs/>
                <w:sz w:val="24"/>
              </w:rPr>
              <w:t>Dangosyddion Perfformiad Rheoli Gwybodaeth</w:t>
            </w:r>
            <w:r>
              <w:rPr>
                <w:rFonts w:ascii="Verdana" w:hAnsi="Verdana"/>
                <w:sz w:val="24"/>
              </w:rPr>
              <w:t xml:space="preserve"> sy’n darparu gwybodaeth am berfformiad o ran cydymffurfiad y Bwrdd Iechyd â’r Rheoliad Cyffredinol ar Ddiogelu Data a Deddf Diogelu Data 2018.</w:t>
            </w:r>
          </w:p>
          <w:p w14:paraId="2BDFD2C5" w14:textId="77777777" w:rsidR="00E567F1" w:rsidRPr="009A7571" w:rsidRDefault="00E567F1" w:rsidP="00020B4D">
            <w:pPr>
              <w:numPr>
                <w:ilvl w:val="0"/>
                <w:numId w:val="62"/>
              </w:numPr>
              <w:ind w:left="606" w:hanging="567"/>
              <w:contextualSpacing/>
              <w:jc w:val="both"/>
              <w:rPr>
                <w:rFonts w:ascii="Verdana" w:eastAsia="Calibri" w:hAnsi="Verdana" w:cs="Times New Roman"/>
                <w:sz w:val="24"/>
                <w:szCs w:val="24"/>
              </w:rPr>
            </w:pPr>
            <w:r>
              <w:rPr>
                <w:rFonts w:ascii="Verdana" w:hAnsi="Verdana"/>
                <w:sz w:val="24"/>
              </w:rPr>
              <w:t>Adolygiadau Ei Gael yn Iawn y Tro Cyntaf (GIRFT):</w:t>
            </w:r>
          </w:p>
          <w:p w14:paraId="44A58836" w14:textId="77777777" w:rsidR="00E567F1" w:rsidRPr="009A7571" w:rsidRDefault="00E567F1" w:rsidP="00020B4D">
            <w:pPr>
              <w:numPr>
                <w:ilvl w:val="0"/>
                <w:numId w:val="62"/>
              </w:numPr>
              <w:ind w:left="889" w:hanging="283"/>
              <w:contextualSpacing/>
              <w:jc w:val="both"/>
              <w:rPr>
                <w:rFonts w:ascii="Verdana" w:eastAsia="Calibri" w:hAnsi="Verdana" w:cs="Times New Roman"/>
                <w:sz w:val="24"/>
                <w:szCs w:val="24"/>
              </w:rPr>
            </w:pPr>
            <w:r>
              <w:rPr>
                <w:rFonts w:ascii="Verdana" w:hAnsi="Verdana"/>
                <w:sz w:val="24"/>
              </w:rPr>
              <w:t xml:space="preserve">Trosolwg o </w:t>
            </w:r>
            <w:r>
              <w:rPr>
                <w:rFonts w:ascii="Verdana" w:hAnsi="Verdana"/>
                <w:b/>
                <w:bCs/>
                <w:sz w:val="24"/>
              </w:rPr>
              <w:t>Adroddiad yr Adolygiad o Wasanaethau Strôc</w:t>
            </w:r>
            <w:r>
              <w:rPr>
                <w:rFonts w:ascii="Verdana" w:hAnsi="Verdana"/>
                <w:sz w:val="24"/>
              </w:rPr>
              <w:t xml:space="preserve"> </w:t>
            </w:r>
          </w:p>
          <w:p w14:paraId="1D6765BF" w14:textId="77777777" w:rsidR="00E567F1" w:rsidRPr="009A7571" w:rsidRDefault="00E567F1" w:rsidP="00020B4D">
            <w:pPr>
              <w:numPr>
                <w:ilvl w:val="0"/>
                <w:numId w:val="62"/>
              </w:numPr>
              <w:ind w:left="889" w:hanging="283"/>
              <w:jc w:val="both"/>
              <w:rPr>
                <w:rFonts w:ascii="Verdana" w:eastAsia="Calibri" w:hAnsi="Verdana" w:cs="Times New Roman"/>
                <w:sz w:val="24"/>
                <w:szCs w:val="24"/>
              </w:rPr>
            </w:pPr>
            <w:r>
              <w:rPr>
                <w:rFonts w:ascii="Verdana" w:hAnsi="Verdana"/>
                <w:sz w:val="24"/>
              </w:rPr>
              <w:t>a’r dull o optimeiddio gofal a chanlyniadau cleifion.</w:t>
            </w:r>
          </w:p>
          <w:p w14:paraId="22B719F8" w14:textId="77777777" w:rsidR="00E567F1" w:rsidRPr="009A7571" w:rsidRDefault="00E567F1" w:rsidP="00020B4D">
            <w:pPr>
              <w:numPr>
                <w:ilvl w:val="0"/>
                <w:numId w:val="62"/>
              </w:numPr>
              <w:tabs>
                <w:tab w:val="left" w:pos="2412"/>
              </w:tabs>
              <w:ind w:left="889" w:hanging="283"/>
              <w:contextualSpacing/>
              <w:jc w:val="both"/>
              <w:rPr>
                <w:rFonts w:ascii="Verdana" w:eastAsia="Calibri" w:hAnsi="Verdana" w:cs="Times New Roman"/>
                <w:sz w:val="24"/>
                <w:szCs w:val="24"/>
              </w:rPr>
            </w:pPr>
            <w:r>
              <w:rPr>
                <w:rFonts w:ascii="Verdana" w:hAnsi="Verdana"/>
                <w:sz w:val="24"/>
              </w:rPr>
              <w:t xml:space="preserve">Diweddariad ar y </w:t>
            </w:r>
            <w:r>
              <w:rPr>
                <w:rFonts w:ascii="Verdana" w:hAnsi="Verdana"/>
                <w:b/>
                <w:bCs/>
                <w:sz w:val="24"/>
              </w:rPr>
              <w:t>Rhaglen Gwelliannau Orthopaedig</w:t>
            </w:r>
            <w:r>
              <w:rPr>
                <w:rFonts w:ascii="Verdana" w:hAnsi="Verdana"/>
                <w:sz w:val="24"/>
              </w:rPr>
              <w:t>, gan nodi 3 maes ffocws allweddol - lleihau amrywiadau clinigol, lleihau’r ôl-groniad a gwerth am arian.</w:t>
            </w:r>
          </w:p>
          <w:p w14:paraId="656C00CE" w14:textId="77777777" w:rsidR="00E567F1" w:rsidRPr="009A7571" w:rsidRDefault="00E567F1" w:rsidP="00020B4D">
            <w:pPr>
              <w:tabs>
                <w:tab w:val="left" w:pos="2412"/>
              </w:tabs>
              <w:ind w:left="889"/>
              <w:contextualSpacing/>
              <w:jc w:val="both"/>
              <w:rPr>
                <w:rFonts w:ascii="Verdana" w:eastAsia="Calibri" w:hAnsi="Verdana" w:cs="Times New Roman"/>
                <w:sz w:val="24"/>
                <w:szCs w:val="24"/>
              </w:rPr>
            </w:pPr>
          </w:p>
        </w:tc>
      </w:tr>
      <w:tr w:rsidR="00E567F1" w:rsidRPr="00E567F1" w14:paraId="3C6F483A" w14:textId="77777777" w:rsidTr="00107186">
        <w:tc>
          <w:tcPr>
            <w:tcW w:w="2023" w:type="dxa"/>
          </w:tcPr>
          <w:p w14:paraId="56DC62BB" w14:textId="77777777" w:rsidR="00E567F1" w:rsidRPr="009A7571" w:rsidRDefault="00E567F1" w:rsidP="00020B4D">
            <w:pPr>
              <w:tabs>
                <w:tab w:val="num" w:pos="709"/>
              </w:tabs>
              <w:ind w:right="-2"/>
              <w:jc w:val="both"/>
              <w:rPr>
                <w:rFonts w:ascii="Verdana" w:hAnsi="Verdana"/>
                <w:b/>
                <w:bCs/>
                <w:sz w:val="24"/>
                <w:szCs w:val="24"/>
              </w:rPr>
            </w:pPr>
            <w:r>
              <w:rPr>
                <w:rFonts w:ascii="Verdana" w:hAnsi="Verdana"/>
                <w:b/>
                <w:sz w:val="24"/>
              </w:rPr>
              <w:lastRenderedPageBreak/>
              <w:t>Pwyllgor Partneriaethau, Iechyd y Boblogaeth a Chynllunio</w:t>
            </w:r>
          </w:p>
        </w:tc>
        <w:tc>
          <w:tcPr>
            <w:tcW w:w="8751" w:type="dxa"/>
          </w:tcPr>
          <w:p w14:paraId="5FC48F0D" w14:textId="77777777" w:rsidR="00E567F1" w:rsidRPr="009A7571" w:rsidRDefault="00E567F1" w:rsidP="00020B4D">
            <w:pPr>
              <w:widowControl w:val="0"/>
              <w:autoSpaceDE w:val="0"/>
              <w:autoSpaceDN w:val="0"/>
              <w:adjustRightInd w:val="0"/>
              <w:jc w:val="both"/>
              <w:rPr>
                <w:rFonts w:ascii="Verdana" w:hAnsi="Verdana" w:cs="Arial"/>
                <w:sz w:val="24"/>
                <w:szCs w:val="24"/>
              </w:rPr>
            </w:pPr>
            <w:r>
              <w:rPr>
                <w:rFonts w:ascii="Verdana" w:hAnsi="Verdana"/>
                <w:sz w:val="24"/>
              </w:rPr>
              <w:t>Ymhlith y materion allweddol a ystyriwyd gan y Pwyllgor yn ystod 2022-23 roedd y canlynol:</w:t>
            </w:r>
          </w:p>
          <w:p w14:paraId="12B0CDE0" w14:textId="77777777" w:rsidR="00E567F1" w:rsidRPr="009A7571" w:rsidRDefault="00E567F1" w:rsidP="00020B4D">
            <w:pPr>
              <w:numPr>
                <w:ilvl w:val="0"/>
                <w:numId w:val="39"/>
              </w:numPr>
              <w:autoSpaceDE w:val="0"/>
              <w:autoSpaceDN w:val="0"/>
              <w:adjustRightInd w:val="0"/>
              <w:jc w:val="both"/>
              <w:rPr>
                <w:rFonts w:ascii="Verdana" w:hAnsi="Verdana" w:cs="Arial"/>
                <w:sz w:val="24"/>
                <w:szCs w:val="24"/>
              </w:rPr>
            </w:pPr>
            <w:r>
              <w:rPr>
                <w:rFonts w:ascii="Verdana" w:hAnsi="Verdana"/>
                <w:sz w:val="24"/>
              </w:rPr>
              <w:t xml:space="preserve">Trosolwg o Waith </w:t>
            </w:r>
            <w:r>
              <w:rPr>
                <w:rFonts w:ascii="Verdana" w:hAnsi="Verdana"/>
                <w:b/>
                <w:bCs/>
                <w:sz w:val="24"/>
              </w:rPr>
              <w:t>Bwrdd Gwasanaethau Cyhoeddus Gwent (PSB)</w:t>
            </w:r>
            <w:r>
              <w:rPr>
                <w:rFonts w:ascii="Verdana" w:hAnsi="Verdana"/>
                <w:sz w:val="24"/>
              </w:rPr>
              <w:t>, gan gynnwys y wybodaeth ddiweddaraf am ddatblygu Rhanbarth Marmot drwy’r Gwasanaethau Cyhoeddus, i leihau anghydraddoldebau iechyd ar draws Gwent.</w:t>
            </w:r>
          </w:p>
          <w:p w14:paraId="23D6D049" w14:textId="77777777" w:rsidR="00E567F1" w:rsidRPr="009A7571" w:rsidRDefault="00E567F1" w:rsidP="00020B4D">
            <w:pPr>
              <w:numPr>
                <w:ilvl w:val="0"/>
                <w:numId w:val="39"/>
              </w:numPr>
              <w:autoSpaceDE w:val="0"/>
              <w:autoSpaceDN w:val="0"/>
              <w:adjustRightInd w:val="0"/>
              <w:jc w:val="both"/>
              <w:rPr>
                <w:rFonts w:ascii="Verdana" w:hAnsi="Verdana" w:cs="Arial"/>
                <w:sz w:val="24"/>
                <w:szCs w:val="24"/>
              </w:rPr>
            </w:pPr>
            <w:r>
              <w:rPr>
                <w:rFonts w:ascii="Verdana" w:hAnsi="Verdana"/>
                <w:sz w:val="24"/>
              </w:rPr>
              <w:t xml:space="preserve">Trosolwg o </w:t>
            </w:r>
            <w:r>
              <w:rPr>
                <w:rFonts w:ascii="Verdana" w:hAnsi="Verdana"/>
                <w:b/>
                <w:bCs/>
                <w:sz w:val="24"/>
              </w:rPr>
              <w:t>Gynllun Tymor Canolig Integredig 2022-2026</w:t>
            </w:r>
            <w:r>
              <w:rPr>
                <w:rFonts w:ascii="Verdana" w:hAnsi="Verdana"/>
                <w:sz w:val="24"/>
              </w:rPr>
              <w:t xml:space="preserve"> y Byrddau Iechyd.</w:t>
            </w:r>
          </w:p>
          <w:p w14:paraId="0301460F" w14:textId="77777777" w:rsidR="00E567F1" w:rsidRPr="009A7571" w:rsidRDefault="00E567F1" w:rsidP="00020B4D">
            <w:pPr>
              <w:numPr>
                <w:ilvl w:val="0"/>
                <w:numId w:val="39"/>
              </w:numPr>
              <w:autoSpaceDE w:val="0"/>
              <w:autoSpaceDN w:val="0"/>
              <w:adjustRightInd w:val="0"/>
              <w:jc w:val="both"/>
              <w:rPr>
                <w:rFonts w:ascii="Verdana" w:hAnsi="Verdana" w:cs="Arial"/>
                <w:sz w:val="24"/>
                <w:szCs w:val="24"/>
              </w:rPr>
            </w:pPr>
            <w:r>
              <w:rPr>
                <w:rFonts w:ascii="Verdana" w:hAnsi="Verdana"/>
                <w:sz w:val="24"/>
              </w:rPr>
              <w:lastRenderedPageBreak/>
              <w:t xml:space="preserve">Trosolwg o </w:t>
            </w:r>
            <w:r>
              <w:rPr>
                <w:rFonts w:ascii="Verdana" w:hAnsi="Verdana"/>
                <w:b/>
                <w:bCs/>
                <w:sz w:val="24"/>
              </w:rPr>
              <w:t>Strategaeth Datgarboneiddio’r</w:t>
            </w:r>
            <w:r>
              <w:rPr>
                <w:rFonts w:ascii="Verdana" w:hAnsi="Verdana"/>
                <w:sz w:val="24"/>
              </w:rPr>
              <w:t xml:space="preserve"> Byrddau Iechyd a’r wybodaeth ddiweddaraf am gynnydd Fframwaith Datgarboneiddio 2022/23.</w:t>
            </w:r>
          </w:p>
          <w:p w14:paraId="62E95024" w14:textId="77777777" w:rsidR="00E567F1" w:rsidRPr="009A7571" w:rsidRDefault="00E567F1" w:rsidP="00020B4D">
            <w:pPr>
              <w:numPr>
                <w:ilvl w:val="0"/>
                <w:numId w:val="39"/>
              </w:numPr>
              <w:autoSpaceDE w:val="0"/>
              <w:autoSpaceDN w:val="0"/>
              <w:adjustRightInd w:val="0"/>
              <w:jc w:val="both"/>
              <w:rPr>
                <w:rFonts w:ascii="Verdana" w:hAnsi="Verdana" w:cs="Arial"/>
                <w:sz w:val="24"/>
                <w:szCs w:val="24"/>
              </w:rPr>
            </w:pPr>
            <w:r>
              <w:rPr>
                <w:rFonts w:ascii="Verdana" w:hAnsi="Verdana"/>
                <w:sz w:val="24"/>
              </w:rPr>
              <w:t xml:space="preserve">Diweddariad ar gynnydd </w:t>
            </w:r>
            <w:r>
              <w:rPr>
                <w:rFonts w:ascii="Verdana" w:hAnsi="Verdana"/>
                <w:b/>
                <w:bCs/>
                <w:sz w:val="24"/>
              </w:rPr>
              <w:t>Cynllunio Rhanbarthol</w:t>
            </w:r>
            <w:r>
              <w:rPr>
                <w:rFonts w:ascii="Verdana" w:hAnsi="Verdana"/>
                <w:sz w:val="24"/>
              </w:rPr>
              <w:t xml:space="preserve"> mewn perthynas â rhaglenni gwaith cynllunio gwasanaethau rhanbarthol sy’n cael eu cynnal ar y cyd â chydweithwyr yn y byrddau iechyd ledled De-ddwyrain Cymru.</w:t>
            </w:r>
          </w:p>
          <w:p w14:paraId="2BB452BE" w14:textId="77777777" w:rsidR="00E567F1" w:rsidRPr="009A7571" w:rsidRDefault="00E567F1" w:rsidP="00020B4D">
            <w:pPr>
              <w:numPr>
                <w:ilvl w:val="0"/>
                <w:numId w:val="39"/>
              </w:numPr>
              <w:autoSpaceDE w:val="0"/>
              <w:autoSpaceDN w:val="0"/>
              <w:adjustRightInd w:val="0"/>
              <w:jc w:val="both"/>
              <w:rPr>
                <w:rFonts w:ascii="Verdana" w:hAnsi="Verdana" w:cs="Arial"/>
                <w:sz w:val="24"/>
                <w:szCs w:val="24"/>
              </w:rPr>
            </w:pPr>
            <w:r>
              <w:rPr>
                <w:rFonts w:ascii="Verdana" w:hAnsi="Verdana"/>
                <w:sz w:val="24"/>
              </w:rPr>
              <w:t xml:space="preserve">Y wybodaeth ddiweddaraf am ddatblygu a chyflawni </w:t>
            </w:r>
            <w:r>
              <w:rPr>
                <w:rFonts w:ascii="Verdana" w:hAnsi="Verdana"/>
                <w:b/>
                <w:bCs/>
                <w:sz w:val="24"/>
              </w:rPr>
              <w:t>Strategaeth ar gyfer Gwasanaethau Iechyd Meddwl yng Ngwent</w:t>
            </w:r>
            <w:r>
              <w:rPr>
                <w:rFonts w:ascii="Verdana" w:hAnsi="Verdana"/>
                <w:sz w:val="24"/>
              </w:rPr>
              <w:t>.</w:t>
            </w:r>
          </w:p>
          <w:p w14:paraId="3FD70F73" w14:textId="77777777" w:rsidR="00E567F1" w:rsidRPr="009A7571" w:rsidRDefault="00E567F1" w:rsidP="00020B4D">
            <w:pPr>
              <w:numPr>
                <w:ilvl w:val="0"/>
                <w:numId w:val="39"/>
              </w:numPr>
              <w:autoSpaceDE w:val="0"/>
              <w:autoSpaceDN w:val="0"/>
              <w:adjustRightInd w:val="0"/>
              <w:jc w:val="both"/>
              <w:rPr>
                <w:rFonts w:ascii="Verdana" w:hAnsi="Verdana" w:cs="Arial"/>
                <w:sz w:val="24"/>
                <w:szCs w:val="24"/>
              </w:rPr>
            </w:pPr>
            <w:r>
              <w:rPr>
                <w:rFonts w:ascii="Verdana" w:hAnsi="Verdana"/>
                <w:sz w:val="24"/>
              </w:rPr>
              <w:t xml:space="preserve">Diweddariad ar fodelau gofal Dyfodol Clinigol allweddol y Byrddau Iechyd a dolenni i Flaenoriaethau’r </w:t>
            </w:r>
            <w:r>
              <w:rPr>
                <w:rFonts w:ascii="Verdana" w:hAnsi="Verdana"/>
                <w:b/>
                <w:bCs/>
                <w:sz w:val="24"/>
              </w:rPr>
              <w:t>Rhaglen Dyfodol Clinigol</w:t>
            </w:r>
            <w:r>
              <w:rPr>
                <w:rFonts w:ascii="Verdana" w:hAnsi="Verdana"/>
                <w:sz w:val="24"/>
              </w:rPr>
              <w:t xml:space="preserve"> ddiwygiedig.</w:t>
            </w:r>
          </w:p>
          <w:p w14:paraId="3878931B" w14:textId="77777777" w:rsidR="00E567F1" w:rsidRPr="009A7571" w:rsidRDefault="00E567F1" w:rsidP="00020B4D">
            <w:pPr>
              <w:numPr>
                <w:ilvl w:val="0"/>
                <w:numId w:val="39"/>
              </w:numPr>
              <w:autoSpaceDE w:val="0"/>
              <w:autoSpaceDN w:val="0"/>
              <w:adjustRightInd w:val="0"/>
              <w:jc w:val="both"/>
              <w:rPr>
                <w:rFonts w:ascii="Verdana" w:hAnsi="Verdana" w:cs="Arial"/>
                <w:sz w:val="24"/>
                <w:szCs w:val="24"/>
              </w:rPr>
            </w:pPr>
            <w:r>
              <w:rPr>
                <w:rFonts w:ascii="Verdana" w:hAnsi="Verdana"/>
                <w:sz w:val="24"/>
              </w:rPr>
              <w:t xml:space="preserve">Diweddariad ar ddatblygu a chyflawni </w:t>
            </w:r>
            <w:r>
              <w:rPr>
                <w:rFonts w:ascii="Verdana" w:hAnsi="Verdana"/>
                <w:b/>
                <w:bCs/>
                <w:sz w:val="24"/>
              </w:rPr>
              <w:t>Strategaeth ar gyfer Gweithio’n Hyblyg ym Mwrdd Iechyd Prifysgol Aneurin Bevan</w:t>
            </w:r>
            <w:r>
              <w:rPr>
                <w:rFonts w:ascii="Verdana" w:hAnsi="Verdana"/>
                <w:sz w:val="24"/>
              </w:rPr>
              <w:t>.</w:t>
            </w:r>
          </w:p>
          <w:p w14:paraId="04B054F8" w14:textId="77777777" w:rsidR="00E567F1" w:rsidRPr="009A7571" w:rsidRDefault="00E567F1" w:rsidP="00020B4D">
            <w:pPr>
              <w:numPr>
                <w:ilvl w:val="0"/>
                <w:numId w:val="39"/>
              </w:numPr>
              <w:autoSpaceDE w:val="0"/>
              <w:autoSpaceDN w:val="0"/>
              <w:adjustRightInd w:val="0"/>
              <w:jc w:val="both"/>
              <w:rPr>
                <w:rFonts w:ascii="Verdana" w:hAnsi="Verdana" w:cs="Arial"/>
                <w:sz w:val="24"/>
                <w:szCs w:val="24"/>
              </w:rPr>
            </w:pPr>
            <w:r>
              <w:rPr>
                <w:rFonts w:ascii="Verdana" w:hAnsi="Verdana"/>
                <w:sz w:val="24"/>
              </w:rPr>
              <w:t xml:space="preserve">Trosolwg o sut mae Tîm Iechyd y Cyhoedd Gwent yn cydlynu’r gwaith o gyflawni </w:t>
            </w:r>
            <w:r>
              <w:rPr>
                <w:rFonts w:ascii="Verdana" w:hAnsi="Verdana"/>
                <w:b/>
                <w:bCs/>
                <w:sz w:val="24"/>
              </w:rPr>
              <w:t>rhaglen Rhanbarth Marmot Gwent</w:t>
            </w:r>
            <w:r>
              <w:rPr>
                <w:rFonts w:ascii="Verdana" w:hAnsi="Verdana"/>
                <w:sz w:val="24"/>
              </w:rPr>
              <w:t>, mewn partneriaeth â sefydliadau yng Ngwent, ac o dan drefniadau llywodraethu Bwrdd Gwasanaethau Cyhoeddus Gwent.</w:t>
            </w:r>
          </w:p>
          <w:p w14:paraId="7BB85F9E" w14:textId="77777777" w:rsidR="00E567F1" w:rsidRPr="009A7571" w:rsidRDefault="00E567F1" w:rsidP="00020B4D">
            <w:pPr>
              <w:numPr>
                <w:ilvl w:val="0"/>
                <w:numId w:val="39"/>
              </w:numPr>
              <w:autoSpaceDE w:val="0"/>
              <w:autoSpaceDN w:val="0"/>
              <w:adjustRightInd w:val="0"/>
              <w:jc w:val="both"/>
              <w:rPr>
                <w:rFonts w:ascii="Verdana" w:hAnsi="Verdana" w:cs="Arial"/>
                <w:sz w:val="24"/>
                <w:szCs w:val="24"/>
              </w:rPr>
            </w:pPr>
            <w:r>
              <w:rPr>
                <w:rFonts w:ascii="Verdana" w:hAnsi="Verdana"/>
                <w:sz w:val="24"/>
              </w:rPr>
              <w:t xml:space="preserve">Trosolwg o gyfarfodydd y </w:t>
            </w:r>
            <w:r>
              <w:rPr>
                <w:rFonts w:ascii="Verdana" w:hAnsi="Verdana"/>
                <w:b/>
                <w:bCs/>
                <w:sz w:val="24"/>
              </w:rPr>
              <w:t>Bwrdd Partneriaeth Rhanbarthol</w:t>
            </w:r>
            <w:r>
              <w:rPr>
                <w:rFonts w:ascii="Verdana" w:hAnsi="Verdana"/>
                <w:sz w:val="24"/>
              </w:rPr>
              <w:t>, gan gynnwys trafodaeth ynghylch pynciau a godwyd fel pryder.</w:t>
            </w:r>
          </w:p>
          <w:p w14:paraId="6B393312" w14:textId="77777777" w:rsidR="00E567F1" w:rsidRPr="009A7571" w:rsidRDefault="00E567F1" w:rsidP="00020B4D">
            <w:pPr>
              <w:numPr>
                <w:ilvl w:val="0"/>
                <w:numId w:val="39"/>
              </w:numPr>
              <w:autoSpaceDE w:val="0"/>
              <w:autoSpaceDN w:val="0"/>
              <w:adjustRightInd w:val="0"/>
              <w:jc w:val="both"/>
              <w:rPr>
                <w:rFonts w:ascii="Verdana" w:hAnsi="Verdana" w:cs="Arial"/>
                <w:sz w:val="24"/>
                <w:szCs w:val="24"/>
              </w:rPr>
            </w:pPr>
            <w:r>
              <w:rPr>
                <w:rFonts w:ascii="Verdana" w:hAnsi="Verdana"/>
                <w:sz w:val="24"/>
              </w:rPr>
              <w:t xml:space="preserve">Diweddariad ar y </w:t>
            </w:r>
            <w:r>
              <w:rPr>
                <w:rFonts w:ascii="Verdana" w:hAnsi="Verdana"/>
                <w:b/>
                <w:bCs/>
                <w:sz w:val="24"/>
              </w:rPr>
              <w:t>Rhaglen Ailgynllunio Gwasanaethau ar gyfer Pobl Hŷn</w:t>
            </w:r>
            <w:r>
              <w:rPr>
                <w:rFonts w:ascii="Verdana" w:hAnsi="Verdana"/>
                <w:sz w:val="24"/>
              </w:rPr>
              <w:t>, gan gynnwys trosolwg o’r adolygiad o lwybrau Gofal yr Henoed/Eiddilwch a modelau darparu gwasanaethau sy’n cyd-fynd â’r Cynllun Tymor Canolig Integredig.</w:t>
            </w:r>
          </w:p>
          <w:p w14:paraId="0C69315A" w14:textId="77777777" w:rsidR="00E567F1" w:rsidRPr="009A7571" w:rsidRDefault="00E567F1" w:rsidP="00020B4D">
            <w:pPr>
              <w:numPr>
                <w:ilvl w:val="0"/>
                <w:numId w:val="39"/>
              </w:numPr>
              <w:autoSpaceDE w:val="0"/>
              <w:autoSpaceDN w:val="0"/>
              <w:adjustRightInd w:val="0"/>
              <w:jc w:val="both"/>
              <w:rPr>
                <w:rFonts w:ascii="Verdana" w:hAnsi="Verdana" w:cs="Arial"/>
                <w:b/>
                <w:bCs/>
                <w:sz w:val="24"/>
                <w:szCs w:val="24"/>
              </w:rPr>
            </w:pPr>
            <w:r>
              <w:rPr>
                <w:rFonts w:ascii="Verdana" w:hAnsi="Verdana"/>
                <w:sz w:val="24"/>
              </w:rPr>
              <w:t xml:space="preserve">Diweddariad ar y </w:t>
            </w:r>
            <w:r>
              <w:rPr>
                <w:rFonts w:ascii="Verdana" w:hAnsi="Verdana"/>
                <w:b/>
                <w:bCs/>
                <w:sz w:val="24"/>
              </w:rPr>
              <w:t>6 Nod ar gyfer Gofal Brys ac Argyfwng</w:t>
            </w:r>
            <w:r>
              <w:rPr>
                <w:rFonts w:ascii="Verdana" w:hAnsi="Verdana"/>
                <w:sz w:val="24"/>
              </w:rPr>
              <w:t xml:space="preserve">, gan gynnwys gwerthusiad o'r cynlluniau ar gyfer </w:t>
            </w:r>
            <w:r>
              <w:rPr>
                <w:rFonts w:ascii="Verdana" w:hAnsi="Verdana"/>
                <w:b/>
                <w:bCs/>
                <w:sz w:val="24"/>
              </w:rPr>
              <w:t>Gofal Brys yr Un Diwrnod (SDEC).</w:t>
            </w:r>
          </w:p>
          <w:p w14:paraId="3A970E41" w14:textId="77777777" w:rsidR="00E567F1" w:rsidRPr="009A7571" w:rsidRDefault="00E567F1" w:rsidP="00020B4D">
            <w:pPr>
              <w:numPr>
                <w:ilvl w:val="0"/>
                <w:numId w:val="39"/>
              </w:numPr>
              <w:autoSpaceDE w:val="0"/>
              <w:autoSpaceDN w:val="0"/>
              <w:adjustRightInd w:val="0"/>
              <w:jc w:val="both"/>
              <w:rPr>
                <w:rFonts w:ascii="Verdana" w:hAnsi="Verdana" w:cs="Arial"/>
                <w:sz w:val="24"/>
                <w:szCs w:val="24"/>
              </w:rPr>
            </w:pPr>
            <w:r>
              <w:rPr>
                <w:rFonts w:ascii="Verdana" w:hAnsi="Verdana"/>
                <w:sz w:val="24"/>
              </w:rPr>
              <w:t xml:space="preserve">Trosolwg o gyflawni </w:t>
            </w:r>
            <w:r>
              <w:rPr>
                <w:rFonts w:ascii="Verdana" w:hAnsi="Verdana"/>
                <w:b/>
                <w:bCs/>
                <w:sz w:val="24"/>
              </w:rPr>
              <w:t>Rhaglen Gyfalaf 2021-2022</w:t>
            </w:r>
            <w:r>
              <w:rPr>
                <w:rFonts w:ascii="Verdana" w:hAnsi="Verdana"/>
                <w:sz w:val="24"/>
              </w:rPr>
              <w:t xml:space="preserve"> y Bwrdd Iechyd yn llwyddiannus.</w:t>
            </w:r>
          </w:p>
          <w:p w14:paraId="500AB52B" w14:textId="77777777" w:rsidR="00E567F1" w:rsidRPr="009A7571" w:rsidRDefault="00E567F1" w:rsidP="00020B4D">
            <w:pPr>
              <w:numPr>
                <w:ilvl w:val="0"/>
                <w:numId w:val="39"/>
              </w:numPr>
              <w:autoSpaceDE w:val="0"/>
              <w:autoSpaceDN w:val="0"/>
              <w:adjustRightInd w:val="0"/>
              <w:jc w:val="both"/>
              <w:rPr>
                <w:rFonts w:ascii="Verdana" w:hAnsi="Verdana" w:cs="Arial"/>
                <w:sz w:val="24"/>
                <w:szCs w:val="24"/>
              </w:rPr>
            </w:pPr>
            <w:r>
              <w:rPr>
                <w:rFonts w:ascii="Verdana" w:hAnsi="Verdana"/>
                <w:sz w:val="24"/>
              </w:rPr>
              <w:t xml:space="preserve">Adroddiad ynghylch </w:t>
            </w:r>
            <w:r>
              <w:rPr>
                <w:rFonts w:ascii="Verdana" w:hAnsi="Verdana"/>
                <w:b/>
                <w:bCs/>
                <w:sz w:val="24"/>
              </w:rPr>
              <w:t>Trydydd Arolwg Lles Cymru</w:t>
            </w:r>
          </w:p>
          <w:p w14:paraId="45D51F7E" w14:textId="77777777" w:rsidR="00E567F1" w:rsidRPr="009A7571" w:rsidRDefault="00E567F1" w:rsidP="00020B4D">
            <w:pPr>
              <w:numPr>
                <w:ilvl w:val="0"/>
                <w:numId w:val="39"/>
              </w:numPr>
              <w:autoSpaceDE w:val="0"/>
              <w:autoSpaceDN w:val="0"/>
              <w:adjustRightInd w:val="0"/>
              <w:jc w:val="both"/>
              <w:rPr>
                <w:rFonts w:ascii="Verdana" w:hAnsi="Verdana" w:cs="Arial"/>
                <w:sz w:val="24"/>
                <w:szCs w:val="24"/>
              </w:rPr>
            </w:pPr>
            <w:r>
              <w:rPr>
                <w:rFonts w:ascii="Verdana" w:hAnsi="Verdana"/>
                <w:sz w:val="24"/>
              </w:rPr>
              <w:t>Adroddiad Risg y Pwyllgor</w:t>
            </w:r>
          </w:p>
          <w:p w14:paraId="1C25FBB1" w14:textId="77777777" w:rsidR="00E567F1" w:rsidRPr="009A7571" w:rsidRDefault="00E567F1" w:rsidP="00020B4D">
            <w:pPr>
              <w:autoSpaceDE w:val="0"/>
              <w:autoSpaceDN w:val="0"/>
              <w:adjustRightInd w:val="0"/>
              <w:jc w:val="both"/>
              <w:rPr>
                <w:rFonts w:ascii="Verdana" w:hAnsi="Verdana" w:cs="Arial"/>
                <w:sz w:val="24"/>
                <w:szCs w:val="24"/>
              </w:rPr>
            </w:pPr>
          </w:p>
          <w:p w14:paraId="783583BF" w14:textId="77777777" w:rsidR="00E567F1" w:rsidRPr="009A7571" w:rsidRDefault="00E567F1" w:rsidP="00020B4D">
            <w:pPr>
              <w:autoSpaceDE w:val="0"/>
              <w:autoSpaceDN w:val="0"/>
              <w:adjustRightInd w:val="0"/>
              <w:jc w:val="both"/>
              <w:rPr>
                <w:rFonts w:ascii="Verdana" w:hAnsi="Verdana" w:cs="Arial"/>
                <w:sz w:val="24"/>
                <w:szCs w:val="24"/>
              </w:rPr>
            </w:pPr>
            <w:r>
              <w:rPr>
                <w:rFonts w:ascii="Verdana" w:hAnsi="Verdana"/>
                <w:sz w:val="24"/>
              </w:rPr>
              <w:t xml:space="preserve">Derbyniodd y Pwyllgor adroddiadau allanol amrywiol hefyd, gan gynnwys: </w:t>
            </w:r>
          </w:p>
          <w:p w14:paraId="380C3D69" w14:textId="77777777" w:rsidR="00E567F1" w:rsidRPr="009A7571" w:rsidRDefault="00E567F1" w:rsidP="00020B4D">
            <w:pPr>
              <w:numPr>
                <w:ilvl w:val="0"/>
                <w:numId w:val="39"/>
              </w:numPr>
              <w:autoSpaceDE w:val="0"/>
              <w:autoSpaceDN w:val="0"/>
              <w:adjustRightInd w:val="0"/>
              <w:jc w:val="both"/>
              <w:rPr>
                <w:rFonts w:ascii="Verdana" w:hAnsi="Verdana" w:cs="Arial"/>
                <w:sz w:val="24"/>
                <w:szCs w:val="24"/>
              </w:rPr>
            </w:pPr>
            <w:r>
              <w:rPr>
                <w:rFonts w:ascii="Verdana" w:hAnsi="Verdana"/>
                <w:b/>
                <w:bCs/>
                <w:sz w:val="24"/>
              </w:rPr>
              <w:t>Adroddiad y Gynghrair Iechyd a Lles, ‘Mind the gap:</w:t>
            </w:r>
            <w:r>
              <w:rPr>
                <w:rFonts w:ascii="Verdana" w:hAnsi="Verdana"/>
                <w:b/>
                <w:sz w:val="24"/>
              </w:rPr>
              <w:t xml:space="preserve"> </w:t>
            </w:r>
            <w:r>
              <w:rPr>
                <w:rFonts w:ascii="Verdana" w:hAnsi="Verdana"/>
                <w:b/>
                <w:bCs/>
                <w:sz w:val="24"/>
              </w:rPr>
              <w:t>What’s stopping change</w:t>
            </w:r>
            <w:r>
              <w:rPr>
                <w:rFonts w:ascii="Verdana" w:hAnsi="Verdana"/>
                <w:sz w:val="24"/>
              </w:rPr>
              <w:t>’, gan ganolbwyntio ar yr argyfwng costau byw a’r cynnydd mewn anghydraddoldebau yng Nghymru.</w:t>
            </w:r>
          </w:p>
          <w:p w14:paraId="39B2D5F3" w14:textId="77777777" w:rsidR="00E567F1" w:rsidRPr="009A7571" w:rsidRDefault="00E567F1" w:rsidP="00020B4D">
            <w:pPr>
              <w:numPr>
                <w:ilvl w:val="0"/>
                <w:numId w:val="39"/>
              </w:numPr>
              <w:jc w:val="both"/>
              <w:rPr>
                <w:rFonts w:ascii="Verdana" w:eastAsia="Calibri" w:hAnsi="Verdana" w:cs="Times New Roman"/>
                <w:sz w:val="24"/>
                <w:szCs w:val="24"/>
              </w:rPr>
            </w:pPr>
            <w:r>
              <w:rPr>
                <w:rFonts w:ascii="Verdana" w:hAnsi="Verdana"/>
                <w:sz w:val="24"/>
              </w:rPr>
              <w:t>Derbyniodd y Pwyllgor adroddiad Archwilio Cymru, ‘</w:t>
            </w:r>
            <w:r>
              <w:rPr>
                <w:rFonts w:ascii="Verdana" w:hAnsi="Verdana"/>
                <w:b/>
                <w:bCs/>
                <w:sz w:val="24"/>
              </w:rPr>
              <w:t>Parodrwydd y Sector Cyhoeddus ar gyfer Carbon Sero Net erbyn 2030; adroddiad tystiolaeth’</w:t>
            </w:r>
          </w:p>
          <w:p w14:paraId="489CA4E9" w14:textId="77777777" w:rsidR="00020B4D" w:rsidRPr="009A7571" w:rsidRDefault="00020B4D" w:rsidP="00020B4D">
            <w:pPr>
              <w:ind w:left="360"/>
              <w:jc w:val="both"/>
              <w:rPr>
                <w:rFonts w:ascii="Verdana" w:eastAsia="Calibri" w:hAnsi="Verdana" w:cs="Times New Roman"/>
                <w:sz w:val="24"/>
                <w:szCs w:val="24"/>
              </w:rPr>
            </w:pPr>
          </w:p>
        </w:tc>
      </w:tr>
    </w:tbl>
    <w:p w14:paraId="14329AC9" w14:textId="77777777" w:rsidR="00E567F1" w:rsidRPr="00E567F1" w:rsidRDefault="00E567F1" w:rsidP="00E567F1">
      <w:pPr>
        <w:tabs>
          <w:tab w:val="num" w:pos="709"/>
        </w:tabs>
        <w:spacing w:after="0" w:line="240" w:lineRule="auto"/>
        <w:ind w:right="-2"/>
        <w:jc w:val="both"/>
        <w:rPr>
          <w:rFonts w:ascii="Verdana" w:hAnsi="Verdana"/>
          <w:kern w:val="0"/>
          <w:sz w:val="24"/>
          <w:szCs w:val="24"/>
          <w14:ligatures w14:val="none"/>
        </w:rPr>
      </w:pPr>
    </w:p>
    <w:p w14:paraId="7468CFF5" w14:textId="77777777" w:rsidR="00E567F1" w:rsidRPr="00E567F1" w:rsidRDefault="00E567F1" w:rsidP="00020B4D">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lastRenderedPageBreak/>
        <w:t xml:space="preserve">Datblygu a Briffio’r Bwrdd </w:t>
      </w:r>
    </w:p>
    <w:p w14:paraId="73FEDA05" w14:textId="77777777" w:rsidR="00E567F1" w:rsidRPr="00E567F1" w:rsidRDefault="00E567F1" w:rsidP="00020B4D">
      <w:pPr>
        <w:spacing w:after="0" w:line="240" w:lineRule="auto"/>
        <w:jc w:val="both"/>
        <w:rPr>
          <w:rFonts w:ascii="Verdana" w:hAnsi="Verdana"/>
          <w:b/>
          <w:color w:val="2E74B5" w:themeColor="accent5" w:themeShade="BF"/>
          <w:kern w:val="0"/>
          <w:sz w:val="24"/>
          <w:szCs w:val="24"/>
          <w14:ligatures w14:val="none"/>
        </w:rPr>
      </w:pPr>
    </w:p>
    <w:p w14:paraId="12FEE0F0" w14:textId="77777777" w:rsidR="00E567F1" w:rsidRPr="00E567F1" w:rsidRDefault="00E567F1" w:rsidP="00020B4D">
      <w:pPr>
        <w:tabs>
          <w:tab w:val="num" w:pos="709"/>
        </w:tabs>
        <w:spacing w:after="0" w:line="240" w:lineRule="auto"/>
        <w:ind w:right="-2"/>
        <w:jc w:val="both"/>
        <w:rPr>
          <w:rFonts w:ascii="Verdana" w:hAnsi="Verdana" w:cs="GillSans-Light"/>
          <w:kern w:val="0"/>
          <w:sz w:val="24"/>
          <w:szCs w:val="24"/>
          <w14:ligatures w14:val="none"/>
        </w:rPr>
      </w:pPr>
      <w:r>
        <w:rPr>
          <w:rFonts w:ascii="Verdana" w:hAnsi="Verdana"/>
          <w:sz w:val="24"/>
        </w:rPr>
        <w:t>Cymerodd aelodau’r Bwrdd ran mewn nifer o sesiynau datblygu a briffio drwy gydol 2022/23. Roedd y pynciau a drafodwyd yn y sesiynau hyn yn cynnwys:</w:t>
      </w:r>
    </w:p>
    <w:p w14:paraId="5708190C" w14:textId="77777777" w:rsidR="00E567F1" w:rsidRPr="00E567F1" w:rsidRDefault="00E567F1" w:rsidP="00020B4D">
      <w:pPr>
        <w:numPr>
          <w:ilvl w:val="0"/>
          <w:numId w:val="59"/>
        </w:numPr>
        <w:spacing w:after="0" w:line="240" w:lineRule="auto"/>
        <w:ind w:right="-2"/>
        <w:jc w:val="both"/>
        <w:rPr>
          <w:rFonts w:ascii="Verdana" w:hAnsi="Verdana"/>
          <w:kern w:val="0"/>
          <w:sz w:val="24"/>
          <w:szCs w:val="24"/>
          <w14:ligatures w14:val="none"/>
        </w:rPr>
      </w:pPr>
      <w:r>
        <w:rPr>
          <w:rFonts w:ascii="Verdana" w:hAnsi="Verdana"/>
          <w:sz w:val="24"/>
        </w:rPr>
        <w:t>Ymgyrch Jasmine</w:t>
      </w:r>
    </w:p>
    <w:p w14:paraId="6CB5D499" w14:textId="77777777" w:rsidR="00E567F1" w:rsidRPr="00E567F1" w:rsidRDefault="00E567F1" w:rsidP="00020B4D">
      <w:pPr>
        <w:numPr>
          <w:ilvl w:val="0"/>
          <w:numId w:val="59"/>
        </w:numPr>
        <w:spacing w:after="0" w:line="240" w:lineRule="auto"/>
        <w:ind w:right="-2"/>
        <w:jc w:val="both"/>
        <w:rPr>
          <w:rFonts w:ascii="Verdana" w:hAnsi="Verdana"/>
          <w:kern w:val="0"/>
          <w:sz w:val="24"/>
          <w:szCs w:val="24"/>
          <w14:ligatures w14:val="none"/>
        </w:rPr>
      </w:pPr>
      <w:r>
        <w:rPr>
          <w:rFonts w:ascii="Verdana" w:hAnsi="Verdana"/>
          <w:sz w:val="24"/>
        </w:rPr>
        <w:t xml:space="preserve">System a Phwysau Gofal Brys ac Argyfwng </w:t>
      </w:r>
    </w:p>
    <w:p w14:paraId="16A9D95C" w14:textId="77777777" w:rsidR="00E567F1" w:rsidRPr="00E567F1" w:rsidRDefault="00E567F1" w:rsidP="00020B4D">
      <w:pPr>
        <w:numPr>
          <w:ilvl w:val="0"/>
          <w:numId w:val="59"/>
        </w:numPr>
        <w:spacing w:after="0" w:line="240" w:lineRule="auto"/>
        <w:ind w:right="-2"/>
        <w:jc w:val="both"/>
        <w:rPr>
          <w:rFonts w:ascii="Verdana" w:eastAsia="Calibri" w:hAnsi="Verdana" w:cs="Arial"/>
          <w:color w:val="202124"/>
          <w:kern w:val="0"/>
          <w:sz w:val="24"/>
          <w:szCs w:val="24"/>
          <w:shd w:val="clear" w:color="auto" w:fill="FFFFFF"/>
          <w14:ligatures w14:val="none"/>
        </w:rPr>
      </w:pPr>
      <w:r>
        <w:rPr>
          <w:rFonts w:ascii="Verdana" w:hAnsi="Verdana"/>
          <w:color w:val="202124"/>
          <w:sz w:val="24"/>
          <w:shd w:val="clear" w:color="auto" w:fill="FFFFFF"/>
        </w:rPr>
        <w:t xml:space="preserve">Trais yn erbyn Menywod, Cam-drin Domestig a Thrais Rhywiol </w:t>
      </w:r>
    </w:p>
    <w:p w14:paraId="0D0467EE" w14:textId="77777777" w:rsidR="00E567F1" w:rsidRPr="00E567F1" w:rsidRDefault="00E567F1" w:rsidP="00020B4D">
      <w:pPr>
        <w:numPr>
          <w:ilvl w:val="0"/>
          <w:numId w:val="59"/>
        </w:numPr>
        <w:spacing w:after="0" w:line="240" w:lineRule="auto"/>
        <w:ind w:right="-2"/>
        <w:jc w:val="both"/>
        <w:rPr>
          <w:rFonts w:ascii="Verdana" w:eastAsia="Calibri" w:hAnsi="Verdana" w:cs="Arial"/>
          <w:color w:val="202124"/>
          <w:kern w:val="0"/>
          <w:sz w:val="24"/>
          <w:szCs w:val="24"/>
          <w:shd w:val="clear" w:color="auto" w:fill="FFFFFF"/>
          <w14:ligatures w14:val="none"/>
        </w:rPr>
      </w:pPr>
      <w:r>
        <w:rPr>
          <w:rFonts w:ascii="Verdana" w:hAnsi="Verdana"/>
          <w:color w:val="202124"/>
          <w:sz w:val="24"/>
          <w:shd w:val="clear" w:color="auto" w:fill="FFFFFF"/>
        </w:rPr>
        <w:t>Rhaglen Celfyddydau ar gyfer y Faenor a Strategaeth y Celfyddydau mewn Iechyd</w:t>
      </w:r>
    </w:p>
    <w:p w14:paraId="7D13D034" w14:textId="77777777" w:rsidR="00E567F1" w:rsidRPr="00E567F1" w:rsidRDefault="00E567F1" w:rsidP="00020B4D">
      <w:pPr>
        <w:numPr>
          <w:ilvl w:val="0"/>
          <w:numId w:val="59"/>
        </w:numPr>
        <w:spacing w:after="0" w:line="240" w:lineRule="auto"/>
        <w:ind w:right="-2"/>
        <w:jc w:val="both"/>
        <w:rPr>
          <w:rFonts w:ascii="Verdana" w:eastAsia="Calibri" w:hAnsi="Verdana" w:cs="Times New Roman"/>
          <w:kern w:val="0"/>
          <w:sz w:val="24"/>
          <w:szCs w:val="24"/>
          <w14:ligatures w14:val="none"/>
        </w:rPr>
      </w:pPr>
      <w:r>
        <w:rPr>
          <w:rFonts w:ascii="Verdana" w:hAnsi="Verdana"/>
          <w:sz w:val="24"/>
        </w:rPr>
        <w:t>Datganiad Parhad Busnes – Myfyrio a chamau gweithredu dilynol</w:t>
      </w:r>
    </w:p>
    <w:p w14:paraId="7C274450" w14:textId="77777777" w:rsidR="00E567F1" w:rsidRPr="00E567F1" w:rsidRDefault="00E567F1" w:rsidP="00020B4D">
      <w:pPr>
        <w:numPr>
          <w:ilvl w:val="0"/>
          <w:numId w:val="59"/>
        </w:numPr>
        <w:spacing w:after="0" w:line="240" w:lineRule="auto"/>
        <w:jc w:val="both"/>
        <w:rPr>
          <w:rFonts w:ascii="Verdana" w:eastAsia="Calibri" w:hAnsi="Verdana" w:cs="Times New Roman"/>
          <w:kern w:val="0"/>
          <w:sz w:val="24"/>
          <w:szCs w:val="24"/>
          <w14:ligatures w14:val="none"/>
        </w:rPr>
      </w:pPr>
      <w:r>
        <w:rPr>
          <w:rFonts w:ascii="Verdana" w:hAnsi="Verdana"/>
          <w:sz w:val="24"/>
        </w:rPr>
        <w:t>Prosiect Adsefydlu Cardiaidd Methiant y Galon</w:t>
      </w:r>
    </w:p>
    <w:p w14:paraId="0974A0C9" w14:textId="77777777" w:rsidR="00E567F1" w:rsidRPr="00E567F1" w:rsidRDefault="00E567F1" w:rsidP="00020B4D">
      <w:pPr>
        <w:numPr>
          <w:ilvl w:val="0"/>
          <w:numId w:val="59"/>
        </w:numPr>
        <w:spacing w:after="0" w:line="240" w:lineRule="auto"/>
        <w:ind w:right="-2"/>
        <w:jc w:val="both"/>
        <w:rPr>
          <w:rFonts w:ascii="Verdana" w:eastAsia="Calibri" w:hAnsi="Verdana" w:cs="Arial"/>
          <w:color w:val="202124"/>
          <w:kern w:val="0"/>
          <w:sz w:val="24"/>
          <w:szCs w:val="24"/>
          <w:shd w:val="clear" w:color="auto" w:fill="FFFFFF"/>
          <w14:ligatures w14:val="none"/>
        </w:rPr>
      </w:pPr>
      <w:r>
        <w:rPr>
          <w:rFonts w:ascii="Verdana" w:hAnsi="Verdana"/>
          <w:color w:val="202124"/>
          <w:sz w:val="24"/>
          <w:shd w:val="clear" w:color="auto" w:fill="FFFFFF"/>
        </w:rPr>
        <w:t>Dyletswydd Ansawdd a Dyletswydd Gonestrwydd</w:t>
      </w:r>
    </w:p>
    <w:p w14:paraId="5A48EBE6" w14:textId="77777777" w:rsidR="00E567F1" w:rsidRPr="00E567F1" w:rsidRDefault="00E567F1" w:rsidP="00020B4D">
      <w:pPr>
        <w:numPr>
          <w:ilvl w:val="0"/>
          <w:numId w:val="59"/>
        </w:numPr>
        <w:spacing w:after="0" w:line="240" w:lineRule="auto"/>
        <w:ind w:right="-2"/>
        <w:jc w:val="both"/>
        <w:rPr>
          <w:rFonts w:ascii="Verdana" w:eastAsia="Calibri" w:hAnsi="Verdana" w:cs="Times New Roman"/>
          <w:kern w:val="0"/>
          <w:sz w:val="24"/>
          <w:szCs w:val="24"/>
          <w14:ligatures w14:val="none"/>
        </w:rPr>
      </w:pPr>
      <w:r>
        <w:rPr>
          <w:rFonts w:ascii="Verdana" w:hAnsi="Verdana"/>
          <w:sz w:val="24"/>
        </w:rPr>
        <w:t>Rhaglen Datblygu Clwstwr Carlam</w:t>
      </w:r>
    </w:p>
    <w:p w14:paraId="3A8ECF31" w14:textId="77777777" w:rsidR="00E567F1" w:rsidRPr="00E567F1" w:rsidRDefault="00E567F1" w:rsidP="00020B4D">
      <w:pPr>
        <w:numPr>
          <w:ilvl w:val="0"/>
          <w:numId w:val="59"/>
        </w:numPr>
        <w:spacing w:after="0" w:line="240" w:lineRule="auto"/>
        <w:ind w:right="-2"/>
        <w:jc w:val="both"/>
        <w:rPr>
          <w:rFonts w:ascii="Verdana" w:eastAsia="Calibri" w:hAnsi="Verdana" w:cs="Times New Roman"/>
          <w:kern w:val="0"/>
          <w:sz w:val="24"/>
          <w:szCs w:val="24"/>
          <w14:ligatures w14:val="none"/>
        </w:rPr>
      </w:pPr>
      <w:r>
        <w:rPr>
          <w:rFonts w:ascii="Verdana" w:hAnsi="Verdana"/>
          <w:sz w:val="24"/>
        </w:rPr>
        <w:t>Gwella ansawdd</w:t>
      </w:r>
    </w:p>
    <w:p w14:paraId="13AF4F37" w14:textId="77777777" w:rsidR="00E567F1" w:rsidRPr="00E567F1" w:rsidRDefault="00E567F1" w:rsidP="00020B4D">
      <w:pPr>
        <w:numPr>
          <w:ilvl w:val="0"/>
          <w:numId w:val="59"/>
        </w:numPr>
        <w:spacing w:after="0" w:line="240" w:lineRule="auto"/>
        <w:ind w:right="-2"/>
        <w:jc w:val="both"/>
        <w:rPr>
          <w:rFonts w:ascii="Verdana" w:eastAsia="Calibri" w:hAnsi="Verdana" w:cs="Times New Roman"/>
          <w:kern w:val="0"/>
          <w:sz w:val="24"/>
          <w:szCs w:val="24"/>
          <w14:ligatures w14:val="none"/>
        </w:rPr>
      </w:pPr>
      <w:r>
        <w:rPr>
          <w:rFonts w:ascii="Verdana" w:hAnsi="Verdana"/>
          <w:sz w:val="24"/>
        </w:rPr>
        <w:t>Cydnerthedd Seiber</w:t>
      </w:r>
    </w:p>
    <w:p w14:paraId="477E9E3D" w14:textId="77777777" w:rsidR="00E567F1" w:rsidRPr="00E567F1" w:rsidRDefault="00E567F1" w:rsidP="00020B4D">
      <w:pPr>
        <w:numPr>
          <w:ilvl w:val="0"/>
          <w:numId w:val="59"/>
        </w:numPr>
        <w:spacing w:after="0" w:line="240" w:lineRule="auto"/>
        <w:ind w:right="-2"/>
        <w:jc w:val="both"/>
        <w:rPr>
          <w:rFonts w:ascii="Verdana" w:eastAsia="Calibri" w:hAnsi="Verdana" w:cs="Tahoma"/>
          <w:kern w:val="0"/>
          <w:sz w:val="24"/>
          <w:szCs w:val="24"/>
          <w14:ligatures w14:val="none"/>
        </w:rPr>
      </w:pPr>
      <w:r>
        <w:rPr>
          <w:rFonts w:ascii="Verdana" w:hAnsi="Verdana"/>
          <w:sz w:val="24"/>
        </w:rPr>
        <w:t>PGIAC - Strategaeth 10 Mlynedd ar gyfer Gwasanaethau Arbenigol a throsolwg o Berfformiad</w:t>
      </w:r>
    </w:p>
    <w:p w14:paraId="5F8958E8" w14:textId="77777777" w:rsidR="00E567F1" w:rsidRPr="00E567F1" w:rsidRDefault="00E567F1" w:rsidP="00020B4D">
      <w:pPr>
        <w:numPr>
          <w:ilvl w:val="0"/>
          <w:numId w:val="59"/>
        </w:numPr>
        <w:spacing w:after="0" w:line="240" w:lineRule="auto"/>
        <w:ind w:right="-2"/>
        <w:jc w:val="both"/>
        <w:rPr>
          <w:rFonts w:ascii="Verdana" w:eastAsia="Calibri" w:hAnsi="Verdana" w:cs="Tahoma"/>
          <w:kern w:val="0"/>
          <w:sz w:val="24"/>
          <w:szCs w:val="24"/>
          <w14:ligatures w14:val="none"/>
        </w:rPr>
      </w:pPr>
      <w:r>
        <w:rPr>
          <w:rFonts w:ascii="Verdana" w:hAnsi="Verdana"/>
          <w:sz w:val="24"/>
        </w:rPr>
        <w:t xml:space="preserve">Cynaliadwyedd, Risg a Materion Gofal Sylfaenol </w:t>
      </w:r>
    </w:p>
    <w:p w14:paraId="3324B8D0" w14:textId="77777777" w:rsidR="00E567F1" w:rsidRPr="00E567F1" w:rsidRDefault="00E567F1" w:rsidP="00020B4D">
      <w:pPr>
        <w:numPr>
          <w:ilvl w:val="0"/>
          <w:numId w:val="59"/>
        </w:numPr>
        <w:spacing w:after="0" w:line="240" w:lineRule="auto"/>
        <w:ind w:right="-2"/>
        <w:jc w:val="both"/>
        <w:rPr>
          <w:rFonts w:ascii="Verdana" w:eastAsia="Calibri" w:hAnsi="Verdana" w:cs="Times New Roman"/>
          <w:kern w:val="0"/>
          <w:sz w:val="24"/>
          <w:szCs w:val="24"/>
          <w14:ligatures w14:val="none"/>
        </w:rPr>
      </w:pPr>
      <w:r>
        <w:rPr>
          <w:rFonts w:ascii="Verdana" w:hAnsi="Verdana"/>
          <w:sz w:val="24"/>
        </w:rPr>
        <w:t>Cyfranogiad y Claf a’r Cyhoedd mewn Newidiadau i Wasanaeth Iechyd</w:t>
      </w:r>
    </w:p>
    <w:p w14:paraId="22D2D90F" w14:textId="77777777" w:rsidR="00E567F1" w:rsidRPr="00E567F1" w:rsidRDefault="00E567F1" w:rsidP="00020B4D">
      <w:pPr>
        <w:numPr>
          <w:ilvl w:val="0"/>
          <w:numId w:val="59"/>
        </w:numPr>
        <w:spacing w:after="0" w:line="240" w:lineRule="auto"/>
        <w:ind w:right="-2"/>
        <w:jc w:val="both"/>
        <w:rPr>
          <w:rFonts w:ascii="Verdana" w:eastAsia="Calibri" w:hAnsi="Verdana" w:cs="Times New Roman"/>
          <w:kern w:val="0"/>
          <w:sz w:val="24"/>
          <w:szCs w:val="24"/>
          <w14:ligatures w14:val="none"/>
        </w:rPr>
      </w:pPr>
      <w:r>
        <w:rPr>
          <w:rFonts w:ascii="Verdana" w:hAnsi="Verdana"/>
          <w:sz w:val="24"/>
        </w:rPr>
        <w:t>Datblygu Diwylliannau Gofal o Ansawdd Uchel, gan gynnwys Arweinyddiaeth Dosturiol</w:t>
      </w:r>
    </w:p>
    <w:p w14:paraId="0DDDD198" w14:textId="77777777" w:rsidR="00E567F1" w:rsidRPr="00E567F1" w:rsidRDefault="00E567F1" w:rsidP="00020B4D">
      <w:pPr>
        <w:numPr>
          <w:ilvl w:val="0"/>
          <w:numId w:val="59"/>
        </w:numPr>
        <w:spacing w:after="0" w:line="240" w:lineRule="auto"/>
        <w:ind w:right="-2"/>
        <w:jc w:val="both"/>
        <w:rPr>
          <w:rFonts w:ascii="Verdana" w:eastAsia="Calibri" w:hAnsi="Verdana" w:cs="Times New Roman"/>
          <w:kern w:val="0"/>
          <w:sz w:val="24"/>
          <w:szCs w:val="24"/>
          <w14:ligatures w14:val="none"/>
        </w:rPr>
      </w:pPr>
      <w:r>
        <w:rPr>
          <w:rFonts w:ascii="Verdana" w:hAnsi="Verdana"/>
          <w:sz w:val="24"/>
        </w:rPr>
        <w:t>Strategaeth Ansawdd a Phrofiad Cleifion</w:t>
      </w:r>
    </w:p>
    <w:p w14:paraId="11BE7017" w14:textId="77777777" w:rsidR="00E567F1" w:rsidRPr="00E567F1" w:rsidRDefault="00E567F1" w:rsidP="00020B4D">
      <w:pPr>
        <w:numPr>
          <w:ilvl w:val="0"/>
          <w:numId w:val="59"/>
        </w:numPr>
        <w:spacing w:after="0" w:line="240" w:lineRule="auto"/>
        <w:ind w:right="-2"/>
        <w:jc w:val="both"/>
        <w:rPr>
          <w:rFonts w:ascii="Verdana" w:eastAsia="Calibri" w:hAnsi="Verdana" w:cs="Times New Roman"/>
          <w:kern w:val="0"/>
          <w:sz w:val="24"/>
          <w:szCs w:val="24"/>
          <w14:ligatures w14:val="none"/>
        </w:rPr>
      </w:pPr>
      <w:r>
        <w:rPr>
          <w:rFonts w:ascii="Verdana" w:hAnsi="Verdana"/>
          <w:sz w:val="24"/>
        </w:rPr>
        <w:t>Datblygu Achos Busnes Amlinellol ar gyfer Uned Gwasanaethau Arbenigol Iechyd Meddwl ac Anabledd Dysgu i Gleifion Mewnol</w:t>
      </w:r>
    </w:p>
    <w:p w14:paraId="51DEDADA" w14:textId="77777777" w:rsidR="00E567F1" w:rsidRPr="00E567F1" w:rsidRDefault="00E567F1" w:rsidP="00020B4D">
      <w:pPr>
        <w:numPr>
          <w:ilvl w:val="0"/>
          <w:numId w:val="59"/>
        </w:numPr>
        <w:spacing w:after="0" w:line="240" w:lineRule="auto"/>
        <w:ind w:right="-2"/>
        <w:jc w:val="both"/>
        <w:rPr>
          <w:rFonts w:ascii="Verdana" w:eastAsia="Calibri" w:hAnsi="Verdana" w:cs="Times New Roman"/>
          <w:kern w:val="0"/>
          <w:sz w:val="24"/>
          <w:szCs w:val="24"/>
          <w14:ligatures w14:val="none"/>
        </w:rPr>
      </w:pPr>
      <w:r>
        <w:rPr>
          <w:rFonts w:ascii="Verdana" w:hAnsi="Verdana"/>
          <w:sz w:val="24"/>
        </w:rPr>
        <w:t xml:space="preserve">Risg a Sicrwydd, gan gynnwys datblygu Datganiad Parodrwydd am Risg </w:t>
      </w:r>
    </w:p>
    <w:p w14:paraId="6D7EB562" w14:textId="77777777" w:rsidR="00E567F1" w:rsidRPr="00E567F1" w:rsidRDefault="00E567F1" w:rsidP="00020B4D">
      <w:pPr>
        <w:numPr>
          <w:ilvl w:val="0"/>
          <w:numId w:val="59"/>
        </w:numPr>
        <w:spacing w:after="0" w:line="240" w:lineRule="auto"/>
        <w:ind w:right="-2"/>
        <w:jc w:val="both"/>
        <w:rPr>
          <w:rFonts w:ascii="Verdana" w:eastAsia="Calibri" w:hAnsi="Verdana" w:cs="Times New Roman"/>
          <w:kern w:val="0"/>
          <w:sz w:val="24"/>
          <w:szCs w:val="24"/>
          <w14:ligatures w14:val="none"/>
        </w:rPr>
      </w:pPr>
      <w:r>
        <w:rPr>
          <w:rFonts w:ascii="Verdana" w:hAnsi="Verdana"/>
          <w:sz w:val="24"/>
        </w:rPr>
        <w:t>Cynllunio Gweithlu Meddygol, Risg a Materion</w:t>
      </w:r>
    </w:p>
    <w:p w14:paraId="310168CA" w14:textId="77777777" w:rsidR="00E567F1" w:rsidRPr="00E567F1" w:rsidRDefault="00E567F1" w:rsidP="00020B4D">
      <w:pPr>
        <w:spacing w:after="0" w:line="240" w:lineRule="auto"/>
        <w:ind w:left="360" w:right="-2"/>
        <w:jc w:val="both"/>
        <w:rPr>
          <w:rFonts w:ascii="Verdana" w:eastAsia="Calibri" w:hAnsi="Verdana" w:cs="Times New Roman"/>
          <w:kern w:val="0"/>
          <w:sz w:val="24"/>
          <w:szCs w:val="24"/>
          <w14:ligatures w14:val="none"/>
        </w:rPr>
      </w:pPr>
    </w:p>
    <w:p w14:paraId="1E1DCE59" w14:textId="77777777" w:rsidR="00E567F1" w:rsidRPr="00E567F1" w:rsidRDefault="00E567F1" w:rsidP="00020B4D">
      <w:pPr>
        <w:widowControl w:val="0"/>
        <w:autoSpaceDE w:val="0"/>
        <w:autoSpaceDN w:val="0"/>
        <w:adjustRightInd w:val="0"/>
        <w:spacing w:after="0" w:line="240" w:lineRule="auto"/>
        <w:ind w:left="720" w:hanging="720"/>
        <w:jc w:val="both"/>
        <w:rPr>
          <w:rFonts w:ascii="Verdana" w:eastAsia="Times New Roman" w:hAnsi="Verdana" w:cs="Arial"/>
          <w:bCs/>
          <w:kern w:val="0"/>
          <w:sz w:val="24"/>
          <w:szCs w:val="24"/>
          <w14:ligatures w14:val="none"/>
        </w:rPr>
      </w:pPr>
      <w:r>
        <w:rPr>
          <w:rFonts w:ascii="Verdana" w:hAnsi="Verdana"/>
          <w:sz w:val="24"/>
        </w:rPr>
        <w:t>Yn unol â’r Rheolau Sefydlog, mae’n ofynnol i’r Bwrdd gyflwyno proses</w:t>
      </w:r>
    </w:p>
    <w:p w14:paraId="7881F250" w14:textId="77777777" w:rsidR="00E567F1" w:rsidRPr="00E567F1" w:rsidRDefault="00E567F1" w:rsidP="00020B4D">
      <w:pPr>
        <w:widowControl w:val="0"/>
        <w:autoSpaceDE w:val="0"/>
        <w:autoSpaceDN w:val="0"/>
        <w:adjustRightInd w:val="0"/>
        <w:spacing w:after="0" w:line="240" w:lineRule="auto"/>
        <w:jc w:val="both"/>
        <w:rPr>
          <w:rFonts w:ascii="Verdana" w:eastAsia="Times New Roman" w:hAnsi="Verdana" w:cs="Arial"/>
          <w:bCs/>
          <w:kern w:val="0"/>
          <w:sz w:val="24"/>
          <w:szCs w:val="24"/>
          <w14:ligatures w14:val="none"/>
        </w:rPr>
      </w:pPr>
      <w:r>
        <w:rPr>
          <w:rFonts w:ascii="Verdana" w:hAnsi="Verdana"/>
          <w:sz w:val="24"/>
        </w:rPr>
        <w:t xml:space="preserve">o hunan-asesu a gwerthuso trylwyr a rheolaidd o’i weithrediadau a’i berfformiad ei hun a pherfformiad ei Bwyllgorau a’i Grwpiau Cynghori. Ym </w:t>
      </w:r>
      <w:r>
        <w:rPr>
          <w:rFonts w:ascii="Verdana" w:hAnsi="Verdana"/>
          <w:sz w:val="24"/>
        </w:rPr>
        <w:lastRenderedPageBreak/>
        <w:t xml:space="preserve">mis Chwefror 2023, gofynnwyd i’r Bwrdd gynnal asesiad unigol o’i effeithiolrwydd yn ystod 2022/23, gan ddefnyddio Fframwaith Arweiniad Da NHS England a NHS Improvement (NHSE a NHSI) ar gyfer Adolygiadau Datblygiadol Arweinyddiaeth a Llywodraethu. Bydd canlyniad yr hunanasesiadau hyn yn cael ei drafod ar y cyd gan y Bwrdd ddiwedd mis Mai 2023.  </w:t>
      </w:r>
    </w:p>
    <w:p w14:paraId="2C39D9EE" w14:textId="77777777" w:rsidR="00E567F1" w:rsidRPr="00E567F1" w:rsidRDefault="00E567F1" w:rsidP="00020B4D">
      <w:pPr>
        <w:widowControl w:val="0"/>
        <w:autoSpaceDE w:val="0"/>
        <w:autoSpaceDN w:val="0"/>
        <w:adjustRightInd w:val="0"/>
        <w:spacing w:after="0" w:line="240" w:lineRule="auto"/>
        <w:jc w:val="both"/>
        <w:rPr>
          <w:rFonts w:ascii="Verdana" w:eastAsia="Times New Roman" w:hAnsi="Verdana" w:cs="Arial"/>
          <w:bCs/>
          <w:kern w:val="0"/>
          <w:sz w:val="24"/>
          <w:szCs w:val="24"/>
          <w14:ligatures w14:val="none"/>
        </w:rPr>
      </w:pPr>
    </w:p>
    <w:p w14:paraId="426A4478" w14:textId="77777777" w:rsidR="00E567F1" w:rsidRPr="00E567F1" w:rsidRDefault="00E567F1" w:rsidP="00020B4D">
      <w:pPr>
        <w:widowControl w:val="0"/>
        <w:autoSpaceDE w:val="0"/>
        <w:autoSpaceDN w:val="0"/>
        <w:adjustRightInd w:val="0"/>
        <w:spacing w:after="0" w:line="240" w:lineRule="auto"/>
        <w:jc w:val="both"/>
        <w:rPr>
          <w:rFonts w:ascii="Verdana" w:eastAsia="Times New Roman" w:hAnsi="Verdana" w:cs="Arial"/>
          <w:bCs/>
          <w:kern w:val="0"/>
          <w:sz w:val="24"/>
          <w:szCs w:val="24"/>
          <w14:ligatures w14:val="none"/>
        </w:rPr>
      </w:pPr>
      <w:r>
        <w:rPr>
          <w:rFonts w:ascii="Verdana" w:hAnsi="Verdana"/>
          <w:sz w:val="24"/>
        </w:rPr>
        <w:t xml:space="preserve">Mae’r Fframwaith Arweiniad Da yn cefnogi byrddau i gynnal a datblygu effeithiolrwydd eu trefniadau arwain a llywodraethu ac mae’n canolbwyntio’n gryf ar lywodraethu ac arweinyddiaeth integredig ar draws ansawdd, cyllid a gweithrediadau yn ogystal â phwyslais ar ddiwylliant sefydliadol, gwella a gweithio mewn systemau. </w:t>
      </w:r>
    </w:p>
    <w:p w14:paraId="01D1949A" w14:textId="77777777" w:rsidR="00E567F1" w:rsidRPr="00E567F1" w:rsidRDefault="00E567F1" w:rsidP="00020B4D">
      <w:pPr>
        <w:widowControl w:val="0"/>
        <w:autoSpaceDE w:val="0"/>
        <w:autoSpaceDN w:val="0"/>
        <w:adjustRightInd w:val="0"/>
        <w:spacing w:after="0" w:line="240" w:lineRule="auto"/>
        <w:jc w:val="both"/>
        <w:rPr>
          <w:rFonts w:ascii="Verdana" w:eastAsia="Times New Roman" w:hAnsi="Verdana" w:cs="Arial"/>
          <w:bCs/>
          <w:kern w:val="0"/>
          <w:sz w:val="24"/>
          <w:szCs w:val="24"/>
          <w:lang w:val="en"/>
          <w14:ligatures w14:val="none"/>
        </w:rPr>
      </w:pPr>
    </w:p>
    <w:p w14:paraId="603E85BA" w14:textId="77777777" w:rsidR="00E567F1" w:rsidRPr="00E567F1" w:rsidRDefault="00E567F1" w:rsidP="00020B4D">
      <w:pPr>
        <w:widowControl w:val="0"/>
        <w:autoSpaceDE w:val="0"/>
        <w:autoSpaceDN w:val="0"/>
        <w:adjustRightInd w:val="0"/>
        <w:spacing w:after="0" w:line="240" w:lineRule="auto"/>
        <w:jc w:val="both"/>
        <w:rPr>
          <w:rFonts w:ascii="Verdana" w:eastAsia="Times New Roman" w:hAnsi="Verdana" w:cs="Arial"/>
          <w:bCs/>
          <w:color w:val="000000"/>
          <w:kern w:val="0"/>
          <w:sz w:val="24"/>
          <w:szCs w:val="24"/>
          <w14:ligatures w14:val="none"/>
        </w:rPr>
      </w:pPr>
      <w:r>
        <w:rPr>
          <w:rFonts w:ascii="Verdana" w:hAnsi="Verdana"/>
          <w:sz w:val="24"/>
        </w:rPr>
        <w:t xml:space="preserve">O 2023/24 ymlaen, bydd Pwyllgorau’n cynnal hunanasesiad canol blwyddyn o’u heffeithiolrwydd i lywio asesiad diwedd blwyddyn y Bwrdd. </w:t>
      </w:r>
    </w:p>
    <w:p w14:paraId="599D09BC" w14:textId="77777777" w:rsidR="00E567F1" w:rsidRPr="00E567F1" w:rsidRDefault="00E567F1" w:rsidP="00020B4D">
      <w:pPr>
        <w:widowControl w:val="0"/>
        <w:autoSpaceDE w:val="0"/>
        <w:autoSpaceDN w:val="0"/>
        <w:adjustRightInd w:val="0"/>
        <w:spacing w:after="0" w:line="240" w:lineRule="auto"/>
        <w:jc w:val="both"/>
        <w:rPr>
          <w:rFonts w:ascii="Verdana" w:eastAsia="Times New Roman" w:hAnsi="Verdana" w:cs="Arial"/>
          <w:bCs/>
          <w:kern w:val="0"/>
          <w:sz w:val="24"/>
          <w:szCs w:val="24"/>
          <w14:ligatures w14:val="none"/>
        </w:rPr>
      </w:pPr>
    </w:p>
    <w:p w14:paraId="788B67FB" w14:textId="77777777" w:rsidR="00E567F1" w:rsidRPr="00E567F1" w:rsidRDefault="00E567F1" w:rsidP="00020B4D">
      <w:pPr>
        <w:spacing w:after="0" w:line="240" w:lineRule="auto"/>
        <w:jc w:val="both"/>
        <w:rPr>
          <w:rFonts w:ascii="Verdana" w:hAnsi="Verdana"/>
          <w:b/>
          <w:caps/>
          <w:color w:val="2E74B5" w:themeColor="accent5" w:themeShade="BF"/>
          <w:kern w:val="0"/>
          <w:sz w:val="24"/>
          <w:szCs w:val="24"/>
          <w14:ligatures w14:val="none"/>
        </w:rPr>
      </w:pPr>
      <w:r>
        <w:rPr>
          <w:rFonts w:ascii="Verdana" w:hAnsi="Verdana"/>
          <w:b/>
          <w:caps/>
          <w:color w:val="2E74B5" w:themeColor="accent5" w:themeShade="BF"/>
          <w:sz w:val="24"/>
        </w:rPr>
        <w:t>Grwpiau Cynghori a Chyd-bwyllgorau</w:t>
      </w:r>
    </w:p>
    <w:p w14:paraId="1720FD99" w14:textId="77777777" w:rsidR="00E567F1" w:rsidRPr="00E567F1" w:rsidRDefault="00E567F1" w:rsidP="00020B4D">
      <w:pPr>
        <w:spacing w:after="0" w:line="240" w:lineRule="auto"/>
        <w:ind w:right="-2"/>
        <w:jc w:val="both"/>
        <w:rPr>
          <w:rFonts w:ascii="Verdana" w:hAnsi="Verdana"/>
          <w:color w:val="000000"/>
          <w:kern w:val="0"/>
          <w:sz w:val="24"/>
          <w:szCs w:val="24"/>
          <w14:ligatures w14:val="none"/>
        </w:rPr>
      </w:pPr>
    </w:p>
    <w:p w14:paraId="67ADA255" w14:textId="77777777" w:rsidR="00E567F1" w:rsidRPr="00E567F1" w:rsidRDefault="00E567F1" w:rsidP="00020B4D">
      <w:pPr>
        <w:spacing w:after="0" w:line="240" w:lineRule="auto"/>
        <w:ind w:right="-2"/>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t xml:space="preserve">Grwpiau Cynghori </w:t>
      </w:r>
    </w:p>
    <w:p w14:paraId="0B398939" w14:textId="77777777" w:rsidR="00E567F1" w:rsidRPr="00E567F1" w:rsidRDefault="00E567F1" w:rsidP="00020B4D">
      <w:pPr>
        <w:spacing w:after="0" w:line="240" w:lineRule="auto"/>
        <w:ind w:right="-2"/>
        <w:jc w:val="both"/>
        <w:rPr>
          <w:rFonts w:ascii="Verdana" w:hAnsi="Verdana"/>
          <w:b/>
          <w:bCs/>
          <w:color w:val="2F5496" w:themeColor="accent1" w:themeShade="BF"/>
          <w:kern w:val="0"/>
          <w:sz w:val="24"/>
          <w:szCs w:val="24"/>
          <w14:ligatures w14:val="none"/>
        </w:rPr>
      </w:pPr>
    </w:p>
    <w:p w14:paraId="39520A3A" w14:textId="77777777" w:rsidR="00E567F1" w:rsidRPr="00E567F1" w:rsidRDefault="00E567F1" w:rsidP="00020B4D">
      <w:pPr>
        <w:spacing w:after="0" w:line="240" w:lineRule="auto"/>
        <w:ind w:right="-2"/>
        <w:jc w:val="both"/>
        <w:rPr>
          <w:rFonts w:ascii="Verdana" w:hAnsi="Verdana"/>
          <w:kern w:val="0"/>
          <w:sz w:val="24"/>
          <w:szCs w:val="24"/>
          <w14:ligatures w14:val="none"/>
        </w:rPr>
      </w:pPr>
      <w:r>
        <w:rPr>
          <w:rFonts w:ascii="Verdana" w:hAnsi="Verdana"/>
          <w:sz w:val="24"/>
        </w:rPr>
        <w:t xml:space="preserve">Mae Rheolau Sefydlog Bwrdd Iechyd Prifysgol Aneurin Bevan yn ei gwneud yn ofynnol i’r Bwrdd sefydlu tri grŵp cynghori. Mae’r rhain yn caniatáu i’r Bwrdd geisio cyngor gan staff a rhanddeiliaid allweddol ac ymgynghori â nhw. Y rhain yw: </w:t>
      </w:r>
    </w:p>
    <w:p w14:paraId="1B5F2798"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2C7EA180" w14:textId="77777777" w:rsidR="00E567F1" w:rsidRPr="00E567F1" w:rsidRDefault="00E567F1" w:rsidP="00020B4D">
      <w:pPr>
        <w:numPr>
          <w:ilvl w:val="0"/>
          <w:numId w:val="45"/>
        </w:numPr>
        <w:spacing w:after="0" w:line="240" w:lineRule="auto"/>
        <w:ind w:right="-2"/>
        <w:jc w:val="both"/>
        <w:rPr>
          <w:rFonts w:ascii="Verdana" w:eastAsia="Calibri" w:hAnsi="Verdana" w:cs="Times New Roman"/>
          <w:kern w:val="0"/>
          <w:sz w:val="28"/>
          <w:szCs w:val="28"/>
          <w14:ligatures w14:val="none"/>
        </w:rPr>
      </w:pPr>
      <w:r>
        <w:rPr>
          <w:rFonts w:ascii="Verdana" w:hAnsi="Verdana"/>
          <w:sz w:val="24"/>
        </w:rPr>
        <w:t xml:space="preserve">Grŵp Cyfeirio Rhanddeiliaid; </w:t>
      </w:r>
    </w:p>
    <w:p w14:paraId="11067695" w14:textId="77777777" w:rsidR="00E567F1" w:rsidRPr="00E567F1" w:rsidRDefault="00E567F1" w:rsidP="00020B4D">
      <w:pPr>
        <w:numPr>
          <w:ilvl w:val="0"/>
          <w:numId w:val="45"/>
        </w:numPr>
        <w:spacing w:after="0" w:line="240" w:lineRule="auto"/>
        <w:ind w:right="-2"/>
        <w:jc w:val="both"/>
        <w:rPr>
          <w:rFonts w:ascii="Verdana" w:eastAsia="Calibri" w:hAnsi="Verdana" w:cs="Times New Roman"/>
          <w:kern w:val="0"/>
          <w:sz w:val="28"/>
          <w:szCs w:val="28"/>
          <w14:ligatures w14:val="none"/>
        </w:rPr>
      </w:pPr>
      <w:r>
        <w:rPr>
          <w:rFonts w:ascii="Verdana" w:hAnsi="Verdana"/>
          <w:sz w:val="24"/>
        </w:rPr>
        <w:t>Fforwm Partneriaeth Lleol; a</w:t>
      </w:r>
    </w:p>
    <w:p w14:paraId="3FFFE5C1" w14:textId="77777777" w:rsidR="00E567F1" w:rsidRPr="00E567F1" w:rsidRDefault="00E567F1" w:rsidP="00020B4D">
      <w:pPr>
        <w:numPr>
          <w:ilvl w:val="0"/>
          <w:numId w:val="45"/>
        </w:numPr>
        <w:spacing w:after="0" w:line="240" w:lineRule="auto"/>
        <w:ind w:right="-2"/>
        <w:jc w:val="both"/>
        <w:rPr>
          <w:rFonts w:ascii="Verdana" w:eastAsia="Calibri" w:hAnsi="Verdana" w:cs="Times New Roman"/>
          <w:kern w:val="0"/>
          <w:sz w:val="28"/>
          <w:szCs w:val="28"/>
          <w14:ligatures w14:val="none"/>
        </w:rPr>
      </w:pPr>
      <w:r>
        <w:rPr>
          <w:rFonts w:ascii="Verdana" w:hAnsi="Verdana"/>
          <w:sz w:val="24"/>
        </w:rPr>
        <w:t>Fforwm Gweithwyr Gofal Iechyd Proffesiynol.</w:t>
      </w:r>
    </w:p>
    <w:p w14:paraId="571DFCB8"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3475165B" w14:textId="77777777" w:rsidR="00E567F1" w:rsidRPr="00FC08B8" w:rsidRDefault="00E567F1" w:rsidP="00020B4D">
      <w:pPr>
        <w:spacing w:after="0" w:line="240" w:lineRule="auto"/>
        <w:ind w:right="-2"/>
        <w:jc w:val="both"/>
        <w:rPr>
          <w:rFonts w:ascii="Verdana" w:hAnsi="Verdana"/>
          <w:kern w:val="0"/>
          <w:sz w:val="24"/>
          <w:szCs w:val="24"/>
          <w14:ligatures w14:val="none"/>
        </w:rPr>
      </w:pPr>
      <w:r w:rsidRPr="00FC08B8">
        <w:rPr>
          <w:rFonts w:ascii="Verdana" w:hAnsi="Verdana"/>
          <w:sz w:val="24"/>
          <w:szCs w:val="24"/>
        </w:rPr>
        <w:t xml:space="preserve">Mae gwybodaeth am rôl a chylch gorchwyl pob Grŵp Cynghori ar gael yn Rheolau Sefydlog y Bwrdd Iechyd ar </w:t>
      </w:r>
      <w:hyperlink r:id="rId64" w:history="1">
        <w:r w:rsidRPr="00FC08B8">
          <w:rPr>
            <w:rFonts w:ascii="Verdana" w:hAnsi="Verdana"/>
            <w:color w:val="0563C1" w:themeColor="hyperlink"/>
            <w:sz w:val="24"/>
            <w:szCs w:val="24"/>
            <w:u w:val="single"/>
          </w:rPr>
          <w:t>wefan</w:t>
        </w:r>
      </w:hyperlink>
      <w:r w:rsidRPr="00FC08B8">
        <w:rPr>
          <w:rFonts w:ascii="Verdana" w:hAnsi="Verdana"/>
          <w:sz w:val="24"/>
          <w:szCs w:val="24"/>
        </w:rPr>
        <w:t xml:space="preserve"> y Bwrdd Iechyd. </w:t>
      </w:r>
    </w:p>
    <w:p w14:paraId="0AE77009" w14:textId="77777777" w:rsidR="00E567F1" w:rsidRPr="00E567F1" w:rsidRDefault="00E567F1" w:rsidP="00020B4D">
      <w:pPr>
        <w:spacing w:after="0" w:line="240" w:lineRule="auto"/>
        <w:ind w:right="-2"/>
        <w:jc w:val="both"/>
        <w:rPr>
          <w:rFonts w:ascii="Verdana" w:hAnsi="Verdana"/>
          <w:color w:val="2F5496" w:themeColor="accent1" w:themeShade="BF"/>
          <w:kern w:val="0"/>
          <w:sz w:val="24"/>
          <w:szCs w:val="24"/>
          <w14:ligatures w14:val="none"/>
        </w:rPr>
      </w:pPr>
    </w:p>
    <w:p w14:paraId="6BC1CDFA" w14:textId="77777777" w:rsidR="00E567F1" w:rsidRPr="00E567F1" w:rsidRDefault="00E567F1" w:rsidP="00020B4D">
      <w:pPr>
        <w:spacing w:after="0" w:line="240" w:lineRule="auto"/>
        <w:ind w:right="-2"/>
        <w:jc w:val="both"/>
        <w:rPr>
          <w:rFonts w:ascii="Verdana" w:eastAsia="Calibri" w:hAnsi="Verdana" w:cs="Times New Roman"/>
          <w:b/>
          <w:color w:val="2F5496" w:themeColor="accent1" w:themeShade="BF"/>
          <w:kern w:val="0"/>
          <w:sz w:val="24"/>
          <w:szCs w:val="24"/>
          <w14:ligatures w14:val="none"/>
        </w:rPr>
      </w:pPr>
      <w:r>
        <w:rPr>
          <w:rFonts w:ascii="Verdana" w:hAnsi="Verdana"/>
          <w:b/>
          <w:color w:val="2F5496" w:themeColor="accent1" w:themeShade="BF"/>
          <w:sz w:val="24"/>
        </w:rPr>
        <w:t>Grŵp Cyfeirio Rhanddeiliaid (SRG)</w:t>
      </w:r>
    </w:p>
    <w:p w14:paraId="0507DF51" w14:textId="77777777" w:rsidR="00E567F1" w:rsidRPr="00E567F1" w:rsidRDefault="00E567F1" w:rsidP="00020B4D">
      <w:pPr>
        <w:spacing w:after="0" w:line="240" w:lineRule="auto"/>
        <w:jc w:val="both"/>
        <w:rPr>
          <w:rFonts w:ascii="Verdana" w:eastAsia="Times New Roman" w:hAnsi="Verdana"/>
          <w:strike/>
          <w:kern w:val="0"/>
          <w:sz w:val="24"/>
          <w:szCs w:val="24"/>
          <w:lang w:eastAsia="en-GB"/>
          <w14:ligatures w14:val="none"/>
        </w:rPr>
      </w:pPr>
    </w:p>
    <w:p w14:paraId="1A0EE4B2" w14:textId="77777777" w:rsidR="00E567F1" w:rsidRPr="00E567F1" w:rsidRDefault="00E567F1" w:rsidP="00020B4D">
      <w:pPr>
        <w:spacing w:after="0" w:line="240" w:lineRule="auto"/>
        <w:jc w:val="both"/>
        <w:rPr>
          <w:rFonts w:ascii="Verdana" w:hAnsi="Verdana" w:cs="Arial"/>
          <w:kern w:val="0"/>
          <w:sz w:val="24"/>
          <w:szCs w:val="24"/>
          <w14:ligatures w14:val="none"/>
        </w:rPr>
      </w:pPr>
      <w:r>
        <w:rPr>
          <w:rFonts w:ascii="Verdana" w:hAnsi="Verdana"/>
          <w:sz w:val="24"/>
        </w:rPr>
        <w:t xml:space="preserve">Sefydlodd Bwrdd Iechyd Prifysgol Aneurin Bevan ei Grŵp Cyfeirio Rhanddeiliaid yn 2010. </w:t>
      </w:r>
    </w:p>
    <w:p w14:paraId="486831F7" w14:textId="77777777" w:rsidR="00E567F1" w:rsidRPr="00E567F1" w:rsidRDefault="00E567F1" w:rsidP="00020B4D">
      <w:pPr>
        <w:spacing w:after="0" w:line="240" w:lineRule="auto"/>
        <w:jc w:val="both"/>
        <w:rPr>
          <w:rFonts w:ascii="Verdana" w:hAnsi="Verdana" w:cs="Arial"/>
          <w:kern w:val="0"/>
          <w:sz w:val="24"/>
          <w:szCs w:val="24"/>
          <w14:ligatures w14:val="none"/>
        </w:rPr>
      </w:pPr>
    </w:p>
    <w:p w14:paraId="6051BE80" w14:textId="77777777" w:rsidR="00E567F1" w:rsidRPr="00E567F1" w:rsidRDefault="00E567F1" w:rsidP="00020B4D">
      <w:pPr>
        <w:spacing w:after="0" w:line="240" w:lineRule="auto"/>
        <w:jc w:val="both"/>
        <w:rPr>
          <w:rFonts w:ascii="Verdana" w:hAnsi="Verdana" w:cs="Arial"/>
          <w:kern w:val="0"/>
          <w:sz w:val="24"/>
          <w:szCs w:val="24"/>
          <w14:ligatures w14:val="none"/>
        </w:rPr>
      </w:pPr>
      <w:r>
        <w:rPr>
          <w:rFonts w:ascii="Verdana" w:hAnsi="Verdana"/>
          <w:sz w:val="24"/>
        </w:rPr>
        <w:t>Rôl y Grŵp Cyfeirio Rhanddeiliaid fu darparu cyngor annibynnol ar fusnes y Bwrdd Iechyd, gan gynnwys: Ymgysylltu a chyfranogi’n gynnar wrth bennu cyfeiriad strategol cyffredinol y Bwrdd Iechyd; darparu cyngor ar gynigion gwasanaeth penodol cyn ymgynghori ffurfiol; yn ogystal ag adborth ar effaith gweithrediadau’r Bwrdd Iechyd ar y cymunedau y mae’n eu gwasanaethu. Dylai’r Grŵp Cyfeirio Rhanddeiliaid ddarparu fforwm i hwyluso ymgysylltu llawn a thrafodaeth weithredol ymysg rhanddeiliaid ar draws y cymunedau a wasanaethir gan y Bwrdd Iechyd, gyda’r nod o gyrraedd a chyflwyno safbwynt rhanddeiliaid cydlynol a chytbwys i lywio penderfyniadau’r Bwrdd Iechyd.</w:t>
      </w:r>
    </w:p>
    <w:p w14:paraId="3B061250" w14:textId="77777777" w:rsidR="00E567F1" w:rsidRPr="00E567F1" w:rsidRDefault="00E567F1" w:rsidP="00020B4D">
      <w:pPr>
        <w:spacing w:after="0" w:line="240" w:lineRule="auto"/>
        <w:jc w:val="both"/>
        <w:rPr>
          <w:rFonts w:ascii="Verdana" w:hAnsi="Verdana" w:cs="Arial"/>
          <w:kern w:val="0"/>
          <w:sz w:val="24"/>
          <w:szCs w:val="24"/>
          <w14:ligatures w14:val="none"/>
        </w:rPr>
      </w:pPr>
    </w:p>
    <w:p w14:paraId="72F94A6C" w14:textId="77777777" w:rsidR="00E567F1" w:rsidRPr="00E567F1" w:rsidRDefault="00E567F1" w:rsidP="00020B4D">
      <w:pPr>
        <w:spacing w:after="0" w:line="240" w:lineRule="auto"/>
        <w:jc w:val="both"/>
        <w:rPr>
          <w:rFonts w:ascii="Verdana" w:hAnsi="Verdana" w:cs="Arial"/>
          <w:kern w:val="0"/>
          <w:sz w:val="24"/>
          <w:szCs w:val="24"/>
          <w14:ligatures w14:val="none"/>
        </w:rPr>
      </w:pPr>
      <w:r>
        <w:rPr>
          <w:rFonts w:ascii="Verdana" w:hAnsi="Verdana"/>
          <w:sz w:val="24"/>
        </w:rPr>
        <w:t xml:space="preserve">Ers ei sefydlu, mae trefniadau ymgysylltu’r Bwrdd Iechyd wedi esblygu ac yn parhau i ddatblygu ac aeddfedu. Yn benodol, mae pandemig COVID-19 wedi ei gwneud yn ofynnol i’r Bwrdd Iechyd ymgysylltu â’n rhanddeiliaid a’n cymunedau mewn ffyrdd newydd a gwahanol. </w:t>
      </w:r>
    </w:p>
    <w:p w14:paraId="60A8F663" w14:textId="77777777" w:rsidR="00E567F1" w:rsidRPr="00E567F1" w:rsidRDefault="00E567F1" w:rsidP="00020B4D">
      <w:pPr>
        <w:spacing w:after="0" w:line="240" w:lineRule="auto"/>
        <w:jc w:val="both"/>
        <w:rPr>
          <w:rFonts w:ascii="Verdana" w:hAnsi="Verdana"/>
          <w:kern w:val="0"/>
          <w14:ligatures w14:val="none"/>
        </w:rPr>
      </w:pPr>
    </w:p>
    <w:p w14:paraId="4D011632"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 xml:space="preserve">O ystyried y trefniadau ymgysylltu esblygol hyn ac o ystyried bod y Grŵp Cyfeirio Rhanddeiliaid wedi cyfarfod ddiwethaf ym mis Hydref 2021, penderfynwyd diddymu’r Grŵp Cyfeirio Rhanddeiliaid yn ei ffurf bresennol ym mis Hydref 2022, wrth i’r Bwrdd Iechyd adolygu ac ailgynllunio rôl a chyfansoddiad y Grŵp, gan sicrhau ei fod yn addas i’r diben ac yn gwbl effeithiol. Mae cynnig i ailsefydlu’r Grŵp Cyfeirio Rhanddeiliaid yn cael ei baratoi ar hyn o bryd i’w ystyried gan y Bwrdd.   </w:t>
      </w:r>
    </w:p>
    <w:p w14:paraId="3DBD5B06" w14:textId="77777777" w:rsidR="00E567F1" w:rsidRPr="00E567F1" w:rsidRDefault="00E567F1" w:rsidP="00020B4D">
      <w:pPr>
        <w:spacing w:after="0" w:line="240" w:lineRule="auto"/>
        <w:jc w:val="both"/>
        <w:rPr>
          <w:rFonts w:ascii="Verdana" w:hAnsi="Verdana"/>
          <w:kern w:val="0"/>
          <w:sz w:val="24"/>
          <w:szCs w:val="24"/>
          <w14:ligatures w14:val="none"/>
        </w:rPr>
      </w:pPr>
    </w:p>
    <w:p w14:paraId="373CA9A2" w14:textId="77777777" w:rsidR="00020B4D" w:rsidRDefault="00E567F1" w:rsidP="00020B4D">
      <w:pPr>
        <w:shd w:val="clear" w:color="auto" w:fill="FFFFFF"/>
        <w:spacing w:after="0" w:line="240" w:lineRule="auto"/>
        <w:jc w:val="both"/>
        <w:rPr>
          <w:rFonts w:ascii="Verdana" w:hAnsi="Verdana"/>
          <w:kern w:val="0"/>
          <w:sz w:val="24"/>
          <w:szCs w:val="24"/>
          <w14:ligatures w14:val="none"/>
        </w:rPr>
      </w:pPr>
      <w:r>
        <w:rPr>
          <w:rFonts w:ascii="Verdana" w:hAnsi="Verdana"/>
          <w:sz w:val="24"/>
        </w:rPr>
        <w:lastRenderedPageBreak/>
        <w:t>Yn y cyfamser, mae’r Bwrdd Iechyd yn parhau i weithio ochr yn ochr â phartneriaid i ymgysylltu a chynnwys pobl y mae eraill hefyd yn ceisio ymgysylltu â nhw. Mae hyn yn galluogi gweithio mewn partneriaeth gadarn, rhannu adnoddau a’r gallu i gydweithio ar atebion ar y cyd i heriau a rennir.  Mae llawer o fudiadau wedi bod yn hynod o hael o ran ein galluogi i gymryd rhan yn eu gweithgareddau presennol.  Mae’r Bwrdd Iechyd eisoes wedi mynychu’r canlynol: </w:t>
      </w:r>
    </w:p>
    <w:p w14:paraId="2459CD5F" w14:textId="4A54EE09" w:rsidR="00E567F1" w:rsidRPr="00E567F1" w:rsidRDefault="00E567F1" w:rsidP="00020B4D">
      <w:pPr>
        <w:shd w:val="clear" w:color="auto" w:fill="FFFFFF"/>
        <w:spacing w:after="0" w:line="240" w:lineRule="auto"/>
        <w:jc w:val="both"/>
        <w:rPr>
          <w:rFonts w:ascii="Verdana" w:hAnsi="Verdana"/>
          <w:kern w:val="0"/>
          <w:sz w:val="24"/>
          <w:szCs w:val="24"/>
          <w14:ligatures w14:val="none"/>
        </w:rPr>
      </w:pPr>
      <w:r>
        <w:rPr>
          <w:rFonts w:ascii="Verdana" w:hAnsi="Verdana"/>
          <w:sz w:val="24"/>
        </w:rPr>
        <w:t> </w:t>
      </w:r>
    </w:p>
    <w:p w14:paraId="24288756" w14:textId="77777777" w:rsidR="00E567F1" w:rsidRPr="00E567F1" w:rsidRDefault="00E567F1" w:rsidP="00020B4D">
      <w:pPr>
        <w:numPr>
          <w:ilvl w:val="0"/>
          <w:numId w:val="75"/>
        </w:numPr>
        <w:shd w:val="clear" w:color="auto" w:fill="FFFFFF"/>
        <w:spacing w:after="0" w:line="240" w:lineRule="auto"/>
        <w:rPr>
          <w:rFonts w:ascii="Verdana" w:hAnsi="Verdana"/>
          <w:kern w:val="0"/>
          <w:sz w:val="24"/>
          <w:szCs w:val="24"/>
          <w14:ligatures w14:val="none"/>
        </w:rPr>
      </w:pPr>
      <w:r>
        <w:rPr>
          <w:rFonts w:ascii="Verdana" w:hAnsi="Verdana"/>
          <w:sz w:val="24"/>
        </w:rPr>
        <w:t>Sesiynau Siarad â Ni y Gymuned Awdurdodau Lleol, Mannau Cynnes a Digwyddiadau Costau Byw;  </w:t>
      </w:r>
    </w:p>
    <w:p w14:paraId="41DCAF35" w14:textId="77777777" w:rsidR="00E567F1" w:rsidRPr="00E567F1" w:rsidRDefault="00E567F1" w:rsidP="00020B4D">
      <w:pPr>
        <w:numPr>
          <w:ilvl w:val="0"/>
          <w:numId w:val="75"/>
        </w:numPr>
        <w:shd w:val="clear" w:color="auto" w:fill="FFFFFF"/>
        <w:spacing w:after="0" w:line="240" w:lineRule="auto"/>
        <w:rPr>
          <w:rFonts w:ascii="Verdana" w:hAnsi="Verdana"/>
          <w:kern w:val="0"/>
          <w:sz w:val="24"/>
          <w:szCs w:val="24"/>
          <w14:ligatures w14:val="none"/>
        </w:rPr>
      </w:pPr>
      <w:r>
        <w:rPr>
          <w:rFonts w:ascii="Verdana" w:hAnsi="Verdana"/>
          <w:sz w:val="24"/>
        </w:rPr>
        <w:t>Cyfadeiladau a digwyddiadau Preswylwyr Cymdeithasau Tai;  </w:t>
      </w:r>
    </w:p>
    <w:p w14:paraId="4A3A4A3D" w14:textId="77777777" w:rsidR="00E567F1" w:rsidRPr="00E567F1" w:rsidRDefault="00E567F1" w:rsidP="00020B4D">
      <w:pPr>
        <w:numPr>
          <w:ilvl w:val="0"/>
          <w:numId w:val="75"/>
        </w:numPr>
        <w:shd w:val="clear" w:color="auto" w:fill="FFFFFF"/>
        <w:spacing w:after="0" w:line="240" w:lineRule="auto"/>
        <w:rPr>
          <w:rFonts w:ascii="Verdana" w:hAnsi="Verdana"/>
          <w:kern w:val="0"/>
          <w:sz w:val="24"/>
          <w:szCs w:val="24"/>
          <w14:ligatures w14:val="none"/>
        </w:rPr>
      </w:pPr>
      <w:r>
        <w:rPr>
          <w:rFonts w:ascii="Verdana" w:hAnsi="Verdana"/>
          <w:sz w:val="24"/>
        </w:rPr>
        <w:t>Digwyddiadau Iechyd a Lles a Ffeiriau Glasfyfyrwyr ar Gampws Coleg Gwent; a </w:t>
      </w:r>
    </w:p>
    <w:p w14:paraId="393ED2AA" w14:textId="77777777" w:rsidR="00E567F1" w:rsidRPr="00E567F1" w:rsidRDefault="00E567F1" w:rsidP="00020B4D">
      <w:pPr>
        <w:numPr>
          <w:ilvl w:val="0"/>
          <w:numId w:val="75"/>
        </w:numPr>
        <w:shd w:val="clear" w:color="auto" w:fill="FFFFFF"/>
        <w:spacing w:after="0" w:line="240" w:lineRule="auto"/>
        <w:rPr>
          <w:rFonts w:ascii="Verdana" w:hAnsi="Verdana"/>
          <w:kern w:val="0"/>
          <w:sz w:val="24"/>
          <w:szCs w:val="24"/>
          <w14:ligatures w14:val="none"/>
        </w:rPr>
      </w:pPr>
      <w:r>
        <w:rPr>
          <w:rFonts w:ascii="Verdana" w:hAnsi="Verdana"/>
          <w:sz w:val="24"/>
        </w:rPr>
        <w:t>Nosweithiau Rhieni Ysgol, boreau coffi a digwyddiadau Cymdeithas Rhieni ac Athrawon.</w:t>
      </w:r>
    </w:p>
    <w:p w14:paraId="3A2488B1" w14:textId="77777777" w:rsidR="00E567F1" w:rsidRPr="00E567F1" w:rsidRDefault="00E567F1" w:rsidP="00020B4D">
      <w:pPr>
        <w:shd w:val="clear" w:color="auto" w:fill="FFFFFF"/>
        <w:spacing w:after="0" w:line="240" w:lineRule="auto"/>
        <w:rPr>
          <w:rFonts w:ascii="Verdana" w:hAnsi="Verdana"/>
          <w:kern w:val="0"/>
          <w:sz w:val="24"/>
          <w:szCs w:val="24"/>
          <w14:ligatures w14:val="none"/>
        </w:rPr>
      </w:pPr>
      <w:r>
        <w:rPr>
          <w:rFonts w:ascii="Verdana" w:hAnsi="Verdana"/>
          <w:sz w:val="24"/>
        </w:rPr>
        <w:t> </w:t>
      </w:r>
    </w:p>
    <w:p w14:paraId="269CCC56" w14:textId="77777777" w:rsidR="00E567F1" w:rsidRPr="00E567F1" w:rsidRDefault="00E567F1" w:rsidP="00020B4D">
      <w:pPr>
        <w:shd w:val="clear" w:color="auto" w:fill="FFFFFF"/>
        <w:spacing w:after="0" w:line="240" w:lineRule="auto"/>
        <w:jc w:val="both"/>
        <w:rPr>
          <w:rFonts w:ascii="Verdana" w:hAnsi="Verdana"/>
          <w:kern w:val="0"/>
          <w:sz w:val="24"/>
          <w:szCs w:val="24"/>
          <w14:ligatures w14:val="none"/>
        </w:rPr>
      </w:pPr>
      <w:r>
        <w:rPr>
          <w:rFonts w:ascii="Verdana" w:hAnsi="Verdana"/>
          <w:sz w:val="24"/>
        </w:rPr>
        <w:t xml:space="preserve">Cynrychiolir y Bwrdd Iechyd hefyd ar Banel Dinasyddion Gwent, Fforwm Mynediad Torfaen ac mae’n gweithio gyda mudiadau’r trydydd sector, Cymdeithas Mudiadau Gwirfoddol Gwent a Chynghrair Gwirfoddol Torfaen.  </w:t>
      </w:r>
    </w:p>
    <w:p w14:paraId="6857D781" w14:textId="77777777" w:rsidR="00E567F1" w:rsidRPr="00E567F1" w:rsidRDefault="00E567F1" w:rsidP="00020B4D">
      <w:pPr>
        <w:spacing w:after="0" w:line="240" w:lineRule="auto"/>
        <w:jc w:val="both"/>
        <w:rPr>
          <w:rFonts w:ascii="Verdana" w:hAnsi="Verdana"/>
          <w:kern w:val="0"/>
          <w:sz w:val="24"/>
          <w:szCs w:val="24"/>
          <w14:ligatures w14:val="none"/>
        </w:rPr>
      </w:pPr>
    </w:p>
    <w:p w14:paraId="0CF36F05" w14:textId="77777777" w:rsidR="00E567F1" w:rsidRPr="00E567F1" w:rsidRDefault="00E567F1" w:rsidP="00020B4D">
      <w:pPr>
        <w:shd w:val="clear" w:color="auto" w:fill="FFFFFF"/>
        <w:spacing w:after="0" w:line="240" w:lineRule="auto"/>
        <w:jc w:val="both"/>
        <w:rPr>
          <w:rFonts w:ascii="Verdana" w:hAnsi="Verdana"/>
          <w:kern w:val="0"/>
          <w:sz w:val="24"/>
          <w:szCs w:val="24"/>
          <w14:ligatures w14:val="none"/>
        </w:rPr>
      </w:pPr>
      <w:r>
        <w:rPr>
          <w:rFonts w:ascii="Verdana" w:hAnsi="Verdana"/>
          <w:sz w:val="24"/>
        </w:rPr>
        <w:t>Mae’r Bwrdd Iechyd hefyd yn cynnal rhaglen gynhwysfawr o ymgysylltu â’r gymuned sy’n sicrhau bod cymunedau’n gallu siarad yn uniongyrchol â staff y Bwrdd Iechyd a rhannu eu barn am wasanaethau iechyd. Yn 2022/23, siaradodd y Bwrdd Iechyd yn uniongyrchol â dros 4300 o breswylwyr ar draws 149 o leoliadau. </w:t>
      </w:r>
    </w:p>
    <w:p w14:paraId="71F6CFA8" w14:textId="77777777" w:rsidR="00E567F1" w:rsidRPr="00E567F1" w:rsidRDefault="00E567F1" w:rsidP="00020B4D">
      <w:pPr>
        <w:spacing w:after="0" w:line="240" w:lineRule="auto"/>
        <w:ind w:right="-2"/>
        <w:jc w:val="both"/>
        <w:rPr>
          <w:rFonts w:ascii="Verdana" w:hAnsi="Verdana"/>
          <w:kern w:val="0"/>
          <w:sz w:val="28"/>
          <w:szCs w:val="28"/>
          <w14:ligatures w14:val="none"/>
        </w:rPr>
      </w:pPr>
      <w:r>
        <w:rPr>
          <w:rFonts w:ascii="Verdana" w:hAnsi="Verdana"/>
          <w:sz w:val="24"/>
        </w:rPr>
        <w:t xml:space="preserve">Mae’r Bwrdd Iechyd wedi ymrwymo i weithio’n adeiladol mewn partneriaeth ag eraill i gynllunio a sicrhau bod dull system gyfan, teg o ansawdd uchel yn cael ei ddarparu ar gyfer iechyd, lles a gofal cymdeithasol i boblogaeth Gwent. Mae hyn yn cael ei gyflawni yn unol â dyletswyddau statudol y Bwrdd Iechyd ac unrhyw ofynion neu gyfarwyddiadau penodol a wneir gan </w:t>
      </w:r>
      <w:r>
        <w:rPr>
          <w:rFonts w:ascii="Verdana" w:hAnsi="Verdana"/>
          <w:sz w:val="24"/>
        </w:rPr>
        <w:lastRenderedPageBreak/>
        <w:t>Weinidogion Cymru, sy’n cynnwys datblygu asesiadau poblogaeth a chynlluniau ardal.</w:t>
      </w:r>
    </w:p>
    <w:p w14:paraId="391FE518" w14:textId="77777777" w:rsidR="00020B4D" w:rsidRDefault="00E567F1" w:rsidP="00E567F1">
      <w:pPr>
        <w:shd w:val="clear" w:color="auto" w:fill="FFFFFF"/>
        <w:spacing w:after="100" w:afterAutospacing="1" w:line="240" w:lineRule="auto"/>
        <w:rPr>
          <w:rFonts w:ascii="Verdana" w:eastAsiaTheme="minorEastAsia" w:hAnsi="Verdana" w:cs="Times New Roman"/>
          <w:b/>
          <w:color w:val="2F5496" w:themeColor="accent1" w:themeShade="BF"/>
          <w:kern w:val="0"/>
          <w:sz w:val="24"/>
          <w:szCs w:val="24"/>
          <w14:ligatures w14:val="none"/>
        </w:rPr>
      </w:pPr>
      <w:r>
        <w:rPr>
          <w:rFonts w:ascii="Verdana" w:hAnsi="Verdana"/>
          <w:sz w:val="24"/>
        </w:rPr>
        <w:br/>
      </w:r>
    </w:p>
    <w:p w14:paraId="24894CC1" w14:textId="17A49A92" w:rsidR="00E567F1" w:rsidRDefault="00E567F1" w:rsidP="00020B4D">
      <w:pPr>
        <w:shd w:val="clear" w:color="auto" w:fill="FFFFFF"/>
        <w:spacing w:after="0" w:line="240" w:lineRule="auto"/>
        <w:rPr>
          <w:rFonts w:ascii="Verdana" w:eastAsiaTheme="minorEastAsia" w:hAnsi="Verdana" w:cs="Times New Roman"/>
          <w:b/>
          <w:color w:val="2F5496" w:themeColor="accent1" w:themeShade="BF"/>
          <w:kern w:val="0"/>
          <w:sz w:val="24"/>
          <w:szCs w:val="24"/>
          <w14:ligatures w14:val="none"/>
        </w:rPr>
      </w:pPr>
      <w:r>
        <w:rPr>
          <w:rFonts w:ascii="Verdana" w:hAnsi="Verdana"/>
          <w:b/>
          <w:color w:val="2F5496" w:themeColor="accent1" w:themeShade="BF"/>
          <w:sz w:val="24"/>
        </w:rPr>
        <w:t>Fforwm Partneriaeth Lleol (sy’n cael ei adnabod fel y Fforwm Partneriaeth Undebau Llafur [TUPF])</w:t>
      </w:r>
    </w:p>
    <w:p w14:paraId="789A029B" w14:textId="77777777" w:rsidR="00020B4D" w:rsidRPr="00E567F1" w:rsidRDefault="00020B4D" w:rsidP="00020B4D">
      <w:pPr>
        <w:shd w:val="clear" w:color="auto" w:fill="FFFFFF"/>
        <w:spacing w:after="0" w:line="240" w:lineRule="auto"/>
        <w:rPr>
          <w:rFonts w:ascii="Verdana" w:eastAsiaTheme="minorEastAsia" w:hAnsi="Verdana" w:cs="Times New Roman"/>
          <w:b/>
          <w:color w:val="2F5496" w:themeColor="accent1" w:themeShade="BF"/>
          <w:kern w:val="0"/>
          <w:sz w:val="24"/>
          <w:szCs w:val="24"/>
          <w:lang w:eastAsia="en-GB"/>
          <w14:ligatures w14:val="none"/>
        </w:rPr>
      </w:pPr>
    </w:p>
    <w:p w14:paraId="4252512B" w14:textId="77777777" w:rsidR="00E567F1" w:rsidRPr="00E567F1" w:rsidRDefault="00E567F1" w:rsidP="00020B4D">
      <w:pPr>
        <w:spacing w:after="0" w:line="240" w:lineRule="auto"/>
        <w:ind w:right="-2"/>
        <w:jc w:val="both"/>
        <w:rPr>
          <w:rFonts w:ascii="Verdana" w:hAnsi="Verdana"/>
          <w:kern w:val="0"/>
          <w:sz w:val="24"/>
          <w:szCs w:val="24"/>
          <w14:ligatures w14:val="none"/>
        </w:rPr>
      </w:pPr>
      <w:r>
        <w:rPr>
          <w:rFonts w:ascii="Verdana" w:hAnsi="Verdana"/>
          <w:sz w:val="24"/>
          <w:shd w:val="clear" w:color="auto" w:fill="FFFFFF"/>
        </w:rPr>
        <w:t xml:space="preserve">Y TUPF yw’r mecanwaith ffurfiol i’r Bwrdd Iechyd a Chynrychiolwyr Undebau Llafur/Sefydliadau Proffesiynol gydweithio i wella gwasanaethau iechyd. Dyma’r fforwm lle bydd rhanddeiliaid allweddol yn ymgysylltu â’i gilydd i lywio, trafod a cheisio cytuno ar flaenoriaethau lleol ar faterion sy’n ymwneud â’r gweithlu a’r gwasanaeth iechyd. </w:t>
      </w:r>
      <w:r>
        <w:rPr>
          <w:rFonts w:ascii="Verdana" w:hAnsi="Verdana"/>
          <w:sz w:val="24"/>
        </w:rPr>
        <w:t xml:space="preserve">Mae’r Fframwaith yn cael ei gyd-gadeirio gan Gadeirydd Cynrychiolwyr Staff a Phrif Weithredwr y Bwrdd Iechyd. </w:t>
      </w:r>
      <w:r>
        <w:rPr>
          <w:rFonts w:ascii="Verdana" w:hAnsi="Verdana"/>
          <w:sz w:val="24"/>
          <w:shd w:val="clear" w:color="auto" w:fill="FFFFFF"/>
        </w:rPr>
        <w:t>Mae’r aelodau’n Gynrychiolwyr Staff (gan gynnwys yr Aelod Annibynnol ar gyfer Undebau Llafur), y Tîm Gweithredol a’r Prif Weithredwr, y Cyfarwyddwr Llywodraethu Corfforaethol, Cyfarwyddwyr Cynorthwyol y Gweithlu a Datblygu Sefydliadol a Phennaeth Llywodraethu’r Gweithlu.     </w:t>
      </w:r>
      <w:r>
        <w:rPr>
          <w:rFonts w:ascii="Verdana" w:hAnsi="Verdana"/>
          <w:sz w:val="24"/>
        </w:rPr>
        <w:t>Mae’r Fforwm yn cyfarfod chwe gwaith y flwyddyn ac mae’r Bwrdd yn derbyn Adroddiad Blynyddol ar waith y Fforwm.</w:t>
      </w:r>
    </w:p>
    <w:p w14:paraId="6B00BC47" w14:textId="77777777" w:rsidR="00E567F1" w:rsidRPr="00E567F1" w:rsidRDefault="00E567F1" w:rsidP="00020B4D">
      <w:pPr>
        <w:spacing w:after="0" w:line="240" w:lineRule="auto"/>
        <w:ind w:right="-2"/>
        <w:jc w:val="both"/>
        <w:rPr>
          <w:rFonts w:ascii="Verdana" w:eastAsia="Calibri" w:hAnsi="Verdana" w:cs="Times New Roman"/>
          <w:b/>
          <w:kern w:val="0"/>
          <w:sz w:val="24"/>
          <w:szCs w:val="24"/>
          <w14:ligatures w14:val="none"/>
        </w:rPr>
      </w:pPr>
    </w:p>
    <w:p w14:paraId="1643F1F2" w14:textId="77777777" w:rsidR="00E567F1" w:rsidRPr="00E567F1" w:rsidRDefault="00E567F1" w:rsidP="00020B4D">
      <w:pPr>
        <w:spacing w:after="0" w:line="240" w:lineRule="auto"/>
        <w:ind w:right="-2"/>
        <w:jc w:val="both"/>
        <w:rPr>
          <w:rFonts w:ascii="Verdana" w:eastAsia="Calibri" w:hAnsi="Verdana" w:cs="Times New Roman"/>
          <w:b/>
          <w:color w:val="2F5496" w:themeColor="accent1" w:themeShade="BF"/>
          <w:kern w:val="0"/>
          <w:sz w:val="24"/>
          <w:szCs w:val="24"/>
          <w14:ligatures w14:val="none"/>
        </w:rPr>
      </w:pPr>
      <w:r>
        <w:rPr>
          <w:rFonts w:ascii="Verdana" w:hAnsi="Verdana"/>
          <w:b/>
          <w:color w:val="2F5496" w:themeColor="accent1" w:themeShade="BF"/>
          <w:sz w:val="24"/>
        </w:rPr>
        <w:t>Fforwm Gweithwyr Gofal Iechyd Proffesiynol (HPF)</w:t>
      </w:r>
    </w:p>
    <w:p w14:paraId="47A59805" w14:textId="77777777" w:rsidR="00E567F1" w:rsidRPr="00E567F1" w:rsidRDefault="00E567F1" w:rsidP="00020B4D">
      <w:pPr>
        <w:spacing w:after="0" w:line="240" w:lineRule="auto"/>
        <w:ind w:right="-2"/>
        <w:jc w:val="both"/>
        <w:rPr>
          <w:rFonts w:ascii="Verdana" w:eastAsia="Calibri" w:hAnsi="Verdana" w:cs="Times New Roman"/>
          <w:b/>
          <w:color w:val="2F5496" w:themeColor="accent1" w:themeShade="BF"/>
          <w:kern w:val="0"/>
          <w:sz w:val="24"/>
          <w:szCs w:val="24"/>
          <w14:ligatures w14:val="none"/>
        </w:rPr>
      </w:pPr>
    </w:p>
    <w:p w14:paraId="36C5E01E" w14:textId="77777777" w:rsidR="00E567F1" w:rsidRPr="00E567F1" w:rsidRDefault="00E567F1" w:rsidP="00020B4D">
      <w:pPr>
        <w:spacing w:after="0" w:line="240" w:lineRule="auto"/>
        <w:ind w:right="-2"/>
        <w:jc w:val="both"/>
        <w:rPr>
          <w:rFonts w:ascii="Verdana" w:eastAsia="Times New Roman" w:hAnsi="Verdana" w:cs="Segoe UI"/>
          <w:bCs/>
          <w:kern w:val="0"/>
          <w:sz w:val="24"/>
          <w:szCs w:val="24"/>
          <w14:ligatures w14:val="none"/>
        </w:rPr>
      </w:pPr>
      <w:r>
        <w:rPr>
          <w:rFonts w:ascii="Verdana" w:hAnsi="Verdana"/>
          <w:sz w:val="24"/>
        </w:rPr>
        <w:t>Pwrpas y Fframwaith yw hwyluso ymgysylltiad a thrafodaeth ymysg yr ystod eang o ddiddordebau clinigol ym maes gweithgarwch y Bwrdd Iechyd, gyda’r nod o gyrraedd a chyflwyno safbwynt proffesiynol cydlynol a chytbwys i lywio penderfyniadau’r Bwrdd Iechyd.</w:t>
      </w:r>
    </w:p>
    <w:p w14:paraId="6033B2BE" w14:textId="77777777" w:rsidR="00E567F1" w:rsidRPr="00E567F1" w:rsidRDefault="00E567F1" w:rsidP="00020B4D">
      <w:pPr>
        <w:spacing w:after="0" w:line="240" w:lineRule="auto"/>
        <w:ind w:right="-2"/>
        <w:jc w:val="both"/>
        <w:rPr>
          <w:rFonts w:ascii="Verdana" w:eastAsia="Calibri" w:hAnsi="Verdana" w:cs="Times New Roman"/>
          <w:bCs/>
          <w:kern w:val="0"/>
          <w:sz w:val="24"/>
          <w:szCs w:val="24"/>
          <w14:ligatures w14:val="none"/>
        </w:rPr>
      </w:pPr>
    </w:p>
    <w:p w14:paraId="3A5D06AE" w14:textId="77777777" w:rsidR="00E567F1" w:rsidRPr="00E567F1" w:rsidRDefault="00E567F1" w:rsidP="00020B4D">
      <w:pPr>
        <w:spacing w:after="0" w:line="240" w:lineRule="auto"/>
        <w:ind w:right="-2"/>
        <w:jc w:val="both"/>
        <w:rPr>
          <w:rFonts w:ascii="Verdana" w:hAnsi="Verdana"/>
          <w:kern w:val="0"/>
          <w:sz w:val="24"/>
          <w:szCs w:val="24"/>
          <w14:ligatures w14:val="none"/>
        </w:rPr>
      </w:pPr>
      <w:r>
        <w:rPr>
          <w:rFonts w:ascii="Verdana" w:hAnsi="Verdana"/>
          <w:sz w:val="24"/>
        </w:rPr>
        <w:t xml:space="preserve">Yn ystod 2022/23, nid oedd gan y Bwrdd ei Fforwm Gweithwyr Gofal Iechyd Proffesiynol. Yn absenoldeb y Grŵp hwn, mae’r Bwrdd wedi parhau i ymgysylltu â gweithwyr clinigol proffesiynol drwy ei gyfarwyddwyr gweithredol proffesiynol (Cyfarwyddwr Meddygol, Cyfarwyddwr Nyrsio, </w:t>
      </w:r>
      <w:r>
        <w:rPr>
          <w:rFonts w:ascii="Verdana" w:hAnsi="Verdana"/>
          <w:sz w:val="24"/>
        </w:rPr>
        <w:lastRenderedPageBreak/>
        <w:t>Cyfarwyddwr Therapïau a Gwyddorau Iechyd a Chyfarwyddwr Iechyd y Cyhoedd) a grwpiau rheoli proffesiynol presennol, fel y Fforwm Cyfarwyddwyr Clinigol a’r Grŵp Arweinyddiaeth Systemau. Mae’r Bwrdd hefyd yn ymgysylltu â darparwyr gofal sylfaenol drwy ei drefniadau clwstwr. Y bwriad yw bwrw ymlaen â threfniadau mewn perthynas â Fforwm Gweithwyr Gofal Iechyd Proffesiynol yn 2023/24.</w:t>
      </w:r>
    </w:p>
    <w:p w14:paraId="1DD60B05"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37716F12" w14:textId="77777777" w:rsidR="00E567F1" w:rsidRPr="00E567F1" w:rsidRDefault="00E567F1" w:rsidP="00020B4D">
      <w:pPr>
        <w:spacing w:after="0" w:line="240" w:lineRule="auto"/>
        <w:ind w:right="-2"/>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t>Cyd-bwyllgorau</w:t>
      </w:r>
    </w:p>
    <w:p w14:paraId="15BEDE7B" w14:textId="77777777" w:rsidR="00E567F1" w:rsidRPr="00E567F1" w:rsidRDefault="00E567F1" w:rsidP="00020B4D">
      <w:pPr>
        <w:spacing w:after="0" w:line="240" w:lineRule="auto"/>
        <w:ind w:right="-2"/>
        <w:jc w:val="both"/>
        <w:rPr>
          <w:rFonts w:ascii="Verdana" w:hAnsi="Verdana"/>
          <w:b/>
          <w:bCs/>
          <w:color w:val="2F5496" w:themeColor="accent1" w:themeShade="BF"/>
          <w:kern w:val="0"/>
          <w:sz w:val="24"/>
          <w:szCs w:val="24"/>
          <w14:ligatures w14:val="none"/>
        </w:rPr>
      </w:pPr>
    </w:p>
    <w:p w14:paraId="5669DF76" w14:textId="77777777" w:rsidR="00E567F1" w:rsidRPr="00E567F1" w:rsidRDefault="00E567F1" w:rsidP="00020B4D">
      <w:pPr>
        <w:spacing w:after="0" w:line="240" w:lineRule="auto"/>
        <w:ind w:right="-2"/>
        <w:jc w:val="both"/>
        <w:rPr>
          <w:rFonts w:ascii="Verdana" w:hAnsi="Verdana"/>
          <w:kern w:val="0"/>
          <w:sz w:val="24"/>
          <w:szCs w:val="24"/>
          <w14:ligatures w14:val="none"/>
        </w:rPr>
      </w:pPr>
      <w:r>
        <w:rPr>
          <w:rFonts w:ascii="Verdana" w:hAnsi="Verdana"/>
          <w:sz w:val="24"/>
        </w:rPr>
        <w:t xml:space="preserve">Fel y nodir yn Rheolau Sefydlog y Bwrdd Iechyd, mae’n ofynnol i’r Bwrdd sefydlu, o leiaf, y Cyd-bwyllgorau canlynol: </w:t>
      </w:r>
    </w:p>
    <w:p w14:paraId="36AE9659"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62CA9E0F" w14:textId="77777777" w:rsidR="00E567F1" w:rsidRPr="00E567F1" w:rsidRDefault="00E567F1" w:rsidP="00020B4D">
      <w:pPr>
        <w:numPr>
          <w:ilvl w:val="0"/>
          <w:numId w:val="46"/>
        </w:numPr>
        <w:spacing w:after="0" w:line="240" w:lineRule="auto"/>
        <w:ind w:right="-2"/>
        <w:jc w:val="both"/>
        <w:rPr>
          <w:rFonts w:ascii="Verdana" w:eastAsia="Calibri" w:hAnsi="Verdana" w:cs="Times New Roman"/>
          <w:kern w:val="0"/>
          <w:sz w:val="24"/>
          <w:szCs w:val="24"/>
          <w14:ligatures w14:val="none"/>
        </w:rPr>
      </w:pPr>
      <w:r>
        <w:rPr>
          <w:rFonts w:ascii="Verdana" w:hAnsi="Verdana"/>
          <w:sz w:val="24"/>
        </w:rPr>
        <w:t xml:space="preserve">Pwyllgor Gwasanaethau Iechyd Arbenigol Cymru (WHSSC) a’r </w:t>
      </w:r>
    </w:p>
    <w:p w14:paraId="121E9B77" w14:textId="77777777" w:rsidR="00E567F1" w:rsidRPr="00E567F1" w:rsidRDefault="00E567F1" w:rsidP="00020B4D">
      <w:pPr>
        <w:numPr>
          <w:ilvl w:val="0"/>
          <w:numId w:val="46"/>
        </w:numPr>
        <w:spacing w:after="0" w:line="240" w:lineRule="auto"/>
        <w:ind w:right="-2"/>
        <w:jc w:val="both"/>
        <w:rPr>
          <w:rFonts w:ascii="Verdana" w:eastAsia="Calibri" w:hAnsi="Verdana" w:cs="Times New Roman"/>
          <w:kern w:val="0"/>
          <w:sz w:val="24"/>
          <w:szCs w:val="24"/>
          <w14:ligatures w14:val="none"/>
        </w:rPr>
      </w:pPr>
      <w:r>
        <w:rPr>
          <w:rFonts w:ascii="Verdana" w:hAnsi="Verdana"/>
          <w:sz w:val="24"/>
        </w:rPr>
        <w:t xml:space="preserve">Pwyllgor Gwasanaethau Ambiwlans Brys. </w:t>
      </w:r>
    </w:p>
    <w:p w14:paraId="3B3EDAEE" w14:textId="77777777" w:rsidR="00E567F1" w:rsidRPr="00E567F1" w:rsidRDefault="00E567F1" w:rsidP="00020B4D">
      <w:pPr>
        <w:spacing w:after="0" w:line="240" w:lineRule="auto"/>
        <w:ind w:right="-2"/>
        <w:jc w:val="both"/>
        <w:rPr>
          <w:rFonts w:ascii="Verdana" w:hAnsi="Verdana"/>
          <w:color w:val="2F5496" w:themeColor="accent1" w:themeShade="BF"/>
          <w:kern w:val="0"/>
          <w:sz w:val="24"/>
          <w:szCs w:val="24"/>
          <w14:ligatures w14:val="none"/>
        </w:rPr>
      </w:pPr>
    </w:p>
    <w:p w14:paraId="7561A6DD" w14:textId="77777777" w:rsidR="00E567F1" w:rsidRPr="00E567F1" w:rsidRDefault="00E567F1" w:rsidP="00020B4D">
      <w:pPr>
        <w:spacing w:after="0" w:line="240" w:lineRule="auto"/>
        <w:ind w:right="-2"/>
        <w:jc w:val="both"/>
        <w:rPr>
          <w:rFonts w:ascii="Verdana" w:eastAsia="Calibri" w:hAnsi="Verdana" w:cs="Times New Roman"/>
          <w:b/>
          <w:color w:val="2F5496" w:themeColor="accent1" w:themeShade="BF"/>
          <w:kern w:val="0"/>
          <w:sz w:val="24"/>
          <w:szCs w:val="24"/>
          <w14:ligatures w14:val="none"/>
        </w:rPr>
      </w:pPr>
      <w:r>
        <w:rPr>
          <w:rFonts w:ascii="Verdana" w:hAnsi="Verdana"/>
          <w:b/>
          <w:color w:val="2F5496" w:themeColor="accent1" w:themeShade="BF"/>
          <w:sz w:val="24"/>
        </w:rPr>
        <w:t xml:space="preserve">Pwyllgor Gwasanaethau Iechyd Arbenigol Cymru (WHSSC) </w:t>
      </w:r>
    </w:p>
    <w:p w14:paraId="3E4B5449" w14:textId="77777777" w:rsidR="00E567F1" w:rsidRPr="00E567F1" w:rsidRDefault="00E567F1" w:rsidP="00020B4D">
      <w:pPr>
        <w:spacing w:after="0" w:line="240" w:lineRule="auto"/>
        <w:ind w:right="-2"/>
        <w:jc w:val="both"/>
        <w:rPr>
          <w:rFonts w:ascii="Verdana" w:eastAsia="Calibri" w:hAnsi="Verdana" w:cs="Times New Roman"/>
          <w:b/>
          <w:color w:val="2F5496" w:themeColor="accent1" w:themeShade="BF"/>
          <w:kern w:val="0"/>
          <w:sz w:val="24"/>
          <w:szCs w:val="24"/>
          <w14:ligatures w14:val="none"/>
        </w:rPr>
      </w:pPr>
    </w:p>
    <w:p w14:paraId="6AED52DA" w14:textId="77777777" w:rsidR="00E567F1" w:rsidRPr="00FC08B8" w:rsidRDefault="00E567F1" w:rsidP="00020B4D">
      <w:pPr>
        <w:spacing w:after="0" w:line="240" w:lineRule="auto"/>
        <w:ind w:right="-2"/>
        <w:jc w:val="both"/>
        <w:rPr>
          <w:rFonts w:ascii="Verdana" w:hAnsi="Verdana"/>
          <w:kern w:val="0"/>
          <w:sz w:val="24"/>
          <w:szCs w:val="24"/>
          <w14:ligatures w14:val="none"/>
        </w:rPr>
      </w:pPr>
      <w:r w:rsidRPr="00FC08B8">
        <w:rPr>
          <w:rFonts w:ascii="Verdana" w:hAnsi="Verdana"/>
          <w:sz w:val="24"/>
          <w:szCs w:val="24"/>
        </w:rPr>
        <w:t xml:space="preserve">Mae Pwyllgor Gwasanaethau Iechyd Arbenigol Cymru (WHSSC) yn gyfrifol am gyd-gynllunio Gwasanaethau Arbenigol a Thrydyddol ar ran </w:t>
      </w:r>
      <w:hyperlink r:id="rId65" w:history="1">
        <w:r w:rsidRPr="00FC08B8">
          <w:rPr>
            <w:rFonts w:ascii="Verdana" w:hAnsi="Verdana"/>
            <w:color w:val="0563C1" w:themeColor="hyperlink"/>
            <w:sz w:val="24"/>
            <w:szCs w:val="24"/>
            <w:u w:val="single"/>
          </w:rPr>
          <w:t>Byrddau Iechyd Lleol yng Nghymru</w:t>
        </w:r>
      </w:hyperlink>
      <w:r w:rsidRPr="00FC08B8">
        <w:rPr>
          <w:rFonts w:ascii="Verdana" w:hAnsi="Verdana"/>
          <w:sz w:val="24"/>
          <w:szCs w:val="24"/>
        </w:rPr>
        <w:t>. </w:t>
      </w:r>
    </w:p>
    <w:p w14:paraId="2D906956" w14:textId="77777777" w:rsidR="00E567F1" w:rsidRPr="00FC08B8" w:rsidRDefault="00E567F1" w:rsidP="00020B4D">
      <w:pPr>
        <w:spacing w:after="0" w:line="240" w:lineRule="auto"/>
        <w:ind w:right="-2"/>
        <w:jc w:val="both"/>
        <w:rPr>
          <w:rFonts w:ascii="Verdana" w:hAnsi="Verdana"/>
          <w:kern w:val="0"/>
          <w:sz w:val="24"/>
          <w:szCs w:val="24"/>
          <w14:ligatures w14:val="none"/>
        </w:rPr>
      </w:pPr>
    </w:p>
    <w:p w14:paraId="1825D0B3" w14:textId="77777777" w:rsidR="00E567F1" w:rsidRPr="00E567F1" w:rsidRDefault="00E567F1" w:rsidP="00020B4D">
      <w:pPr>
        <w:spacing w:after="0" w:line="240" w:lineRule="auto"/>
        <w:ind w:right="-2"/>
        <w:jc w:val="both"/>
        <w:rPr>
          <w:rFonts w:ascii="Verdana" w:hAnsi="Verdana"/>
          <w:kern w:val="0"/>
          <w:sz w:val="24"/>
          <w:szCs w:val="24"/>
          <w14:ligatures w14:val="none"/>
        </w:rPr>
      </w:pPr>
      <w:r w:rsidRPr="00FC08B8">
        <w:rPr>
          <w:rFonts w:ascii="Verdana" w:hAnsi="Verdana"/>
          <w:sz w:val="24"/>
          <w:szCs w:val="24"/>
        </w:rPr>
        <w:t xml:space="preserve">Sefydlwyd WHSSC yn 2010 gan y </w:t>
      </w:r>
      <w:hyperlink r:id="rId66" w:history="1">
        <w:r w:rsidRPr="00FC08B8">
          <w:rPr>
            <w:rFonts w:ascii="Verdana" w:hAnsi="Verdana"/>
            <w:sz w:val="24"/>
            <w:szCs w:val="24"/>
          </w:rPr>
          <w:t>Byrddau Iechyd Lleol (BILlau)</w:t>
        </w:r>
      </w:hyperlink>
      <w:r w:rsidRPr="00FC08B8">
        <w:rPr>
          <w:rFonts w:ascii="Verdana" w:hAnsi="Verdana"/>
          <w:sz w:val="24"/>
          <w:szCs w:val="24"/>
        </w:rPr>
        <w:t xml:space="preserve"> yng Nghymru i sicrhau bod gan boblogaeth Cymru fynediad teg a chyfartal at yr ystod lawn o wasanaethau arbenigol.</w:t>
      </w:r>
      <w:r>
        <w:rPr>
          <w:rFonts w:ascii="Verdana" w:hAnsi="Verdana"/>
          <w:sz w:val="24"/>
        </w:rPr>
        <w:t>   Wrth sefydlu WHSSC i weithio ar eu rhan, cydnabu’r saith BILl mai’r ffordd fwyaf effeithlon ac effeithiol o gynllunio’r gwasanaethau hyn oedd cydweithio i leihau dyblygu a sicrhau cysondeb.</w:t>
      </w:r>
    </w:p>
    <w:p w14:paraId="7DC42F4D"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6A5799BA" w14:textId="77777777" w:rsidR="00E567F1" w:rsidRPr="00E567F1" w:rsidRDefault="00E567F1" w:rsidP="00020B4D">
      <w:pPr>
        <w:spacing w:after="0" w:line="240" w:lineRule="auto"/>
        <w:ind w:right="-2"/>
        <w:jc w:val="both"/>
        <w:rPr>
          <w:rFonts w:ascii="Verdana" w:hAnsi="Verdana"/>
          <w:kern w:val="0"/>
          <w:sz w:val="24"/>
          <w:szCs w:val="24"/>
          <w14:ligatures w14:val="none"/>
        </w:rPr>
      </w:pPr>
      <w:r>
        <w:rPr>
          <w:rFonts w:ascii="Verdana" w:hAnsi="Verdana"/>
          <w:sz w:val="24"/>
        </w:rPr>
        <w:t xml:space="preserve">Mae WHSSC yn cael ei gynnal gan Fwrdd Iechyd Lleol Prifysgol Cwm Taf Morgannwg.  Mae’r Bwrdd Iechyd yn cael ei gynrychioli ar y Pwyllgor gan y </w:t>
      </w:r>
      <w:r>
        <w:rPr>
          <w:rFonts w:ascii="Verdana" w:hAnsi="Verdana"/>
          <w:sz w:val="24"/>
        </w:rPr>
        <w:lastRenderedPageBreak/>
        <w:t>Prif Weithredwr ac mae adroddiadau am weithgarwch y Cyd-bwyllgor yn cael eu hadrodd yn rheolaidd i’r Bwrdd.</w:t>
      </w:r>
    </w:p>
    <w:p w14:paraId="3DB15F0B" w14:textId="77777777" w:rsidR="00E567F1" w:rsidRPr="00E567F1" w:rsidRDefault="00E567F1" w:rsidP="00020B4D">
      <w:pPr>
        <w:spacing w:after="0" w:line="240" w:lineRule="auto"/>
        <w:ind w:right="-2"/>
        <w:jc w:val="both"/>
        <w:rPr>
          <w:rFonts w:ascii="Verdana" w:hAnsi="Verdana"/>
          <w:color w:val="2F5496" w:themeColor="accent1" w:themeShade="BF"/>
          <w:kern w:val="0"/>
          <w:sz w:val="24"/>
          <w:szCs w:val="24"/>
          <w14:ligatures w14:val="none"/>
        </w:rPr>
      </w:pPr>
    </w:p>
    <w:p w14:paraId="5898071B" w14:textId="77777777" w:rsidR="00E567F1" w:rsidRPr="00FC08B8" w:rsidRDefault="00E567F1" w:rsidP="00020B4D">
      <w:pPr>
        <w:spacing w:after="0" w:line="240" w:lineRule="auto"/>
        <w:ind w:right="-2"/>
        <w:jc w:val="both"/>
        <w:rPr>
          <w:rFonts w:ascii="Verdana" w:hAnsi="Verdana"/>
          <w:color w:val="2F5496" w:themeColor="accent1" w:themeShade="BF"/>
          <w:kern w:val="0"/>
          <w:sz w:val="24"/>
          <w:szCs w:val="24"/>
          <w14:ligatures w14:val="none"/>
        </w:rPr>
      </w:pPr>
      <w:r w:rsidRPr="00FC08B8">
        <w:rPr>
          <w:rFonts w:ascii="Verdana" w:hAnsi="Verdana"/>
          <w:sz w:val="24"/>
          <w:szCs w:val="24"/>
        </w:rPr>
        <w:t xml:space="preserve">Mae rhagor o fanylion am Bwyllgor Gwasanaethau Iechyd Arbenigol Cymru ar gael ar </w:t>
      </w:r>
      <w:hyperlink r:id="rId67" w:history="1">
        <w:r w:rsidRPr="00FC08B8">
          <w:rPr>
            <w:rFonts w:ascii="Verdana" w:hAnsi="Verdana"/>
            <w:color w:val="0563C1" w:themeColor="hyperlink"/>
            <w:sz w:val="24"/>
            <w:szCs w:val="24"/>
            <w:u w:val="single"/>
          </w:rPr>
          <w:t>wefan</w:t>
        </w:r>
      </w:hyperlink>
      <w:r w:rsidRPr="00FC08B8">
        <w:rPr>
          <w:rFonts w:ascii="Verdana" w:hAnsi="Verdana"/>
          <w:sz w:val="24"/>
          <w:szCs w:val="24"/>
        </w:rPr>
        <w:t xml:space="preserve"> WHSSC</w:t>
      </w:r>
    </w:p>
    <w:p w14:paraId="5B55760B" w14:textId="77777777" w:rsidR="00E567F1" w:rsidRPr="00E567F1" w:rsidRDefault="00E567F1" w:rsidP="00020B4D">
      <w:pPr>
        <w:spacing w:after="0" w:line="240" w:lineRule="auto"/>
        <w:ind w:right="-2"/>
        <w:jc w:val="both"/>
        <w:rPr>
          <w:rFonts w:ascii="Verdana" w:hAnsi="Verdana"/>
          <w:color w:val="2F5496" w:themeColor="accent1" w:themeShade="BF"/>
          <w:kern w:val="0"/>
          <w:sz w:val="24"/>
          <w:szCs w:val="24"/>
          <w14:ligatures w14:val="none"/>
        </w:rPr>
      </w:pPr>
    </w:p>
    <w:p w14:paraId="789E58A9" w14:textId="77777777" w:rsidR="00E567F1" w:rsidRPr="00E567F1" w:rsidRDefault="00E567F1" w:rsidP="00020B4D">
      <w:pPr>
        <w:spacing w:after="0" w:line="240" w:lineRule="auto"/>
        <w:ind w:right="-2"/>
        <w:jc w:val="both"/>
        <w:rPr>
          <w:rFonts w:ascii="Verdana" w:eastAsia="Calibri" w:hAnsi="Verdana" w:cs="Times New Roman"/>
          <w:b/>
          <w:color w:val="2F5496" w:themeColor="accent1" w:themeShade="BF"/>
          <w:kern w:val="0"/>
          <w:sz w:val="24"/>
          <w:szCs w:val="24"/>
          <w14:ligatures w14:val="none"/>
        </w:rPr>
      </w:pPr>
      <w:r>
        <w:rPr>
          <w:rFonts w:ascii="Verdana" w:hAnsi="Verdana"/>
          <w:b/>
          <w:color w:val="2F5496" w:themeColor="accent1" w:themeShade="BF"/>
          <w:sz w:val="24"/>
        </w:rPr>
        <w:t>Pwyllgor Gwasanaethau Ambiwlans Brys (EASC)</w:t>
      </w:r>
    </w:p>
    <w:p w14:paraId="6DBC5556" w14:textId="77777777" w:rsidR="00E567F1" w:rsidRPr="00E567F1" w:rsidRDefault="00E567F1" w:rsidP="00020B4D">
      <w:pPr>
        <w:spacing w:after="0" w:line="240" w:lineRule="auto"/>
        <w:ind w:right="-2"/>
        <w:jc w:val="both"/>
        <w:rPr>
          <w:rFonts w:ascii="Verdana" w:eastAsia="Calibri" w:hAnsi="Verdana" w:cs="Times New Roman"/>
          <w:b/>
          <w:color w:val="2F5496" w:themeColor="accent1" w:themeShade="BF"/>
          <w:kern w:val="0"/>
          <w:sz w:val="24"/>
          <w:szCs w:val="24"/>
          <w14:ligatures w14:val="none"/>
        </w:rPr>
      </w:pPr>
    </w:p>
    <w:p w14:paraId="6D22AD84" w14:textId="77777777" w:rsidR="00E567F1" w:rsidRPr="00E567F1" w:rsidRDefault="00E567F1" w:rsidP="00020B4D">
      <w:pPr>
        <w:spacing w:after="0" w:line="240" w:lineRule="auto"/>
        <w:ind w:right="-2"/>
        <w:jc w:val="both"/>
        <w:rPr>
          <w:rFonts w:ascii="Verdana" w:hAnsi="Verdana"/>
          <w:kern w:val="0"/>
          <w:sz w:val="24"/>
          <w:szCs w:val="24"/>
          <w14:ligatures w14:val="none"/>
        </w:rPr>
      </w:pPr>
      <w:r>
        <w:rPr>
          <w:rFonts w:ascii="Verdana" w:hAnsi="Verdana"/>
          <w:sz w:val="24"/>
        </w:rPr>
        <w:t>Darperir Gwasanaethau Ambiwlans Brys yng Nghymru gan Ymddiriedolaeth GIG Gwasanaethau Ambiwlans Cymru (WAST) ac mae comisiynu Gwasanaethau Ambiwlans yng Nghymru yn broses gydweithredol sy’n seiliedig ar fframwaith ansawdd a chyflawni. Mae’r fframwaith yn darparu atebolrwydd clir ar gyfer darparu gwasanaethau ambiwlans brys gyda’r Prif Gomisiynydd Gwasanaethau Ambiwlans (CASC) a’r Pwyllgor Gwasanaethau Ambiwlans Brys (EASC) yn gweithredu ar ran Byrddau Iechyd ac yn dal WAST i gyfrif fel darparwr gwasanaethau ambiwlans brys. Mae EASC yn cael ei gynnal gan Fwrdd Iechyd Lleol Prifysgol Cwm Taf Morgannwg.  Mae’r Bwrdd Iechyd yn cael ei gynrychioli ar y Pwyllgor gan y Prif Weithredwr ac mae adroddiadau am weithgarwch y Cyd-bwyllgor yn cael eu hadrodd yn rheolaidd i’r Bwrdd.</w:t>
      </w:r>
    </w:p>
    <w:p w14:paraId="666782BC"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2C0F41C9" w14:textId="77777777" w:rsidR="00E567F1" w:rsidRPr="00FC08B8" w:rsidRDefault="00E567F1" w:rsidP="00020B4D">
      <w:pPr>
        <w:spacing w:after="0" w:line="240" w:lineRule="auto"/>
        <w:ind w:right="-2"/>
        <w:jc w:val="both"/>
        <w:rPr>
          <w:rFonts w:ascii="Verdana" w:hAnsi="Verdana"/>
          <w:color w:val="2F5496" w:themeColor="accent1" w:themeShade="BF"/>
          <w:kern w:val="0"/>
          <w:sz w:val="24"/>
          <w:szCs w:val="24"/>
          <w14:ligatures w14:val="none"/>
        </w:rPr>
      </w:pPr>
      <w:r w:rsidRPr="00FC08B8">
        <w:rPr>
          <w:rFonts w:ascii="Verdana" w:hAnsi="Verdana"/>
          <w:sz w:val="24"/>
          <w:szCs w:val="24"/>
        </w:rPr>
        <w:t xml:space="preserve">Mae rhagor o fanylion am y Pwyllgor Gwasanaethau Ambiwlans Brys ar gael ar </w:t>
      </w:r>
      <w:hyperlink r:id="rId68" w:history="1">
        <w:r w:rsidRPr="00FC08B8">
          <w:rPr>
            <w:rFonts w:ascii="Verdana" w:hAnsi="Verdana"/>
            <w:color w:val="0563C1" w:themeColor="hyperlink"/>
            <w:sz w:val="24"/>
            <w:szCs w:val="24"/>
            <w:u w:val="single"/>
          </w:rPr>
          <w:t>wefan</w:t>
        </w:r>
      </w:hyperlink>
      <w:r w:rsidRPr="00FC08B8">
        <w:rPr>
          <w:rFonts w:ascii="Verdana" w:hAnsi="Verdana"/>
          <w:sz w:val="24"/>
          <w:szCs w:val="24"/>
        </w:rPr>
        <w:t xml:space="preserve"> y Pwyllgor Gwasanaethau Ambiwlans Brys.</w:t>
      </w:r>
    </w:p>
    <w:p w14:paraId="3351D8F3"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65FCB8BE" w14:textId="77777777" w:rsidR="00E567F1" w:rsidRPr="00E567F1" w:rsidRDefault="00E567F1" w:rsidP="00020B4D">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t>PARTNERIAETHAU STATUDOL A STRATEGOL</w:t>
      </w:r>
    </w:p>
    <w:p w14:paraId="2B484264"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0E27C95A" w14:textId="77777777" w:rsidR="00E567F1" w:rsidRPr="00E567F1" w:rsidRDefault="00E567F1" w:rsidP="00020B4D">
      <w:pPr>
        <w:spacing w:after="0" w:line="240" w:lineRule="auto"/>
        <w:ind w:right="-2"/>
        <w:jc w:val="both"/>
        <w:rPr>
          <w:rFonts w:ascii="Verdana" w:hAnsi="Verdana"/>
          <w:b/>
          <w:bCs/>
          <w:color w:val="2F5496" w:themeColor="accent1" w:themeShade="BF"/>
          <w:kern w:val="0"/>
          <w:sz w:val="24"/>
          <w:szCs w:val="24"/>
          <w14:ligatures w14:val="none"/>
        </w:rPr>
      </w:pPr>
      <w:r>
        <w:rPr>
          <w:rFonts w:ascii="Verdana" w:hAnsi="Verdana"/>
          <w:b/>
          <w:color w:val="2F5496" w:themeColor="accent1" w:themeShade="BF"/>
          <w:sz w:val="24"/>
        </w:rPr>
        <w:t xml:space="preserve">Bwrdd Partneriaeth Rhanbarthol Gwent </w:t>
      </w:r>
    </w:p>
    <w:p w14:paraId="27643F10" w14:textId="77777777" w:rsidR="00E567F1" w:rsidRPr="00E567F1" w:rsidRDefault="00E567F1" w:rsidP="00020B4D">
      <w:pPr>
        <w:spacing w:after="0" w:line="240" w:lineRule="auto"/>
        <w:ind w:right="-2"/>
        <w:jc w:val="both"/>
        <w:rPr>
          <w:rFonts w:ascii="Verdana" w:hAnsi="Verdana"/>
          <w:b/>
          <w:bCs/>
          <w:kern w:val="0"/>
          <w:sz w:val="24"/>
          <w:szCs w:val="24"/>
          <w:highlight w:val="green"/>
          <w14:ligatures w14:val="none"/>
        </w:rPr>
      </w:pPr>
    </w:p>
    <w:p w14:paraId="4BD41996" w14:textId="77777777" w:rsidR="00E567F1" w:rsidRPr="00E567F1" w:rsidRDefault="00E567F1" w:rsidP="00020B4D">
      <w:pPr>
        <w:spacing w:after="0" w:line="240" w:lineRule="auto"/>
        <w:jc w:val="both"/>
        <w:rPr>
          <w:rFonts w:ascii="Verdana" w:hAnsi="Verdana"/>
          <w:kern w:val="0"/>
          <w14:ligatures w14:val="none"/>
        </w:rPr>
      </w:pPr>
      <w:r>
        <w:rPr>
          <w:rFonts w:ascii="Verdana" w:hAnsi="Verdana"/>
          <w:sz w:val="24"/>
        </w:rPr>
        <w:t xml:space="preserve">Mae Bwrdd Partneriaeth Rhanbarthol Gwent (RPB) wedi’i sefydlu o dan Ran 9 Deddf Gwasanaethau Cymdeithasol a Llesiant (Cymru) 2014 a Rheoliadau Trefniadau Partneriaeth (Cymru) 2015, lle mae’n ofynnol i awdurdodau lleol </w:t>
      </w:r>
      <w:r>
        <w:rPr>
          <w:rFonts w:ascii="Verdana" w:hAnsi="Verdana"/>
          <w:sz w:val="24"/>
        </w:rPr>
        <w:lastRenderedPageBreak/>
        <w:t>a byrddau iechyd lleol sefydlu Byrddau Partneriaeth Rhanbarthol i reoli a datblygu gwasanaethau i sicrhau cynllunio strategol a gweithio mewn partneriaeth.  Mae angen i Fyrddau Partneriaeth Rhanbarthol hefyd sicrhau bod gwasanaethau effeithiol a gofal a chymorth ar gael er mwyn diwallu anghenion eu poblogaeth yn y ffordd orau. Amcanion Bwrdd Partneriaeth Rhanbarthol Gwent yw sicrhau bod y cyrff partneriaeth yn cydweithio’n effeithiol i:</w:t>
      </w:r>
    </w:p>
    <w:p w14:paraId="22E661FE" w14:textId="77777777" w:rsidR="00E567F1" w:rsidRPr="00E567F1" w:rsidRDefault="00E567F1" w:rsidP="00020B4D">
      <w:pPr>
        <w:spacing w:after="0" w:line="240" w:lineRule="auto"/>
        <w:jc w:val="both"/>
        <w:rPr>
          <w:rFonts w:ascii="Verdana" w:hAnsi="Verdana"/>
          <w:kern w:val="0"/>
          <w14:ligatures w14:val="none"/>
        </w:rPr>
      </w:pPr>
      <w:r>
        <w:rPr>
          <w:rFonts w:ascii="Verdana" w:hAnsi="Verdana"/>
          <w:sz w:val="24"/>
        </w:rPr>
        <w:t> </w:t>
      </w:r>
    </w:p>
    <w:p w14:paraId="7B4A0039" w14:textId="77777777" w:rsidR="00E567F1" w:rsidRPr="00E567F1" w:rsidRDefault="00E567F1" w:rsidP="00020B4D">
      <w:pPr>
        <w:numPr>
          <w:ilvl w:val="0"/>
          <w:numId w:val="66"/>
        </w:numPr>
        <w:spacing w:after="0" w:line="240" w:lineRule="auto"/>
        <w:jc w:val="both"/>
        <w:rPr>
          <w:rFonts w:ascii="Verdana" w:eastAsia="Times New Roman" w:hAnsi="Verdana"/>
          <w:kern w:val="0"/>
          <w:sz w:val="24"/>
          <w:szCs w:val="24"/>
          <w14:ligatures w14:val="none"/>
        </w:rPr>
      </w:pPr>
      <w:r>
        <w:rPr>
          <w:rFonts w:ascii="Verdana" w:hAnsi="Verdana"/>
          <w:sz w:val="24"/>
        </w:rPr>
        <w:t>Ymateb i’r asesiad o’r boblogaeth a gynhaliwyd yn unol ag adran 14 y Ddeddf;</w:t>
      </w:r>
    </w:p>
    <w:p w14:paraId="60F77853" w14:textId="77777777" w:rsidR="00E567F1" w:rsidRPr="00E567F1" w:rsidRDefault="00E567F1" w:rsidP="00020B4D">
      <w:pPr>
        <w:numPr>
          <w:ilvl w:val="0"/>
          <w:numId w:val="66"/>
        </w:numPr>
        <w:spacing w:after="0" w:line="240" w:lineRule="auto"/>
        <w:jc w:val="both"/>
        <w:rPr>
          <w:rFonts w:ascii="Verdana" w:eastAsia="Times New Roman" w:hAnsi="Verdana"/>
          <w:kern w:val="0"/>
          <w:sz w:val="24"/>
          <w:szCs w:val="24"/>
          <w14:ligatures w14:val="none"/>
        </w:rPr>
      </w:pPr>
      <w:r>
        <w:rPr>
          <w:rFonts w:ascii="Verdana" w:hAnsi="Verdana"/>
          <w:sz w:val="24"/>
        </w:rPr>
        <w:t>Datblygu, cyhoeddi a gweithredu’r Cynlluniau Ardal ar gyfer pob rhanbarth sy’n gynwysedig fel sy’n ofynnol o dan adran 14A y Ddeddf;</w:t>
      </w:r>
    </w:p>
    <w:p w14:paraId="10CFFE78" w14:textId="77777777" w:rsidR="00E567F1" w:rsidRPr="00E567F1" w:rsidRDefault="00E567F1" w:rsidP="00020B4D">
      <w:pPr>
        <w:numPr>
          <w:ilvl w:val="0"/>
          <w:numId w:val="66"/>
        </w:numPr>
        <w:spacing w:after="0" w:line="240" w:lineRule="auto"/>
        <w:jc w:val="both"/>
        <w:rPr>
          <w:rFonts w:ascii="Verdana" w:eastAsia="Times New Roman" w:hAnsi="Verdana"/>
          <w:kern w:val="0"/>
          <w:sz w:val="24"/>
          <w:szCs w:val="24"/>
          <w14:ligatures w14:val="none"/>
        </w:rPr>
      </w:pPr>
      <w:r>
        <w:rPr>
          <w:rFonts w:ascii="Verdana" w:hAnsi="Verdana"/>
          <w:sz w:val="24"/>
        </w:rPr>
        <w:t>Sicrhau bod y cyrff partneriaeth yn darparu adnoddau digonol ar gyfer y trefniadau partneriaeth, yn unol â’u pwerau o dan adran 167 y Ddeddf; a</w:t>
      </w:r>
    </w:p>
    <w:p w14:paraId="1661EDCE" w14:textId="77777777" w:rsidR="00E567F1" w:rsidRPr="00E567F1" w:rsidRDefault="00E567F1" w:rsidP="00020B4D">
      <w:pPr>
        <w:numPr>
          <w:ilvl w:val="0"/>
          <w:numId w:val="66"/>
        </w:numPr>
        <w:spacing w:after="0" w:line="240" w:lineRule="auto"/>
        <w:jc w:val="both"/>
        <w:rPr>
          <w:rFonts w:ascii="Verdana" w:eastAsia="Times New Roman" w:hAnsi="Verdana"/>
          <w:kern w:val="0"/>
          <w:sz w:val="24"/>
          <w:szCs w:val="24"/>
          <w14:ligatures w14:val="none"/>
        </w:rPr>
      </w:pPr>
      <w:r>
        <w:rPr>
          <w:rFonts w:ascii="Verdana" w:hAnsi="Verdana"/>
          <w:sz w:val="24"/>
        </w:rPr>
        <w:t>Hyrwyddo sefydlu cronfeydd cyfun lle bo hynny’n briodol.</w:t>
      </w:r>
    </w:p>
    <w:p w14:paraId="45ECB1C1" w14:textId="77777777" w:rsidR="00E567F1" w:rsidRPr="00E567F1" w:rsidRDefault="00E567F1" w:rsidP="00020B4D">
      <w:pPr>
        <w:spacing w:after="0" w:line="240" w:lineRule="auto"/>
        <w:jc w:val="both"/>
        <w:rPr>
          <w:rFonts w:ascii="Verdana" w:hAnsi="Verdana"/>
          <w:kern w:val="0"/>
          <w14:ligatures w14:val="none"/>
        </w:rPr>
      </w:pPr>
      <w:r>
        <w:rPr>
          <w:rFonts w:ascii="Verdana" w:hAnsi="Verdana"/>
          <w:sz w:val="24"/>
        </w:rPr>
        <w:t> </w:t>
      </w:r>
    </w:p>
    <w:p w14:paraId="246C229D" w14:textId="77777777" w:rsidR="00E567F1" w:rsidRPr="00E567F1" w:rsidRDefault="00E567F1" w:rsidP="00020B4D">
      <w:pPr>
        <w:spacing w:after="0" w:line="240" w:lineRule="auto"/>
        <w:jc w:val="both"/>
        <w:rPr>
          <w:rFonts w:ascii="Verdana" w:hAnsi="Verdana"/>
          <w:kern w:val="0"/>
          <w14:ligatures w14:val="none"/>
        </w:rPr>
      </w:pPr>
      <w:r>
        <w:rPr>
          <w:rFonts w:ascii="Verdana" w:hAnsi="Verdana"/>
          <w:sz w:val="24"/>
        </w:rPr>
        <w:t xml:space="preserve">Mae Llywodraeth Cymru wedi dosbarthu Cronfa Integreiddio Rhanbarthol Iechyd a Gofal Cymdeithasol ledled Cymru i’r saith Bwrdd Partneriaeth Rhanbarthol (RPB) yng Nghymru.  Nod y gronfa yw hybu a galluogi gweithio integredig rhwng gwasanaethau cymdeithasol, iechyd, tai a’r trydydd sector a darparwyr annibynnol i ddatblygu gwasanaethau cynaliadwy. </w:t>
      </w:r>
    </w:p>
    <w:p w14:paraId="6378B148" w14:textId="77777777" w:rsidR="00E567F1" w:rsidRPr="00E567F1" w:rsidRDefault="00E567F1" w:rsidP="00020B4D">
      <w:pPr>
        <w:spacing w:after="0" w:line="240" w:lineRule="auto"/>
        <w:jc w:val="both"/>
        <w:rPr>
          <w:rFonts w:ascii="Verdana" w:hAnsi="Verdana"/>
          <w:kern w:val="0"/>
          <w14:ligatures w14:val="none"/>
        </w:rPr>
      </w:pPr>
      <w:r>
        <w:rPr>
          <w:rFonts w:ascii="Verdana" w:hAnsi="Verdana"/>
          <w:sz w:val="24"/>
        </w:rPr>
        <w:t> </w:t>
      </w:r>
    </w:p>
    <w:p w14:paraId="2836059A" w14:textId="77777777" w:rsidR="00E567F1" w:rsidRPr="00E567F1" w:rsidRDefault="00E567F1" w:rsidP="00020B4D">
      <w:pPr>
        <w:spacing w:after="0" w:line="240" w:lineRule="auto"/>
        <w:jc w:val="both"/>
        <w:rPr>
          <w:rFonts w:ascii="Verdana" w:hAnsi="Verdana"/>
          <w:kern w:val="0"/>
          <w14:ligatures w14:val="none"/>
        </w:rPr>
      </w:pPr>
      <w:r>
        <w:rPr>
          <w:rFonts w:ascii="Verdana" w:hAnsi="Verdana"/>
          <w:sz w:val="24"/>
        </w:rPr>
        <w:t xml:space="preserve">Mae’r Gronfa Integreiddio Rhanbarthol (RIF) yn cael ei chynnal gan Fwrdd Iechyd Prifysgol Aneurin Bevan ar ran Bwrdd Partneriaeth Rhanbarthol Gwent ac mae’n eitem sefydlog ar agenda cyfarfodydd misol y Bartneriaeth Ranbarthol.  Trafodir a chymeradwyir pob mater sy’n ymwneud â’r Gronfa Risg Gymdeithasol o fewn y fforwm partneriaeth.  Mae gwybodaeth yn cael ei rhaeadru drwy’r holl strwythurau partneriaeth ar gyfer tryloywder.  Lle bo angen, mae’r Bwrdd Partneriaeth Rhanbarthol yn darparu ar gyfer cyfarfodydd arbennig i gymeradwyo cynlluniau buddsoddi’r Gronfa </w:t>
      </w:r>
      <w:r>
        <w:rPr>
          <w:rFonts w:ascii="Verdana" w:hAnsi="Verdana"/>
          <w:sz w:val="24"/>
        </w:rPr>
        <w:lastRenderedPageBreak/>
        <w:t>Buddsoddi Rhanbarthol lle nad yw amserlenni cyfarfodydd yn cyd-fynd ag amserlenni adrodd neu ddatblygu.</w:t>
      </w:r>
    </w:p>
    <w:p w14:paraId="3B81B4BF" w14:textId="77777777" w:rsidR="00E567F1" w:rsidRPr="00E567F1" w:rsidRDefault="00E567F1" w:rsidP="00020B4D">
      <w:pPr>
        <w:spacing w:after="0" w:line="240" w:lineRule="auto"/>
        <w:jc w:val="both"/>
        <w:rPr>
          <w:rFonts w:ascii="Verdana" w:hAnsi="Verdana"/>
          <w:kern w:val="0"/>
          <w14:ligatures w14:val="none"/>
        </w:rPr>
      </w:pPr>
      <w:r>
        <w:rPr>
          <w:rFonts w:ascii="Verdana" w:hAnsi="Verdana"/>
          <w:sz w:val="24"/>
        </w:rPr>
        <w:t> </w:t>
      </w:r>
    </w:p>
    <w:p w14:paraId="79FFC805" w14:textId="77777777" w:rsidR="00E567F1" w:rsidRPr="00E567F1" w:rsidRDefault="00E567F1" w:rsidP="00020B4D">
      <w:pPr>
        <w:spacing w:after="0" w:line="240" w:lineRule="auto"/>
        <w:jc w:val="both"/>
        <w:rPr>
          <w:rFonts w:ascii="Verdana" w:hAnsi="Verdana"/>
          <w:kern w:val="0"/>
          <w14:ligatures w14:val="none"/>
        </w:rPr>
      </w:pPr>
      <w:r>
        <w:rPr>
          <w:rFonts w:ascii="Verdana" w:hAnsi="Verdana"/>
          <w:sz w:val="24"/>
        </w:rPr>
        <w:t>Aelodau Bwrdd Iechyd Prifysgol Aneurin Bevan sydd wedi’u cynnwys yn aelodaeth y Bwrdd Partneriaeth Rhanbarthol yw:</w:t>
      </w:r>
    </w:p>
    <w:p w14:paraId="64A95057" w14:textId="77777777" w:rsidR="00E567F1" w:rsidRPr="00E567F1" w:rsidRDefault="00E567F1" w:rsidP="00020B4D">
      <w:pPr>
        <w:numPr>
          <w:ilvl w:val="0"/>
          <w:numId w:val="67"/>
        </w:numPr>
        <w:spacing w:after="0" w:line="240" w:lineRule="auto"/>
        <w:jc w:val="both"/>
        <w:rPr>
          <w:rFonts w:ascii="Verdana" w:eastAsia="Times New Roman" w:hAnsi="Verdana" w:cs="Times New Roman"/>
          <w:kern w:val="0"/>
          <w:sz w:val="24"/>
          <w:szCs w:val="24"/>
          <w14:ligatures w14:val="none"/>
        </w:rPr>
      </w:pPr>
      <w:r>
        <w:rPr>
          <w:rFonts w:ascii="Verdana" w:hAnsi="Verdana"/>
          <w:sz w:val="24"/>
        </w:rPr>
        <w:t>Ann Lloyd, Cadeirydd y Bwrdd Iechyd</w:t>
      </w:r>
    </w:p>
    <w:p w14:paraId="4E7C026E" w14:textId="77777777" w:rsidR="00E567F1" w:rsidRPr="00E567F1" w:rsidRDefault="00E567F1" w:rsidP="00020B4D">
      <w:pPr>
        <w:numPr>
          <w:ilvl w:val="0"/>
          <w:numId w:val="67"/>
        </w:numPr>
        <w:spacing w:after="0" w:line="240" w:lineRule="auto"/>
        <w:jc w:val="both"/>
        <w:rPr>
          <w:rFonts w:ascii="Verdana" w:eastAsia="Times New Roman" w:hAnsi="Verdana" w:cs="Times New Roman"/>
          <w:kern w:val="0"/>
          <w:sz w:val="24"/>
          <w:szCs w:val="24"/>
          <w14:ligatures w14:val="none"/>
        </w:rPr>
      </w:pPr>
      <w:r>
        <w:rPr>
          <w:rFonts w:ascii="Verdana" w:hAnsi="Verdana"/>
          <w:sz w:val="24"/>
        </w:rPr>
        <w:t>Nicola Prygodzicz, Prif Weithredwr</w:t>
      </w:r>
    </w:p>
    <w:p w14:paraId="06761439" w14:textId="77777777" w:rsidR="00E567F1" w:rsidRPr="00E567F1" w:rsidRDefault="00E567F1" w:rsidP="00020B4D">
      <w:pPr>
        <w:numPr>
          <w:ilvl w:val="0"/>
          <w:numId w:val="67"/>
        </w:numPr>
        <w:spacing w:after="0" w:line="240" w:lineRule="auto"/>
        <w:jc w:val="both"/>
        <w:rPr>
          <w:rFonts w:ascii="Verdana" w:eastAsia="Times New Roman" w:hAnsi="Verdana" w:cs="Times New Roman"/>
          <w:kern w:val="0"/>
          <w:sz w:val="24"/>
          <w:szCs w:val="24"/>
          <w14:ligatures w14:val="none"/>
        </w:rPr>
      </w:pPr>
      <w:r>
        <w:rPr>
          <w:rFonts w:ascii="Verdana" w:hAnsi="Verdana"/>
          <w:sz w:val="24"/>
        </w:rPr>
        <w:t>Tracey Daszkiewicz, Cyfarwyddwr Gweithredol Iechyd y Cyhoedd a Phartneriaethau Strategol</w:t>
      </w:r>
    </w:p>
    <w:p w14:paraId="7AF29583" w14:textId="77777777" w:rsidR="00E567F1" w:rsidRPr="00E567F1" w:rsidRDefault="00E567F1" w:rsidP="00020B4D">
      <w:pPr>
        <w:numPr>
          <w:ilvl w:val="0"/>
          <w:numId w:val="67"/>
        </w:numPr>
        <w:spacing w:after="0" w:line="240" w:lineRule="auto"/>
        <w:jc w:val="both"/>
        <w:rPr>
          <w:rFonts w:ascii="Verdana" w:eastAsia="Times New Roman" w:hAnsi="Verdana"/>
          <w:kern w:val="0"/>
          <w:sz w:val="24"/>
          <w:szCs w:val="24"/>
          <w14:ligatures w14:val="none"/>
        </w:rPr>
      </w:pPr>
      <w:r>
        <w:rPr>
          <w:rFonts w:ascii="Verdana" w:hAnsi="Verdana"/>
          <w:sz w:val="24"/>
        </w:rPr>
        <w:t>Hannah Evans, Cyfarwyddwr Gweithredol Strategaeth, Cynllunio a Phartneriaethau</w:t>
      </w:r>
    </w:p>
    <w:p w14:paraId="475EB561" w14:textId="77777777" w:rsidR="00E567F1" w:rsidRPr="00E567F1" w:rsidRDefault="00E567F1" w:rsidP="00020B4D">
      <w:pPr>
        <w:numPr>
          <w:ilvl w:val="0"/>
          <w:numId w:val="67"/>
        </w:numPr>
        <w:spacing w:after="0" w:line="240" w:lineRule="auto"/>
        <w:jc w:val="both"/>
        <w:rPr>
          <w:rFonts w:ascii="Verdana" w:eastAsia="Times New Roman" w:hAnsi="Verdana" w:cs="Times New Roman"/>
          <w:kern w:val="0"/>
          <w:sz w:val="24"/>
          <w:szCs w:val="24"/>
          <w14:ligatures w14:val="none"/>
        </w:rPr>
      </w:pPr>
      <w:r>
        <w:rPr>
          <w:rFonts w:ascii="Verdana" w:hAnsi="Verdana"/>
          <w:sz w:val="24"/>
        </w:rPr>
        <w:t>Phil Robson, Cynghorydd Arbennig i’r Bwrdd Iechyd</w:t>
      </w:r>
    </w:p>
    <w:p w14:paraId="17612E92" w14:textId="77777777" w:rsidR="00E567F1" w:rsidRPr="00E567F1" w:rsidRDefault="00E567F1" w:rsidP="00020B4D">
      <w:pPr>
        <w:numPr>
          <w:ilvl w:val="0"/>
          <w:numId w:val="67"/>
        </w:numPr>
        <w:spacing w:after="0" w:line="240" w:lineRule="auto"/>
        <w:jc w:val="both"/>
        <w:rPr>
          <w:rFonts w:ascii="Verdana" w:eastAsia="Times New Roman" w:hAnsi="Verdana"/>
          <w:kern w:val="0"/>
          <w:sz w:val="24"/>
          <w:szCs w:val="24"/>
          <w14:ligatures w14:val="none"/>
        </w:rPr>
      </w:pPr>
      <w:r>
        <w:rPr>
          <w:rFonts w:ascii="Verdana" w:hAnsi="Verdana"/>
          <w:sz w:val="24"/>
        </w:rPr>
        <w:t>Katija Dew, Aelod Annibynnol</w:t>
      </w:r>
    </w:p>
    <w:p w14:paraId="064452D6"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 </w:t>
      </w:r>
    </w:p>
    <w:p w14:paraId="062A8D46" w14:textId="77777777" w:rsidR="00E567F1" w:rsidRPr="00FC08B8" w:rsidRDefault="00E567F1" w:rsidP="00020B4D">
      <w:pPr>
        <w:spacing w:after="0" w:line="240" w:lineRule="auto"/>
        <w:jc w:val="both"/>
        <w:rPr>
          <w:rFonts w:ascii="Verdana" w:hAnsi="Verdana"/>
          <w:kern w:val="0"/>
          <w:sz w:val="24"/>
          <w:szCs w:val="24"/>
          <w14:ligatures w14:val="none"/>
        </w:rPr>
      </w:pPr>
      <w:r w:rsidRPr="00FC08B8">
        <w:rPr>
          <w:rFonts w:ascii="Verdana" w:hAnsi="Verdana"/>
          <w:sz w:val="24"/>
          <w:szCs w:val="24"/>
        </w:rPr>
        <w:t xml:space="preserve">Mae rhagor o fanylion am Fwrdd Partneriaeth Rhanbarthol Gwent ar gael ar </w:t>
      </w:r>
      <w:hyperlink r:id="rId69" w:history="1">
        <w:r w:rsidRPr="00FC08B8">
          <w:rPr>
            <w:rFonts w:ascii="Verdana" w:hAnsi="Verdana"/>
            <w:color w:val="0563C1"/>
            <w:sz w:val="24"/>
            <w:szCs w:val="24"/>
            <w:u w:val="single"/>
          </w:rPr>
          <w:t>wefan</w:t>
        </w:r>
      </w:hyperlink>
      <w:r w:rsidRPr="00FC08B8">
        <w:rPr>
          <w:rFonts w:ascii="Verdana" w:hAnsi="Verdana"/>
          <w:sz w:val="24"/>
          <w:szCs w:val="24"/>
        </w:rPr>
        <w:t xml:space="preserve"> y Bwrdd Partneriaeth Rhanbarthol. </w:t>
      </w:r>
    </w:p>
    <w:p w14:paraId="297A6C61" w14:textId="77777777" w:rsidR="00E567F1" w:rsidRPr="00E567F1" w:rsidRDefault="00E567F1" w:rsidP="00020B4D">
      <w:pPr>
        <w:spacing w:after="0" w:line="240" w:lineRule="auto"/>
        <w:ind w:right="-2"/>
        <w:jc w:val="both"/>
        <w:rPr>
          <w:rFonts w:ascii="Verdana" w:hAnsi="Verdana" w:cs="Arial"/>
          <w:kern w:val="0"/>
          <w:sz w:val="24"/>
          <w:szCs w:val="24"/>
          <w14:ligatures w14:val="none"/>
        </w:rPr>
      </w:pPr>
    </w:p>
    <w:p w14:paraId="589C96AF" w14:textId="77777777" w:rsidR="00E567F1" w:rsidRPr="00E567F1" w:rsidRDefault="00E567F1" w:rsidP="00020B4D">
      <w:pPr>
        <w:spacing w:after="0" w:line="240" w:lineRule="auto"/>
        <w:ind w:right="-2"/>
        <w:jc w:val="both"/>
        <w:rPr>
          <w:rFonts w:ascii="Verdana" w:hAnsi="Verdana"/>
          <w:b/>
          <w:bCs/>
          <w:color w:val="2F5496" w:themeColor="accent1" w:themeShade="BF"/>
          <w:kern w:val="0"/>
          <w:sz w:val="24"/>
          <w:szCs w:val="24"/>
          <w14:ligatures w14:val="none"/>
        </w:rPr>
      </w:pPr>
      <w:r>
        <w:rPr>
          <w:rFonts w:ascii="Verdana" w:hAnsi="Verdana"/>
          <w:b/>
          <w:color w:val="2F5496" w:themeColor="accent1" w:themeShade="BF"/>
          <w:sz w:val="24"/>
        </w:rPr>
        <w:t xml:space="preserve">Bwrdd Gwasanaethau Cyhoeddus Gwent </w:t>
      </w:r>
    </w:p>
    <w:p w14:paraId="0A4DA26D" w14:textId="77777777" w:rsidR="00E567F1" w:rsidRPr="00E567F1" w:rsidRDefault="00E567F1" w:rsidP="00020B4D">
      <w:pPr>
        <w:spacing w:after="0" w:line="240" w:lineRule="auto"/>
        <w:ind w:right="-2"/>
        <w:jc w:val="both"/>
        <w:rPr>
          <w:rFonts w:ascii="Verdana" w:hAnsi="Verdana"/>
          <w:b/>
          <w:bCs/>
          <w:color w:val="2F5496" w:themeColor="accent1" w:themeShade="BF"/>
          <w:kern w:val="0"/>
          <w:sz w:val="24"/>
          <w:szCs w:val="24"/>
          <w14:ligatures w14:val="none"/>
        </w:rPr>
      </w:pPr>
    </w:p>
    <w:p w14:paraId="5F5CE3D2" w14:textId="77777777" w:rsidR="00E567F1" w:rsidRPr="00E567F1" w:rsidRDefault="00E567F1" w:rsidP="00020B4D">
      <w:pPr>
        <w:spacing w:after="0" w:line="240" w:lineRule="auto"/>
        <w:ind w:right="-2"/>
        <w:jc w:val="both"/>
        <w:rPr>
          <w:rFonts w:ascii="Verdana" w:hAnsi="Verdana"/>
          <w:kern w:val="0"/>
          <w:sz w:val="24"/>
          <w:szCs w:val="24"/>
          <w14:ligatures w14:val="none"/>
        </w:rPr>
      </w:pPr>
      <w:r>
        <w:rPr>
          <w:rFonts w:ascii="Verdana" w:hAnsi="Verdana"/>
          <w:sz w:val="24"/>
        </w:rPr>
        <w:t xml:space="preserve">Bwrdd Gwasanaethau Cyhoeddus (PSB) Gwent yw’r corff statudol a sefydlwyd gan Ddeddf Llesiant Cenedlaethau’r Dyfodol (Cymru) 2015 sy’n dod â’r cyrff cyhoeddus yng Ngwent at ei gilydd i ddiwallu anghenion dinasyddion Gwent nawr ac yn y dyfodol. Nod y grŵp yw gwella llesiant economaidd, cymdeithasol, amgylcheddol a diwylliannol Gwent. Gan weithio’n unol â’r pum ffordd o weithio, mae’r Bwrdd wedi cyhoeddi ei Asesiad Llesiant a’i Gynllun Llesiant. </w:t>
      </w:r>
    </w:p>
    <w:p w14:paraId="099CE049"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625500B2" w14:textId="77777777" w:rsidR="00E567F1" w:rsidRPr="00E567F1" w:rsidRDefault="00E567F1" w:rsidP="00020B4D">
      <w:pPr>
        <w:spacing w:after="0" w:line="240" w:lineRule="auto"/>
        <w:ind w:right="-2"/>
        <w:jc w:val="both"/>
        <w:rPr>
          <w:rFonts w:ascii="Verdana" w:hAnsi="Verdana"/>
          <w:kern w:val="0"/>
          <w:sz w:val="24"/>
          <w:szCs w:val="24"/>
          <w14:ligatures w14:val="none"/>
        </w:rPr>
      </w:pPr>
      <w:r>
        <w:rPr>
          <w:rFonts w:ascii="Verdana" w:hAnsi="Verdana"/>
          <w:sz w:val="24"/>
        </w:rPr>
        <w:t xml:space="preserve">Mae’r Bwrdd Iechyd yn cyfrannu at gyflawni’r amcanion hyn drwy gyflawni’r Strategaeth Dyfodol Clinigol a’r Cynllun Tymor Canolig Integredig (IMTP). </w:t>
      </w:r>
    </w:p>
    <w:p w14:paraId="7208A4FF" w14:textId="77777777" w:rsidR="00E567F1" w:rsidRPr="00E567F1" w:rsidRDefault="00E567F1" w:rsidP="00020B4D">
      <w:pPr>
        <w:spacing w:after="0" w:line="240" w:lineRule="auto"/>
        <w:ind w:right="-2"/>
        <w:jc w:val="both"/>
        <w:rPr>
          <w:rFonts w:ascii="Verdana" w:hAnsi="Verdana"/>
          <w:kern w:val="0"/>
          <w:sz w:val="24"/>
          <w:szCs w:val="24"/>
          <w14:ligatures w14:val="none"/>
        </w:rPr>
      </w:pPr>
    </w:p>
    <w:p w14:paraId="50AEBFE6" w14:textId="77777777" w:rsidR="00E567F1" w:rsidRDefault="00E567F1" w:rsidP="00020B4D">
      <w:pPr>
        <w:shd w:val="clear" w:color="auto" w:fill="FFFFFF"/>
        <w:spacing w:after="0" w:line="240" w:lineRule="auto"/>
        <w:jc w:val="both"/>
        <w:rPr>
          <w:rFonts w:ascii="Verdana" w:eastAsia="Times New Roman" w:hAnsi="Verdana" w:cs="Open Sans"/>
          <w:kern w:val="0"/>
          <w:sz w:val="24"/>
          <w:szCs w:val="24"/>
          <w14:ligatures w14:val="none"/>
        </w:rPr>
      </w:pPr>
      <w:r>
        <w:rPr>
          <w:rFonts w:ascii="Verdana" w:hAnsi="Verdana"/>
          <w:sz w:val="24"/>
        </w:rPr>
        <w:lastRenderedPageBreak/>
        <w:t>Aelodau Bwrdd Iechyd Prifysgol Aneurin Bevan sydd wedi’u cynnwys yn aelodaeth y Bwrdd Gwasanaethau Cyhoeddus yw:</w:t>
      </w:r>
    </w:p>
    <w:p w14:paraId="5B04BEBC" w14:textId="77777777" w:rsidR="00E567F1" w:rsidRPr="00E567F1" w:rsidRDefault="00E567F1" w:rsidP="00020B4D">
      <w:pPr>
        <w:numPr>
          <w:ilvl w:val="0"/>
          <w:numId w:val="50"/>
        </w:numPr>
        <w:spacing w:after="0" w:line="240" w:lineRule="auto"/>
        <w:jc w:val="both"/>
        <w:rPr>
          <w:rFonts w:ascii="Verdana" w:eastAsia="Calibri" w:hAnsi="Verdana" w:cs="Times New Roman"/>
          <w:kern w:val="0"/>
          <w:sz w:val="24"/>
          <w:szCs w:val="24"/>
          <w14:ligatures w14:val="none"/>
        </w:rPr>
      </w:pPr>
      <w:r>
        <w:rPr>
          <w:rFonts w:ascii="Verdana" w:hAnsi="Verdana"/>
          <w:sz w:val="24"/>
        </w:rPr>
        <w:t>Ann Lloyd, Cadeirydd y Bwrdd Iechyd</w:t>
      </w:r>
    </w:p>
    <w:p w14:paraId="60160684" w14:textId="77777777" w:rsidR="00E567F1" w:rsidRPr="00E567F1" w:rsidRDefault="00E567F1" w:rsidP="00020B4D">
      <w:pPr>
        <w:numPr>
          <w:ilvl w:val="0"/>
          <w:numId w:val="50"/>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Nicola Prygodzicz, Prif Weithredwr </w:t>
      </w:r>
    </w:p>
    <w:p w14:paraId="4804D616" w14:textId="77777777" w:rsidR="00E567F1" w:rsidRPr="00E567F1" w:rsidRDefault="00E567F1" w:rsidP="00020B4D">
      <w:pPr>
        <w:numPr>
          <w:ilvl w:val="0"/>
          <w:numId w:val="50"/>
        </w:numPr>
        <w:spacing w:after="0" w:line="240" w:lineRule="auto"/>
        <w:jc w:val="both"/>
        <w:rPr>
          <w:rFonts w:ascii="Verdana" w:eastAsia="Times New Roman" w:hAnsi="Verdana" w:cs="Times New Roman"/>
          <w:kern w:val="0"/>
          <w:sz w:val="24"/>
          <w:szCs w:val="24"/>
          <w14:ligatures w14:val="none"/>
        </w:rPr>
      </w:pPr>
      <w:r>
        <w:rPr>
          <w:rFonts w:ascii="Verdana" w:hAnsi="Verdana"/>
          <w:sz w:val="24"/>
        </w:rPr>
        <w:t>Tracey Daszkiewicz, Cyfarwyddwr Gweithredol Iechyd y Cyhoedd a Phartneriaethau Strategol</w:t>
      </w:r>
    </w:p>
    <w:p w14:paraId="58F4308D" w14:textId="77777777" w:rsidR="00020B4D" w:rsidRDefault="00020B4D" w:rsidP="00E567F1">
      <w:pPr>
        <w:spacing w:after="0" w:line="240" w:lineRule="auto"/>
        <w:ind w:right="-2"/>
        <w:jc w:val="both"/>
        <w:rPr>
          <w:rFonts w:ascii="Verdana" w:eastAsia="Calibri" w:hAnsi="Verdana" w:cs="Times New Roman"/>
          <w:kern w:val="0"/>
          <w:sz w:val="24"/>
          <w:szCs w:val="24"/>
          <w14:ligatures w14:val="none"/>
        </w:rPr>
      </w:pPr>
    </w:p>
    <w:p w14:paraId="5DF733AC" w14:textId="018B52CD" w:rsidR="00E567F1" w:rsidRDefault="00E567F1" w:rsidP="00E567F1">
      <w:pPr>
        <w:spacing w:after="0" w:line="240" w:lineRule="auto"/>
        <w:ind w:right="-2"/>
        <w:jc w:val="both"/>
        <w:rPr>
          <w:rFonts w:ascii="Verdana" w:hAnsi="Verdana"/>
          <w:sz w:val="24"/>
          <w:szCs w:val="24"/>
        </w:rPr>
      </w:pPr>
      <w:r w:rsidRPr="00FC08B8">
        <w:rPr>
          <w:rFonts w:ascii="Verdana" w:hAnsi="Verdana"/>
          <w:sz w:val="24"/>
          <w:szCs w:val="24"/>
        </w:rPr>
        <w:t xml:space="preserve">Mae rhagor o fanylion am Fwrdd Gwasanaethau Cyhoeddus Gwent ar gael ar </w:t>
      </w:r>
      <w:hyperlink r:id="rId70" w:history="1">
        <w:r w:rsidRPr="00FC08B8">
          <w:rPr>
            <w:rFonts w:ascii="Verdana" w:hAnsi="Verdana"/>
            <w:color w:val="0563C1" w:themeColor="hyperlink"/>
            <w:sz w:val="24"/>
            <w:szCs w:val="24"/>
            <w:u w:val="single"/>
          </w:rPr>
          <w:t>wefan</w:t>
        </w:r>
      </w:hyperlink>
      <w:r w:rsidRPr="00FC08B8">
        <w:rPr>
          <w:rFonts w:ascii="Verdana" w:hAnsi="Verdana"/>
          <w:sz w:val="24"/>
          <w:szCs w:val="24"/>
        </w:rPr>
        <w:t xml:space="preserve"> y Bwrdd Gwasanaethau Cyhoeddus. </w:t>
      </w:r>
    </w:p>
    <w:p w14:paraId="3EAF7B52" w14:textId="77777777" w:rsidR="00FC08B8" w:rsidRPr="00FC08B8" w:rsidRDefault="00FC08B8" w:rsidP="00E567F1">
      <w:pPr>
        <w:spacing w:after="0" w:line="240" w:lineRule="auto"/>
        <w:ind w:right="-2"/>
        <w:jc w:val="both"/>
        <w:rPr>
          <w:rFonts w:ascii="Verdana" w:hAnsi="Verdana" w:cs="Arial"/>
          <w:kern w:val="0"/>
          <w:sz w:val="24"/>
          <w:szCs w:val="24"/>
          <w14:ligatures w14:val="none"/>
        </w:rPr>
      </w:pPr>
    </w:p>
    <w:p w14:paraId="0937C5F9" w14:textId="77777777" w:rsidR="00E567F1" w:rsidRPr="00E567F1" w:rsidRDefault="00E567F1" w:rsidP="00020B4D">
      <w:pPr>
        <w:spacing w:after="0" w:line="240" w:lineRule="auto"/>
        <w:jc w:val="both"/>
        <w:rPr>
          <w:rFonts w:ascii="Verdana" w:hAnsi="Verdana"/>
          <w:b/>
          <w:bCs/>
          <w:color w:val="2F5496" w:themeColor="accent1" w:themeShade="BF"/>
          <w:kern w:val="0"/>
          <w:sz w:val="24"/>
          <w:szCs w:val="24"/>
          <w14:ligatures w14:val="none"/>
        </w:rPr>
      </w:pPr>
      <w:r>
        <w:rPr>
          <w:rFonts w:ascii="Verdana" w:hAnsi="Verdana"/>
          <w:b/>
          <w:color w:val="2F5496" w:themeColor="accent1" w:themeShade="BF"/>
          <w:sz w:val="24"/>
        </w:rPr>
        <w:t xml:space="preserve">Partneriaeth Cydwasanaethau GIG Cymru </w:t>
      </w:r>
    </w:p>
    <w:p w14:paraId="3BB2A053" w14:textId="77777777" w:rsidR="00E567F1" w:rsidRPr="00E567F1" w:rsidRDefault="00E567F1" w:rsidP="00020B4D">
      <w:pPr>
        <w:spacing w:after="0" w:line="240" w:lineRule="auto"/>
        <w:jc w:val="both"/>
        <w:rPr>
          <w:rFonts w:ascii="Verdana" w:hAnsi="Verdana"/>
          <w:b/>
          <w:bCs/>
          <w:color w:val="2F5496" w:themeColor="accent1" w:themeShade="BF"/>
          <w:kern w:val="0"/>
          <w:sz w:val="24"/>
          <w:szCs w:val="24"/>
          <w14:ligatures w14:val="none"/>
        </w:rPr>
      </w:pPr>
    </w:p>
    <w:p w14:paraId="4EBD52D7" w14:textId="77777777" w:rsidR="00E567F1" w:rsidRPr="00E567F1" w:rsidRDefault="00E567F1" w:rsidP="00020B4D">
      <w:pPr>
        <w:spacing w:after="0" w:line="240" w:lineRule="auto"/>
        <w:jc w:val="both"/>
        <w:rPr>
          <w:rFonts w:ascii="Verdana" w:hAnsi="Verdana"/>
          <w:color w:val="000000"/>
          <w:kern w:val="0"/>
          <w:sz w:val="24"/>
          <w:szCs w:val="24"/>
          <w14:ligatures w14:val="none"/>
        </w:rPr>
      </w:pPr>
      <w:r>
        <w:rPr>
          <w:rFonts w:ascii="Verdana" w:hAnsi="Verdana"/>
          <w:color w:val="000000"/>
          <w:sz w:val="24"/>
        </w:rPr>
        <w:t>Sefydlwyd Partneriaeth Cydwasanaethau GIG Cymru ym mis Tachwedd 2010 i sicrhau arbedion maint; arbedion effeithlonrwydd a chysondeb o ran ansawdd a phrosesau ar gyfer y gwasanaethau busnes a phroffesiynol a oedd yn cael eu rheoli a’u darparu’n uniongyrchol gan gyrff GIG lleol.</w:t>
      </w:r>
    </w:p>
    <w:p w14:paraId="501FCEE8" w14:textId="77777777" w:rsidR="00E567F1" w:rsidRPr="00E567F1" w:rsidRDefault="00E567F1" w:rsidP="00020B4D">
      <w:pPr>
        <w:spacing w:after="0" w:line="240" w:lineRule="auto"/>
        <w:jc w:val="both"/>
        <w:rPr>
          <w:rFonts w:ascii="Verdana" w:hAnsi="Verdana"/>
          <w:color w:val="000000"/>
          <w:kern w:val="0"/>
          <w:sz w:val="24"/>
          <w:szCs w:val="24"/>
          <w14:ligatures w14:val="none"/>
        </w:rPr>
      </w:pPr>
    </w:p>
    <w:p w14:paraId="6F517B16" w14:textId="77777777" w:rsidR="00E567F1" w:rsidRPr="00E567F1" w:rsidRDefault="00E567F1" w:rsidP="00020B4D">
      <w:pPr>
        <w:spacing w:after="0" w:line="240" w:lineRule="auto"/>
        <w:jc w:val="both"/>
        <w:rPr>
          <w:rFonts w:ascii="Verdana" w:eastAsia="Times New Roman" w:hAnsi="Verdana" w:cs="Times New Roman"/>
          <w:color w:val="000000"/>
          <w:kern w:val="0"/>
          <w:sz w:val="24"/>
          <w:szCs w:val="24"/>
          <w14:ligatures w14:val="none"/>
        </w:rPr>
      </w:pPr>
      <w:r>
        <w:rPr>
          <w:rFonts w:ascii="Verdana" w:hAnsi="Verdana"/>
          <w:color w:val="000000"/>
          <w:sz w:val="24"/>
        </w:rPr>
        <w:t>Fel sefydliad a letyir, mae PCGC yn gweithredu o dan y fframwaith cyfreithiol a Gorchymyn Sefydlu Ymddiriedolaeth GIG Prifysgol Felindre. Y Rheolwr Gyfarwyddwr yw’r Swyddog Atebol dynodedig ar gyfer Gwasanaethau a Rennir yn unol â Rheoliadau Pwyllgor Cydwasanaethau Ymddiriedolaeth Gwasanaeth Iechyd Gwladol Felindre (Cymru) 2012 ac mae’n atebol i Gyfarwyddwr Cyffredinol/Prif Weithredwr GIG Cymru a Byrddau Iechyd, Awdurdodau Iechyd Arbennig ac Ymddiriedolaethau drwy Bwyllgor y Bartneriaeth Cydwasanaethau (Pwyllgor y Bartneriaeth). Mae’r Pwyllgor Partneriaeth yn cyfarfod bob deufis ac mae’n cael ei gadeirio gan yr Athro Tracy Myhill OBE. Mae’r aelodaeth yn cynnwys cynrychiolwyr o bob sefydliad GIG, gan gynnwys Bwrdd Iechyd Prifysgol Aneurin Bevan.</w:t>
      </w:r>
    </w:p>
    <w:p w14:paraId="23EBEEE9" w14:textId="77777777" w:rsidR="00E567F1" w:rsidRPr="00E567F1" w:rsidRDefault="00E567F1" w:rsidP="00020B4D">
      <w:pPr>
        <w:spacing w:after="0" w:line="240" w:lineRule="auto"/>
        <w:jc w:val="both"/>
        <w:rPr>
          <w:rFonts w:ascii="Verdana" w:eastAsia="Times New Roman" w:hAnsi="Verdana" w:cs="Times New Roman"/>
          <w:color w:val="000000"/>
          <w:kern w:val="0"/>
          <w:sz w:val="24"/>
          <w:szCs w:val="24"/>
          <w:lang w:eastAsia="en-GB"/>
          <w14:ligatures w14:val="none"/>
        </w:rPr>
      </w:pPr>
    </w:p>
    <w:p w14:paraId="2D39141F" w14:textId="77777777" w:rsidR="00E567F1" w:rsidRPr="00E567F1" w:rsidRDefault="00E567F1" w:rsidP="00020B4D">
      <w:pPr>
        <w:spacing w:after="0" w:line="240" w:lineRule="auto"/>
        <w:jc w:val="both"/>
        <w:rPr>
          <w:rFonts w:ascii="Verdana" w:eastAsia="Times New Roman" w:hAnsi="Verdana" w:cs="Times New Roman"/>
          <w:color w:val="000000"/>
          <w:kern w:val="0"/>
          <w:sz w:val="24"/>
          <w:szCs w:val="24"/>
          <w14:ligatures w14:val="none"/>
        </w:rPr>
      </w:pPr>
      <w:r>
        <w:rPr>
          <w:rFonts w:ascii="Verdana" w:hAnsi="Verdana"/>
          <w:color w:val="000000"/>
          <w:sz w:val="24"/>
        </w:rPr>
        <w:t xml:space="preserve">Mae’r Pwyllgor Partneriaeth yn gyfrifol am arfer swyddogaethau Ymddiriedolaeth Gwasanaeth Iechyd Gwladol Felindre mewn perthynas â </w:t>
      </w:r>
      <w:r>
        <w:rPr>
          <w:rFonts w:ascii="Verdana" w:hAnsi="Verdana"/>
          <w:color w:val="000000"/>
          <w:sz w:val="24"/>
        </w:rPr>
        <w:lastRenderedPageBreak/>
        <w:t>gwasanaethau a rennir, gan gynnwys pennu polisi a strategaeth a rheoli a darparu gwasanaethau a rennir i Fyrddau Iechyd Lleol, Awdurdodau Iechyd Arbennig ac Ymddiriedolaethau’r Gwasanaeth Iechyd Gwladol. Mae nifer o bwyllgorau a grwpiau cynghori wedi’u sefydlu i helpu i gefnogi’r trefniadau llywodraethu sy’n sail i’r ffordd y mae PCGC yn gweithredu.</w:t>
      </w:r>
    </w:p>
    <w:p w14:paraId="01C5BAF0" w14:textId="77777777" w:rsidR="00E567F1" w:rsidRPr="00E567F1" w:rsidRDefault="00E567F1" w:rsidP="00020B4D">
      <w:pPr>
        <w:spacing w:after="0" w:line="240" w:lineRule="auto"/>
        <w:jc w:val="both"/>
        <w:rPr>
          <w:rFonts w:ascii="Verdana" w:hAnsi="Verdana"/>
          <w:color w:val="000000"/>
          <w:kern w:val="0"/>
          <w:sz w:val="24"/>
          <w:szCs w:val="24"/>
          <w14:ligatures w14:val="none"/>
        </w:rPr>
      </w:pPr>
    </w:p>
    <w:p w14:paraId="19A13C37" w14:textId="77777777" w:rsidR="00E567F1" w:rsidRPr="00FC08B8" w:rsidRDefault="00E567F1" w:rsidP="00020B4D">
      <w:pPr>
        <w:spacing w:after="0" w:line="240" w:lineRule="auto"/>
        <w:ind w:right="-2"/>
        <w:jc w:val="both"/>
        <w:rPr>
          <w:rFonts w:ascii="Verdana" w:hAnsi="Verdana" w:cs="Arial"/>
          <w:kern w:val="0"/>
          <w:sz w:val="24"/>
          <w:szCs w:val="24"/>
          <w14:ligatures w14:val="none"/>
        </w:rPr>
      </w:pPr>
      <w:r w:rsidRPr="00FC08B8">
        <w:rPr>
          <w:rFonts w:ascii="Verdana" w:hAnsi="Verdana"/>
          <w:sz w:val="24"/>
          <w:szCs w:val="24"/>
        </w:rPr>
        <w:t>Mae rhagor o fanylion am Bartneriaeth Cydwasanaethau GIG Cymru ar gael ar</w:t>
      </w:r>
      <w:hyperlink r:id="rId71" w:history="1">
        <w:r w:rsidRPr="00FC08B8">
          <w:rPr>
            <w:rFonts w:ascii="Verdana" w:hAnsi="Verdana"/>
            <w:color w:val="0563C1" w:themeColor="hyperlink"/>
            <w:sz w:val="24"/>
            <w:szCs w:val="24"/>
            <w:u w:val="single"/>
          </w:rPr>
          <w:t xml:space="preserve"> wefan</w:t>
        </w:r>
      </w:hyperlink>
      <w:r w:rsidRPr="00FC08B8">
        <w:rPr>
          <w:rFonts w:ascii="Verdana" w:hAnsi="Verdana"/>
          <w:sz w:val="24"/>
          <w:szCs w:val="24"/>
        </w:rPr>
        <w:t xml:space="preserve"> PCGC. </w:t>
      </w:r>
    </w:p>
    <w:p w14:paraId="598FD835" w14:textId="77777777" w:rsidR="00E567F1" w:rsidRPr="00E567F1" w:rsidRDefault="00E567F1" w:rsidP="00020B4D">
      <w:pPr>
        <w:spacing w:after="0" w:line="240" w:lineRule="auto"/>
        <w:jc w:val="both"/>
        <w:rPr>
          <w:rFonts w:ascii="Verdana" w:eastAsia="Calibri" w:hAnsi="Verdana" w:cs="Times New Roman"/>
          <w:b/>
          <w:bCs/>
          <w:kern w:val="0"/>
          <w:sz w:val="24"/>
          <w:szCs w:val="24"/>
          <w14:ligatures w14:val="none"/>
        </w:rPr>
      </w:pPr>
    </w:p>
    <w:p w14:paraId="7E664C02" w14:textId="77777777" w:rsidR="00E567F1" w:rsidRPr="00E567F1" w:rsidRDefault="00E567F1" w:rsidP="00020B4D">
      <w:pPr>
        <w:spacing w:after="0" w:line="240" w:lineRule="auto"/>
        <w:jc w:val="both"/>
        <w:rPr>
          <w:rFonts w:ascii="Verdana" w:eastAsia="Calibri" w:hAnsi="Verdana" w:cs="Times New Roman"/>
          <w:b/>
          <w:bCs/>
          <w:caps/>
          <w:color w:val="2E74B5" w:themeColor="accent5" w:themeShade="BF"/>
          <w:kern w:val="0"/>
          <w:sz w:val="24"/>
          <w:szCs w:val="24"/>
          <w14:ligatures w14:val="none"/>
        </w:rPr>
      </w:pPr>
      <w:r>
        <w:rPr>
          <w:rFonts w:ascii="Verdana" w:hAnsi="Verdana"/>
          <w:b/>
          <w:caps/>
          <w:color w:val="2E74B5" w:themeColor="accent5" w:themeShade="BF"/>
          <w:sz w:val="24"/>
        </w:rPr>
        <w:t>Pwrpas y system rheolaeth fewnol</w:t>
      </w:r>
    </w:p>
    <w:p w14:paraId="357ED200" w14:textId="77777777" w:rsidR="00E567F1" w:rsidRPr="00E567F1" w:rsidRDefault="00E567F1" w:rsidP="00020B4D">
      <w:pPr>
        <w:spacing w:after="0" w:line="240" w:lineRule="auto"/>
        <w:jc w:val="both"/>
        <w:rPr>
          <w:rFonts w:ascii="Verdana" w:eastAsia="Calibri" w:hAnsi="Verdana" w:cs="Times New Roman"/>
          <w:b/>
          <w:bCs/>
          <w:caps/>
          <w:color w:val="2E74B5" w:themeColor="accent5" w:themeShade="BF"/>
          <w:kern w:val="0"/>
          <w:sz w:val="24"/>
          <w:szCs w:val="24"/>
          <w14:ligatures w14:val="none"/>
        </w:rPr>
      </w:pPr>
    </w:p>
    <w:p w14:paraId="5D4B2BC8" w14:textId="77777777" w:rsidR="00E567F1" w:rsidRPr="00E567F1" w:rsidRDefault="00E567F1" w:rsidP="00020B4D">
      <w:pPr>
        <w:autoSpaceDE w:val="0"/>
        <w:autoSpaceDN w:val="0"/>
        <w:adjustRightInd w:val="0"/>
        <w:spacing w:after="0" w:line="240" w:lineRule="auto"/>
        <w:jc w:val="both"/>
        <w:rPr>
          <w:rFonts w:ascii="Verdana" w:eastAsia="Times New Roman" w:hAnsi="Verdana" w:cs="Arial"/>
          <w:iCs/>
          <w:kern w:val="0"/>
          <w:sz w:val="24"/>
          <w:szCs w:val="24"/>
          <w14:ligatures w14:val="none"/>
        </w:rPr>
      </w:pPr>
      <w:r>
        <w:rPr>
          <w:rFonts w:ascii="Verdana" w:hAnsi="Verdana"/>
          <w:sz w:val="24"/>
        </w:rPr>
        <w:t>Mae’r system rheolaeth fewnol wedi’i chynllunio i reoli risg i lefel resymol yn hytrach na dileu pob risg; felly dim ond sicrwydd rhesymol, ac nid sicrwydd llwyr, o effeithiolrwydd y gall ei ddarparu.</w:t>
      </w:r>
    </w:p>
    <w:p w14:paraId="27DB7312" w14:textId="77777777" w:rsidR="00E567F1" w:rsidRPr="00E567F1" w:rsidRDefault="00E567F1" w:rsidP="00020B4D">
      <w:pPr>
        <w:autoSpaceDE w:val="0"/>
        <w:autoSpaceDN w:val="0"/>
        <w:adjustRightInd w:val="0"/>
        <w:spacing w:after="0" w:line="240" w:lineRule="auto"/>
        <w:jc w:val="both"/>
        <w:rPr>
          <w:rFonts w:ascii="Verdana" w:eastAsia="Times New Roman" w:hAnsi="Verdana" w:cs="Arial"/>
          <w:iCs/>
          <w:kern w:val="0"/>
          <w:sz w:val="24"/>
          <w:szCs w:val="24"/>
          <w:lang w:eastAsia="en-GB"/>
          <w14:ligatures w14:val="none"/>
        </w:rPr>
      </w:pPr>
    </w:p>
    <w:p w14:paraId="28DA4418" w14:textId="77777777" w:rsidR="00E567F1" w:rsidRPr="00E567F1" w:rsidRDefault="00E567F1" w:rsidP="00020B4D">
      <w:pPr>
        <w:spacing w:after="0" w:line="240" w:lineRule="auto"/>
        <w:jc w:val="both"/>
        <w:rPr>
          <w:rFonts w:ascii="Verdana" w:eastAsia="Times New Roman" w:hAnsi="Verdana" w:cs="Arial"/>
          <w:iCs/>
          <w:kern w:val="0"/>
          <w:sz w:val="24"/>
          <w:szCs w:val="24"/>
          <w14:ligatures w14:val="none"/>
        </w:rPr>
      </w:pPr>
      <w:r>
        <w:rPr>
          <w:rFonts w:ascii="Verdana" w:hAnsi="Verdana"/>
          <w:sz w:val="24"/>
        </w:rPr>
        <w:t>Mae’r system rheolaeth fewnol yn seiliedig ar broses barhaus sydd wedi’i chynllunio i nodi a blaenoriaethu’r risgiau i gyflawni’r polisïau, y nodau a’r amcanion, i werthuso’r tebygolrwydd y bydd y risgiau hynny’n cael eu gwireddu a’r effaith pe baent yn cael eu gwireddu, ac i’w rheoli’n effeithlon, yn effeithiol ac yn ddarbodus. Mae’r system rheolaeth fewnol wedi bod ar waith ar gyfer y flwyddyn a ddaeth i ben ar 31 Mawrth 2023 a hyd at ddyddiad cymeradwyo’r adroddiad blynyddol a’r cyfrifon.</w:t>
      </w:r>
    </w:p>
    <w:p w14:paraId="58731C4B" w14:textId="77777777" w:rsidR="00E567F1" w:rsidRPr="00E567F1" w:rsidRDefault="00E567F1" w:rsidP="00020B4D">
      <w:pPr>
        <w:spacing w:after="0" w:line="240" w:lineRule="auto"/>
        <w:jc w:val="both"/>
        <w:rPr>
          <w:rFonts w:ascii="Verdana" w:eastAsia="Times New Roman" w:hAnsi="Verdana" w:cs="Arial"/>
          <w:i/>
          <w:kern w:val="0"/>
          <w:sz w:val="24"/>
          <w:szCs w:val="24"/>
          <w:lang w:eastAsia="en-GB"/>
          <w14:ligatures w14:val="none"/>
        </w:rPr>
      </w:pPr>
    </w:p>
    <w:p w14:paraId="53113F56" w14:textId="77777777" w:rsidR="00E567F1" w:rsidRPr="00E567F1" w:rsidRDefault="00E567F1" w:rsidP="00020B4D">
      <w:pPr>
        <w:spacing w:after="0" w:line="240" w:lineRule="auto"/>
        <w:jc w:val="both"/>
        <w:rPr>
          <w:rFonts w:ascii="Verdana" w:eastAsia="Calibri" w:hAnsi="Verdana" w:cs="Times New Roman"/>
          <w:b/>
          <w:bCs/>
          <w:caps/>
          <w:color w:val="2E74B5" w:themeColor="accent5" w:themeShade="BF"/>
          <w:kern w:val="0"/>
          <w:sz w:val="24"/>
          <w:szCs w:val="24"/>
          <w14:ligatures w14:val="none"/>
        </w:rPr>
      </w:pPr>
      <w:r>
        <w:rPr>
          <w:rFonts w:ascii="Verdana" w:hAnsi="Verdana"/>
          <w:b/>
          <w:caps/>
          <w:color w:val="2E74B5" w:themeColor="accent5" w:themeShade="BF"/>
          <w:sz w:val="24"/>
        </w:rPr>
        <w:t>Y Gallu i Ddelio â Risg</w:t>
      </w:r>
    </w:p>
    <w:p w14:paraId="57B7BB21" w14:textId="77777777" w:rsidR="00E567F1" w:rsidRPr="00E567F1" w:rsidRDefault="00E567F1" w:rsidP="00020B4D">
      <w:pPr>
        <w:spacing w:after="0" w:line="240" w:lineRule="auto"/>
        <w:jc w:val="both"/>
        <w:rPr>
          <w:rFonts w:ascii="Verdana" w:eastAsia="Calibri" w:hAnsi="Verdana" w:cs="Times New Roman"/>
          <w:b/>
          <w:bCs/>
          <w:caps/>
          <w:color w:val="2E74B5" w:themeColor="accent5" w:themeShade="BF"/>
          <w:kern w:val="0"/>
          <w:sz w:val="24"/>
          <w:szCs w:val="24"/>
          <w14:ligatures w14:val="none"/>
        </w:rPr>
      </w:pPr>
    </w:p>
    <w:p w14:paraId="3E92C89D" w14:textId="77777777" w:rsidR="00E567F1" w:rsidRPr="00E567F1" w:rsidRDefault="00E567F1" w:rsidP="00020B4D">
      <w:p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Fel Prif Weithredwr a Swyddog Atebol, mae gennyf gyfrifoldeb cyffredinol dros reoli risg ac adrodd i’r Bwrdd ar effeithiolrwydd rheoli risg ar draws y Bwrdd Iechyd. Mae fy nghyngor i’r Bwrdd wedi cael ei lywio gan swyddogion gweithredol ac adborth a gafwyd gan Bwyllgorau’r Bwrdd, yn enwedig y Pwyllgor Archwilio, Risg a Sicrwydd a’r Pwyllgor Ansawdd, Diogelwch a Chanlyniadau Cleifion. </w:t>
      </w:r>
    </w:p>
    <w:p w14:paraId="202710E5" w14:textId="77777777" w:rsidR="00E567F1" w:rsidRPr="00E567F1" w:rsidRDefault="00E567F1" w:rsidP="00E567F1">
      <w:pPr>
        <w:spacing w:after="0" w:line="240" w:lineRule="auto"/>
        <w:jc w:val="both"/>
        <w:rPr>
          <w:rFonts w:ascii="Verdana" w:eastAsia="Calibri" w:hAnsi="Verdana" w:cs="Times New Roman"/>
          <w:kern w:val="0"/>
          <w:sz w:val="24"/>
          <w:szCs w:val="24"/>
          <w14:ligatures w14:val="none"/>
        </w:rPr>
      </w:pPr>
    </w:p>
    <w:p w14:paraId="15BFDD36" w14:textId="77777777" w:rsidR="00E567F1" w:rsidRPr="00E567F1" w:rsidRDefault="00E567F1" w:rsidP="00020B4D">
      <w:pPr>
        <w:spacing w:after="0" w:line="240" w:lineRule="auto"/>
        <w:jc w:val="both"/>
        <w:rPr>
          <w:rFonts w:ascii="Verdana" w:eastAsia="Calibri" w:hAnsi="Verdana" w:cs="Times New Roman"/>
          <w:b/>
          <w:bCs/>
          <w:kern w:val="0"/>
          <w:sz w:val="28"/>
          <w:szCs w:val="28"/>
          <w14:ligatures w14:val="none"/>
        </w:rPr>
      </w:pPr>
      <w:r>
        <w:rPr>
          <w:rFonts w:ascii="Verdana" w:hAnsi="Verdana"/>
          <w:sz w:val="24"/>
        </w:rPr>
        <w:t>Mae cyfarfodydd y Tîm Gweithredol yn gyfle i gyfarwyddwyr gweithredol ystyried, gwerthuso a mynd i’r afael â risg, ac ymgysylltu’n weithredol â’r Bwrdd a’i bwyllgorau ac adrodd iddynt ar broffil risg y sefydliad. Arweinydd y Bwrdd Iechyd ar gyfer risg yw’r Cyfarwyddwr Llywodraethu Corfforaethol, sy’n gyfrifol am sefydlu’r fframwaith polisi a’r systemau a’r prosesau sydd eu hangen i reoli risgiau yn y sefydliad. Yn dibynnu ar natur y risg, bydd Cyfarwyddwyr eraill yn cymryd perchnogaeth dros reoli a lliniaru, er enghraifft, mae risgiau diogelwch cleifion yn dod o dan gyfrifoldeb y Cyfarwyddwr Meddygol, y Cyfarwyddwr Nyrsio a Bydwreigiaeth a’r Cyfarwyddwr Therapïau a Gwyddor Iechyd.</w:t>
      </w:r>
    </w:p>
    <w:p w14:paraId="7C96270C" w14:textId="77777777" w:rsidR="00E567F1" w:rsidRPr="00E567F1" w:rsidRDefault="00E567F1" w:rsidP="00020B4D">
      <w:pPr>
        <w:spacing w:after="0" w:line="240" w:lineRule="auto"/>
        <w:jc w:val="both"/>
        <w:rPr>
          <w:rFonts w:ascii="Verdana" w:hAnsi="Verdana"/>
          <w:b/>
          <w:bCs/>
          <w:color w:val="0070C0"/>
          <w:kern w:val="0"/>
          <w:sz w:val="24"/>
          <w:szCs w:val="24"/>
          <w:highlight w:val="yellow"/>
          <w14:ligatures w14:val="none"/>
        </w:rPr>
      </w:pPr>
    </w:p>
    <w:p w14:paraId="2764EDAC" w14:textId="77777777" w:rsidR="00E567F1" w:rsidRPr="00E567F1" w:rsidRDefault="00E567F1" w:rsidP="00020B4D">
      <w:pPr>
        <w:spacing w:after="0" w:line="240" w:lineRule="auto"/>
        <w:jc w:val="both"/>
        <w:rPr>
          <w:rFonts w:ascii="Verdana" w:eastAsia="Calibri" w:hAnsi="Verdana" w:cs="Times New Roman"/>
          <w:b/>
          <w:bCs/>
          <w:color w:val="2F5496" w:themeColor="accent1" w:themeShade="BF"/>
          <w:kern w:val="0"/>
          <w:sz w:val="24"/>
          <w:szCs w:val="24"/>
          <w14:ligatures w14:val="none"/>
        </w:rPr>
      </w:pPr>
      <w:r>
        <w:rPr>
          <w:rFonts w:ascii="Verdana" w:hAnsi="Verdana"/>
          <w:b/>
          <w:color w:val="2F5496" w:themeColor="accent1" w:themeShade="BF"/>
          <w:sz w:val="24"/>
        </w:rPr>
        <w:t xml:space="preserve">Y Fframwaith Rheoli Risg </w:t>
      </w:r>
    </w:p>
    <w:p w14:paraId="65FEB221" w14:textId="77777777" w:rsidR="00E567F1" w:rsidRPr="00E567F1" w:rsidRDefault="00E567F1" w:rsidP="00020B4D">
      <w:pPr>
        <w:spacing w:after="0" w:line="240" w:lineRule="auto"/>
        <w:jc w:val="both"/>
        <w:rPr>
          <w:rFonts w:ascii="Verdana" w:eastAsia="Calibri" w:hAnsi="Verdana" w:cs="Times New Roman"/>
          <w:b/>
          <w:bCs/>
          <w:color w:val="2F5496" w:themeColor="accent1" w:themeShade="BF"/>
          <w:kern w:val="0"/>
          <w:sz w:val="24"/>
          <w:szCs w:val="24"/>
          <w14:ligatures w14:val="none"/>
        </w:rPr>
      </w:pPr>
    </w:p>
    <w:p w14:paraId="7704833D" w14:textId="77777777" w:rsidR="00E567F1" w:rsidRPr="00E567F1" w:rsidRDefault="00E567F1" w:rsidP="00020B4D">
      <w:p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Adolygodd y Bwrdd Iechyd ei ddull o reoli risg yn 2021 a arweiniodd at ddiwygio’r Strategaeth Rheoli Risg yn sylweddol.  Mae’r dull hwn yn fodel hybrid o fframweithiau rheoli risg arfer gorau gan gynnwys Fframwaith Rheoli Risg Menter COSO, ISO 31000 a dulliau rheoli risg systemau Iechyd arferol.  </w:t>
      </w:r>
    </w:p>
    <w:p w14:paraId="032BA08B" w14:textId="77777777" w:rsidR="00E567F1" w:rsidRPr="00E567F1" w:rsidRDefault="00E567F1" w:rsidP="00020B4D">
      <w:pPr>
        <w:spacing w:after="0" w:line="240" w:lineRule="auto"/>
        <w:jc w:val="both"/>
        <w:rPr>
          <w:rFonts w:ascii="Verdana" w:eastAsia="Calibri" w:hAnsi="Verdana" w:cs="Times New Roman"/>
          <w:kern w:val="0"/>
          <w:sz w:val="24"/>
          <w:szCs w:val="24"/>
          <w14:ligatures w14:val="none"/>
        </w:rPr>
      </w:pPr>
    </w:p>
    <w:p w14:paraId="3BBA9ED5"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 xml:space="preserve">I gefnogi hyn ymhellach, cyflwynwyd cynllun gwireddu buddion strategaeth rheoli risg i’r Pwyllgor Archwilio, Risg a Sicrwydd ym mis Ebrill 2022, a oedd yn mapio’r amcanion a amlygwyd yn y Strategaeth Rheoli Risg gyda diweddariadau cynnydd ac eglurder ynghylch sut bydd y Bwrdd Iechyd yn pennu mesuriadau llwyddiant.  Bydd y Pwyllgor Archwilio, Risg a Sicrwydd yn parhau i fod yn gyfrifol am fonitro gweithrediad y cynllun i sicrhau bod y sefydliad yn cyrraedd ei lawn botensial mewn perthynas â’r Strategaeth Rheoli Risg ddiwygiedig.  Wrth fonitro’r gweithredu parhaus, gellir nodi unrhyw risgiau i’r ddarpariaeth neu fylchau mewn sicrwydd, a chytuno ar gamau unioni a’u rhoi ar waith i liniaru a sicrhau bod y cynllun yn parhau i symud ymlaen.  </w:t>
      </w:r>
    </w:p>
    <w:p w14:paraId="016C1CEA" w14:textId="77777777" w:rsidR="00E567F1" w:rsidRPr="00E567F1" w:rsidRDefault="00E567F1" w:rsidP="00020B4D">
      <w:pPr>
        <w:spacing w:after="0" w:line="240" w:lineRule="auto"/>
        <w:jc w:val="both"/>
        <w:rPr>
          <w:rFonts w:ascii="Verdana" w:hAnsi="Verdana"/>
          <w:kern w:val="0"/>
          <w:sz w:val="24"/>
          <w:szCs w:val="24"/>
          <w14:ligatures w14:val="none"/>
        </w:rPr>
      </w:pPr>
    </w:p>
    <w:p w14:paraId="2B9DE4B9" w14:textId="77777777" w:rsidR="00E567F1" w:rsidRPr="00E567F1" w:rsidRDefault="00E567F1" w:rsidP="00020B4D">
      <w:p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Ym mhob cyfarfod o’r Bwrdd, mae’r Bwrdd Iechyd yn cael Adroddiad Risg Strategol sy’n rhoi cyfrif lefel uchel o’r holl risgiau sydd wedi’u cynnwys ar y Gofrestr Risg Gorfforaethol.  Mae’r adroddiad hwn yn cael ei gyhoeddi, gan sicrhau ein bod yn dryloyw ac agored ynghylch y risgiau strategol y mae’r Bwrdd Iechyd wedi’u nodi fel effeithiau posibl ar gyflawni blaenoriaethau strategol y Bwrdd.  Mae aelodau’r cyhoedd ac unrhyw randdeiliaid eraill yn cael cyfle i wneud sylwadau neu ymholiadau am yr adroddiadau risg hyn, yn unol â Rheolau Sefydlog y Bwrdd Iechyd.  </w:t>
      </w:r>
    </w:p>
    <w:p w14:paraId="635C4B06" w14:textId="77777777" w:rsidR="00E567F1" w:rsidRPr="00E567F1" w:rsidRDefault="00E567F1" w:rsidP="00020B4D">
      <w:pPr>
        <w:spacing w:after="0" w:line="240" w:lineRule="auto"/>
        <w:jc w:val="both"/>
        <w:rPr>
          <w:rFonts w:ascii="Verdana" w:eastAsia="Calibri" w:hAnsi="Verdana" w:cs="Times New Roman"/>
          <w:kern w:val="0"/>
          <w:sz w:val="24"/>
          <w:szCs w:val="24"/>
          <w14:ligatures w14:val="none"/>
        </w:rPr>
      </w:pPr>
    </w:p>
    <w:p w14:paraId="1643DA4D"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 xml:space="preserve">Mae system rheoli risg electronig y Bwrdd Iechyd a’r swyddogaethau cysylltiedig yn darparu mecanwaith defnyddiol i dimau gweithredol gofnodi risgiau, codi ac uwchgyfeirio risgiau i lefel Strategol drwy roi rhybudd i’r Gofrestr Risg Gorfforaethol ac wedyn i’r Pennaeth Gwasanaethau Corfforaethol, Risg a Sicrwydd.  Yn ogystal â hyn, mae Cyfarwyddwyr Gweithredol y Bwrdd Iechyd yn cynnal cyfarfodydd sicrwydd gyda’u his-adrannau perthnasol i drafod rheoli risgiau parhaus i Is-adrannau’n ac yn rhoi cyfle pellach i uwchgyfeirio risgiau. Mae ymgysylltiad rheolaidd yn cael ei gynnal â pherchnogion risg Gweithredol i ddiweddaru risgiau a sicrhau bod y sgorio’n aros yn gyson ac yn gytbwys. </w:t>
      </w:r>
    </w:p>
    <w:p w14:paraId="441A8148" w14:textId="77777777" w:rsidR="00E567F1" w:rsidRPr="00E567F1" w:rsidRDefault="00E567F1" w:rsidP="00E567F1">
      <w:pPr>
        <w:spacing w:after="0" w:line="240" w:lineRule="auto"/>
        <w:jc w:val="both"/>
        <w:rPr>
          <w:rFonts w:ascii="Verdana" w:eastAsia="Calibri" w:hAnsi="Verdana" w:cs="Times New Roman"/>
          <w:kern w:val="0"/>
          <w:sz w:val="24"/>
          <w:szCs w:val="24"/>
          <w14:ligatures w14:val="none"/>
        </w:rPr>
      </w:pPr>
    </w:p>
    <w:p w14:paraId="47DE81AB"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 xml:space="preserve">Mae’r Pennaeth Gwasanaethau Corfforaethol, Risg a Sicrwydd yn darparu adroddiad risg strategol i bob Pwyllgor y Bwrdd ac mae pob adroddiad yn cynnwys asesiadau risg manwl ar gyfer y risgiau y mae’r Pwyllgor wedi dirprwyo cyfrifoldeb amdanynt i geisio sicrwydd.  </w:t>
      </w:r>
    </w:p>
    <w:p w14:paraId="3E216725" w14:textId="77777777" w:rsidR="00E567F1" w:rsidRPr="00E567F1" w:rsidRDefault="00E567F1" w:rsidP="00020B4D">
      <w:pPr>
        <w:spacing w:after="0" w:line="240" w:lineRule="auto"/>
        <w:jc w:val="both"/>
        <w:rPr>
          <w:rFonts w:ascii="Verdana" w:hAnsi="Verdana"/>
          <w:kern w:val="0"/>
          <w:sz w:val="24"/>
          <w:szCs w:val="24"/>
          <w14:ligatures w14:val="none"/>
        </w:rPr>
      </w:pPr>
    </w:p>
    <w:p w14:paraId="227ED11B" w14:textId="77777777" w:rsidR="00E567F1" w:rsidRPr="00E567F1" w:rsidRDefault="00E567F1" w:rsidP="00020B4D">
      <w:pPr>
        <w:spacing w:after="0" w:line="240" w:lineRule="auto"/>
        <w:jc w:val="both"/>
        <w:rPr>
          <w:rFonts w:ascii="Calibri" w:eastAsia="Calibri" w:hAnsi="Calibri" w:cs="Times New Roman"/>
          <w:kern w:val="0"/>
          <w:sz w:val="24"/>
          <w:szCs w:val="24"/>
          <w14:ligatures w14:val="none"/>
        </w:rPr>
      </w:pPr>
      <w:r>
        <w:rPr>
          <w:rFonts w:ascii="Verdana" w:hAnsi="Verdana"/>
          <w:sz w:val="24"/>
        </w:rPr>
        <w:t xml:space="preserve">O ran risgiau Ansawdd, Diogelwch Cleifion, mae gan y Bwrdd Iechyd Grŵp Gweithredol Ansawdd a Diogelwch Cleifion sefydledig sy’n adrodd i Bwyllgor Ansawdd, Diogelwch a Chanlyniadau Cleifion y Bwrdd.  Cadeirir y cyfarfod hwn gan y Cyfarwyddwr Therapïau a Gwyddor Iechyd ac mae’n ymestyn ei aelodaeth i gydweithwyr gweithredol clinigol eraill. </w:t>
      </w:r>
    </w:p>
    <w:p w14:paraId="7628CA67" w14:textId="77777777" w:rsidR="00E567F1" w:rsidRPr="00E567F1" w:rsidRDefault="00E567F1" w:rsidP="00020B4D">
      <w:pPr>
        <w:spacing w:after="0" w:line="240" w:lineRule="auto"/>
        <w:jc w:val="both"/>
        <w:rPr>
          <w:rFonts w:ascii="Verdana" w:eastAsia="Calibri" w:hAnsi="Verdana" w:cs="Times New Roman"/>
          <w:kern w:val="0"/>
          <w:sz w:val="24"/>
          <w:szCs w:val="24"/>
          <w14:ligatures w14:val="none"/>
        </w:rPr>
      </w:pPr>
    </w:p>
    <w:p w14:paraId="15E9CA35"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 xml:space="preserve">Mae gan y Bwrdd Iechyd gymuned Ymarfer Rheoli Risg (CoP) sydd wedi’i hen sefydlu.  Mae’r gynrychiolaeth wedi cynyddu’n gyson, ac mae’r CoP yn parhau i gyfarfod bob yn ail fis.  Mae’r pynciau yn y CoP yn cynnwys archwaeth a hyblygrwydd risg, cynllunio parhad busnes, diweddariadau rheolaidd ar y risgiau strategol a adroddir i’r Bwrdd a’i Bwyllgorau ochr yn ochr ag adran ‘agored’ i staff rannu meysydd arfer da a dysgu sefydliadol ehangach ar reoli risg neu aeddfedrwydd sefydliadol.     </w:t>
      </w:r>
    </w:p>
    <w:p w14:paraId="44FEFF3D" w14:textId="77777777" w:rsidR="00E567F1" w:rsidRPr="00E567F1" w:rsidRDefault="00E567F1" w:rsidP="00020B4D">
      <w:pPr>
        <w:spacing w:after="0" w:line="240" w:lineRule="auto"/>
        <w:jc w:val="both"/>
        <w:rPr>
          <w:rFonts w:ascii="Verdana" w:eastAsia="Calibri" w:hAnsi="Verdana" w:cs="Times New Roman"/>
          <w:kern w:val="0"/>
          <w:sz w:val="24"/>
          <w:szCs w:val="24"/>
          <w14:ligatures w14:val="none"/>
        </w:rPr>
      </w:pPr>
    </w:p>
    <w:p w14:paraId="0592928B" w14:textId="77777777" w:rsidR="00E567F1" w:rsidRPr="00E567F1" w:rsidRDefault="00E567F1" w:rsidP="00020B4D">
      <w:pPr>
        <w:spacing w:after="0" w:line="240" w:lineRule="auto"/>
        <w:jc w:val="both"/>
        <w:rPr>
          <w:rFonts w:ascii="Verdana" w:eastAsia="Calibri" w:hAnsi="Verdana" w:cs="Times New Roman"/>
          <w:b/>
          <w:bCs/>
          <w:color w:val="2F5496" w:themeColor="accent1" w:themeShade="BF"/>
          <w:kern w:val="0"/>
          <w:sz w:val="24"/>
          <w:szCs w:val="24"/>
          <w14:ligatures w14:val="none"/>
        </w:rPr>
      </w:pPr>
      <w:r>
        <w:rPr>
          <w:rFonts w:ascii="Verdana" w:hAnsi="Verdana"/>
          <w:b/>
          <w:color w:val="2F5496" w:themeColor="accent1" w:themeShade="BF"/>
          <w:sz w:val="24"/>
        </w:rPr>
        <w:t>Fframwaith Sicrwydd y Bwrdd</w:t>
      </w:r>
    </w:p>
    <w:p w14:paraId="630C87A1" w14:textId="77777777" w:rsidR="00E567F1" w:rsidRPr="00E567F1" w:rsidRDefault="00E567F1" w:rsidP="00020B4D">
      <w:pPr>
        <w:spacing w:after="0" w:line="240" w:lineRule="auto"/>
        <w:jc w:val="both"/>
        <w:rPr>
          <w:rFonts w:ascii="Verdana" w:eastAsia="Calibri" w:hAnsi="Verdana" w:cs="Times New Roman"/>
          <w:b/>
          <w:bCs/>
          <w:color w:val="2F5496" w:themeColor="accent1" w:themeShade="BF"/>
          <w:kern w:val="0"/>
          <w:sz w:val="24"/>
          <w:szCs w:val="24"/>
          <w14:ligatures w14:val="none"/>
        </w:rPr>
      </w:pPr>
    </w:p>
    <w:p w14:paraId="72BC20F9" w14:textId="77777777" w:rsidR="00E567F1" w:rsidRPr="00E567F1" w:rsidRDefault="00E567F1" w:rsidP="00020B4D">
      <w:pPr>
        <w:spacing w:after="0" w:line="240" w:lineRule="auto"/>
        <w:jc w:val="both"/>
        <w:rPr>
          <w:rFonts w:ascii="Verdana" w:eastAsia="Calibri" w:hAnsi="Verdana" w:cs="Times New Roman"/>
          <w:kern w:val="0"/>
          <w:sz w:val="24"/>
          <w:szCs w:val="24"/>
          <w14:ligatures w14:val="none"/>
        </w:rPr>
      </w:pPr>
      <w:bookmarkStart w:id="17" w:name="_Hlk104898303"/>
      <w:r>
        <w:rPr>
          <w:rFonts w:ascii="Verdana" w:hAnsi="Verdana"/>
          <w:sz w:val="24"/>
        </w:rPr>
        <w:t xml:space="preserve">Mae Fframwaith Sicrwydd y Bwrdd yn rhoi trosolwg i’r Bwrdd o’r Prif Risgiau er mwyn cyflawni ei Amcanion Strategol, ynghyd â safbwynt ar lefel y sicrwydd y gall ei gymryd yn rhesymol mewn perthynas â phob risg. </w:t>
      </w:r>
    </w:p>
    <w:p w14:paraId="3649E978" w14:textId="77777777" w:rsidR="00E567F1" w:rsidRPr="00E567F1" w:rsidRDefault="00E567F1" w:rsidP="00020B4D">
      <w:pPr>
        <w:spacing w:after="0" w:line="240" w:lineRule="auto"/>
        <w:jc w:val="both"/>
        <w:rPr>
          <w:rFonts w:ascii="Verdana" w:eastAsia="Calibri" w:hAnsi="Verdana" w:cs="Times New Roman"/>
          <w:kern w:val="0"/>
          <w:sz w:val="24"/>
          <w:szCs w:val="24"/>
          <w14:ligatures w14:val="none"/>
        </w:rPr>
      </w:pPr>
    </w:p>
    <w:p w14:paraId="4C8E618E"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Ym mis Mehefin 2022, cafodd y Pwyllgor Archwilio, Risg a Sicrwydd adolygiad Archwilio Mewnol o Fframwaith Sicrwydd y Bwrdd (BAF) a oedd ar waith yn ystod 2021/22. Roedd yr adolygiad hwn yn rhoi lefel resymol o sicrwydd i’r Bwrdd, er bod camau gweithredu ar gyfer gwella wedi cael eu nodi.</w:t>
      </w:r>
    </w:p>
    <w:p w14:paraId="0D4170F0"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 xml:space="preserve">  </w:t>
      </w:r>
    </w:p>
    <w:p w14:paraId="22964D54"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 xml:space="preserve">Ym mis Awst 2022, cafodd y Pwyllgor Archwilio, Risg a Sicrwydd gyflwyniad gan y Cyfarwyddwr Llywodraethu Corfforaethol a oedd yn amlinellu dull gweithredu wedi’i ddiweddaru ar gyfer datblygu’r BAF, gan ganiatáu ar gyfer alinio ac adrodd yn agosach â’r Gofrestr Risg Gorfforaethol.  Ystyriodd y Pwyllgor y sefyllfa bresennol a chydnabod bod angen gwneud rhagor o waith i ddarparu mwy o eglurder, perchnogaeth a dealltwriaeth o’r BAF a’i brosesau.  Cydnabuwyd yr angen i ddatblygu synergedd rhwng y BAF a’r Gofrestr Risg Gorfforaethol yn ogystal â chyflwyno prosesau i alluogi mwy o sicrwydd ar draws y system rheolaeth fewnol ar lefel weithredol. </w:t>
      </w:r>
    </w:p>
    <w:p w14:paraId="7B215472" w14:textId="77777777" w:rsidR="00E567F1" w:rsidRPr="00E567F1" w:rsidRDefault="00E567F1" w:rsidP="00020B4D">
      <w:pPr>
        <w:spacing w:after="0" w:line="240" w:lineRule="auto"/>
        <w:jc w:val="both"/>
        <w:rPr>
          <w:rFonts w:ascii="Verdana" w:hAnsi="Verdana"/>
          <w:kern w:val="0"/>
          <w:sz w:val="24"/>
          <w:szCs w:val="24"/>
          <w14:ligatures w14:val="none"/>
        </w:rPr>
      </w:pPr>
    </w:p>
    <w:p w14:paraId="48B19DD0"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lastRenderedPageBreak/>
        <w:t xml:space="preserve">Yn ei gyfarfod ym mis Mawrth 2023, cafodd y Bwrdd fersiwn cyntaf adroddiad sicrwydd a risg integredig, ynghyd â mapio sicrwydd a chynlluniau gweithredu wedi’u nodi i fynd i’r afael â bylchau mewn sicrwydd.  Disgwylir y bydd datblygiad pellach o ran cyflwyno’r adroddiad yn cyd-fynd â rhesymoli’r risgiau strategol presennol a Strategaeth Rheoli Risg ddiwygiedig.  Disgwylir i hyn gael ei gyflwyno i’r Bwrdd yn ystod Chwarter 2 2023/24.  </w:t>
      </w:r>
    </w:p>
    <w:p w14:paraId="61000CE7" w14:textId="77777777" w:rsidR="00E567F1" w:rsidRPr="00E567F1" w:rsidRDefault="00E567F1" w:rsidP="00020B4D">
      <w:pPr>
        <w:spacing w:after="0" w:line="240" w:lineRule="auto"/>
        <w:jc w:val="both"/>
        <w:rPr>
          <w:rFonts w:ascii="Verdana" w:eastAsia="Calibri" w:hAnsi="Verdana" w:cs="Times New Roman"/>
          <w:kern w:val="0"/>
          <w:sz w:val="24"/>
          <w:szCs w:val="24"/>
          <w14:ligatures w14:val="none"/>
        </w:rPr>
      </w:pPr>
    </w:p>
    <w:bookmarkEnd w:id="17"/>
    <w:p w14:paraId="59FBD9AD" w14:textId="77777777" w:rsidR="00E567F1" w:rsidRPr="00E567F1" w:rsidRDefault="00E567F1" w:rsidP="00E567F1">
      <w:pPr>
        <w:spacing w:after="0" w:line="240" w:lineRule="auto"/>
        <w:jc w:val="both"/>
        <w:rPr>
          <w:rFonts w:ascii="Verdana" w:eastAsia="Calibri" w:hAnsi="Verdana" w:cs="Times New Roman"/>
          <w:b/>
          <w:bCs/>
          <w:color w:val="2F5496" w:themeColor="accent1" w:themeShade="BF"/>
          <w:kern w:val="0"/>
          <w:sz w:val="24"/>
          <w:szCs w:val="24"/>
          <w14:ligatures w14:val="none"/>
        </w:rPr>
      </w:pPr>
      <w:r>
        <w:rPr>
          <w:rFonts w:ascii="Verdana" w:hAnsi="Verdana"/>
          <w:b/>
          <w:color w:val="2F5496" w:themeColor="accent1" w:themeShade="BF"/>
          <w:sz w:val="24"/>
        </w:rPr>
        <w:t xml:space="preserve">Proffil Risg y Bwrdd Iechyd </w:t>
      </w:r>
    </w:p>
    <w:p w14:paraId="2DDAA0EF" w14:textId="77777777" w:rsidR="00E567F1" w:rsidRPr="00E567F1" w:rsidRDefault="00E567F1" w:rsidP="00020B4D">
      <w:pPr>
        <w:spacing w:after="0" w:line="240" w:lineRule="auto"/>
        <w:jc w:val="both"/>
        <w:rPr>
          <w:rFonts w:ascii="Verdana" w:eastAsia="Calibri" w:hAnsi="Verdana" w:cs="Times New Roman"/>
          <w:b/>
          <w:bCs/>
          <w:color w:val="2F5496" w:themeColor="accent1" w:themeShade="BF"/>
          <w:kern w:val="0"/>
          <w:sz w:val="24"/>
          <w:szCs w:val="24"/>
          <w14:ligatures w14:val="none"/>
        </w:rPr>
      </w:pPr>
    </w:p>
    <w:p w14:paraId="375CB78F" w14:textId="77777777" w:rsidR="00E567F1" w:rsidRDefault="00E567F1" w:rsidP="00020B4D">
      <w:pPr>
        <w:spacing w:after="0" w:line="240" w:lineRule="auto"/>
        <w:jc w:val="both"/>
        <w:rPr>
          <w:rFonts w:ascii="Verdana" w:hAnsi="Verdana"/>
          <w:sz w:val="24"/>
        </w:rPr>
      </w:pPr>
      <w:r>
        <w:rPr>
          <w:rFonts w:ascii="Verdana" w:hAnsi="Verdana"/>
          <w:sz w:val="24"/>
        </w:rPr>
        <w:t xml:space="preserve">Ar ddiwedd mis Mawrth 2023, roedd </w:t>
      </w:r>
      <w:r>
        <w:rPr>
          <w:rFonts w:ascii="Verdana" w:hAnsi="Verdana"/>
          <w:b/>
          <w:bCs/>
          <w:sz w:val="24"/>
        </w:rPr>
        <w:t>25</w:t>
      </w:r>
      <w:r>
        <w:rPr>
          <w:rFonts w:ascii="Verdana" w:hAnsi="Verdana"/>
          <w:sz w:val="24"/>
        </w:rPr>
        <w:t xml:space="preserve"> o risgiau strategol wedi cael eu disgrifio yn y Gofrestr Risgiau Corfforaethol sy’n cynrychioli’r risgiau mwyaf sylweddol i’r Bwrdd Iechyd o ran effeithio o bosibl ar gyflawni blaenoriaethau strategol y Bwrdd.  </w:t>
      </w:r>
    </w:p>
    <w:p w14:paraId="7995FC67" w14:textId="77777777" w:rsidR="00FC08B8" w:rsidRPr="00E567F1" w:rsidRDefault="00FC08B8" w:rsidP="00020B4D">
      <w:pPr>
        <w:spacing w:after="0" w:line="240" w:lineRule="auto"/>
        <w:jc w:val="both"/>
        <w:rPr>
          <w:rFonts w:ascii="Verdana" w:hAnsi="Verdana"/>
          <w:bCs/>
          <w:kern w:val="0"/>
          <w:sz w:val="24"/>
          <w14:ligatures w14:val="none"/>
        </w:rPr>
      </w:pPr>
    </w:p>
    <w:p w14:paraId="7AFAAE68" w14:textId="77777777" w:rsidR="00E567F1" w:rsidRPr="00E567F1" w:rsidRDefault="00E567F1" w:rsidP="00020B4D">
      <w:pPr>
        <w:spacing w:after="0" w:line="240" w:lineRule="auto"/>
        <w:jc w:val="both"/>
        <w:rPr>
          <w:rFonts w:ascii="Verdana" w:hAnsi="Verdana"/>
          <w:bCs/>
          <w:kern w:val="0"/>
          <w:sz w:val="24"/>
          <w14:ligatures w14:val="none"/>
        </w:rPr>
      </w:pPr>
    </w:p>
    <w:tbl>
      <w:tblPr>
        <w:tblStyle w:val="TableGrid"/>
        <w:tblW w:w="0" w:type="auto"/>
        <w:tblInd w:w="2767" w:type="dxa"/>
        <w:tblLayout w:type="fixed"/>
        <w:tblLook w:val="04A0" w:firstRow="1" w:lastRow="0" w:firstColumn="1" w:lastColumn="0" w:noHBand="0" w:noVBand="1"/>
      </w:tblPr>
      <w:tblGrid>
        <w:gridCol w:w="2118"/>
        <w:gridCol w:w="2118"/>
      </w:tblGrid>
      <w:tr w:rsidR="00E567F1" w:rsidRPr="00E567F1" w14:paraId="28AF6236" w14:textId="77777777" w:rsidTr="00107186">
        <w:trPr>
          <w:trHeight w:val="292"/>
        </w:trPr>
        <w:tc>
          <w:tcPr>
            <w:tcW w:w="2118" w:type="dxa"/>
            <w:shd w:val="clear" w:color="auto" w:fill="FF0000"/>
          </w:tcPr>
          <w:p w14:paraId="7E01B43A" w14:textId="77777777" w:rsidR="00E567F1" w:rsidRPr="00E567F1" w:rsidRDefault="00E567F1" w:rsidP="00020B4D">
            <w:pPr>
              <w:ind w:left="283"/>
              <w:jc w:val="both"/>
              <w:rPr>
                <w:rFonts w:ascii="Verdana" w:hAnsi="Verdana"/>
                <w:b/>
              </w:rPr>
            </w:pPr>
            <w:r>
              <w:rPr>
                <w:rFonts w:ascii="Verdana" w:hAnsi="Verdana"/>
                <w:b/>
              </w:rPr>
              <w:t>Uchel</w:t>
            </w:r>
          </w:p>
        </w:tc>
        <w:tc>
          <w:tcPr>
            <w:tcW w:w="2118" w:type="dxa"/>
            <w:shd w:val="clear" w:color="auto" w:fill="FF0000"/>
          </w:tcPr>
          <w:p w14:paraId="226C1D5E" w14:textId="77777777" w:rsidR="00E567F1" w:rsidRPr="00E567F1" w:rsidRDefault="00E567F1" w:rsidP="00020B4D">
            <w:pPr>
              <w:ind w:left="283"/>
              <w:jc w:val="both"/>
              <w:rPr>
                <w:rFonts w:ascii="Verdana" w:hAnsi="Verdana"/>
                <w:b/>
                <w:bCs/>
              </w:rPr>
            </w:pPr>
            <w:r>
              <w:rPr>
                <w:rFonts w:ascii="Verdana" w:hAnsi="Verdana"/>
                <w:b/>
              </w:rPr>
              <w:t>18</w:t>
            </w:r>
          </w:p>
        </w:tc>
      </w:tr>
      <w:tr w:rsidR="00E567F1" w:rsidRPr="00E567F1" w14:paraId="620802F9" w14:textId="77777777" w:rsidTr="00107186">
        <w:trPr>
          <w:trHeight w:val="292"/>
        </w:trPr>
        <w:tc>
          <w:tcPr>
            <w:tcW w:w="2118" w:type="dxa"/>
            <w:shd w:val="clear" w:color="auto" w:fill="FFC000"/>
          </w:tcPr>
          <w:p w14:paraId="6B577AE5" w14:textId="77777777" w:rsidR="00E567F1" w:rsidRPr="00E567F1" w:rsidRDefault="00E567F1" w:rsidP="00020B4D">
            <w:pPr>
              <w:ind w:left="283"/>
              <w:jc w:val="both"/>
              <w:rPr>
                <w:rFonts w:ascii="Verdana" w:hAnsi="Verdana"/>
                <w:b/>
              </w:rPr>
            </w:pPr>
            <w:r>
              <w:rPr>
                <w:rFonts w:ascii="Verdana" w:hAnsi="Verdana"/>
                <w:b/>
              </w:rPr>
              <w:t xml:space="preserve">Cymedrol </w:t>
            </w:r>
          </w:p>
        </w:tc>
        <w:tc>
          <w:tcPr>
            <w:tcW w:w="2118" w:type="dxa"/>
            <w:shd w:val="clear" w:color="auto" w:fill="FFC000"/>
          </w:tcPr>
          <w:p w14:paraId="161295C2" w14:textId="77777777" w:rsidR="00E567F1" w:rsidRPr="00E567F1" w:rsidRDefault="00E567F1" w:rsidP="00020B4D">
            <w:pPr>
              <w:ind w:left="283"/>
              <w:jc w:val="both"/>
              <w:rPr>
                <w:rFonts w:ascii="Verdana" w:hAnsi="Verdana"/>
                <w:b/>
                <w:bCs/>
              </w:rPr>
            </w:pPr>
            <w:r>
              <w:rPr>
                <w:rFonts w:ascii="Verdana" w:hAnsi="Verdana"/>
                <w:b/>
              </w:rPr>
              <w:t>7</w:t>
            </w:r>
          </w:p>
        </w:tc>
      </w:tr>
      <w:tr w:rsidR="00E567F1" w:rsidRPr="00E567F1" w14:paraId="095C8A34" w14:textId="77777777" w:rsidTr="00107186">
        <w:trPr>
          <w:trHeight w:val="292"/>
        </w:trPr>
        <w:tc>
          <w:tcPr>
            <w:tcW w:w="2118" w:type="dxa"/>
            <w:shd w:val="clear" w:color="auto" w:fill="00B050"/>
          </w:tcPr>
          <w:p w14:paraId="6866FFF1" w14:textId="77777777" w:rsidR="00E567F1" w:rsidRPr="00E567F1" w:rsidRDefault="00E567F1" w:rsidP="00020B4D">
            <w:pPr>
              <w:ind w:left="283"/>
              <w:jc w:val="both"/>
              <w:rPr>
                <w:rFonts w:ascii="Verdana" w:hAnsi="Verdana"/>
                <w:b/>
              </w:rPr>
            </w:pPr>
            <w:r>
              <w:rPr>
                <w:rFonts w:ascii="Verdana" w:hAnsi="Verdana"/>
                <w:b/>
              </w:rPr>
              <w:t xml:space="preserve">Isel </w:t>
            </w:r>
          </w:p>
        </w:tc>
        <w:tc>
          <w:tcPr>
            <w:tcW w:w="2118" w:type="dxa"/>
            <w:shd w:val="clear" w:color="auto" w:fill="00B050"/>
          </w:tcPr>
          <w:p w14:paraId="5275B98F" w14:textId="77777777" w:rsidR="00E567F1" w:rsidRPr="00E567F1" w:rsidRDefault="00E567F1" w:rsidP="00020B4D">
            <w:pPr>
              <w:ind w:left="283"/>
              <w:jc w:val="both"/>
              <w:rPr>
                <w:rFonts w:ascii="Verdana" w:hAnsi="Verdana"/>
                <w:b/>
                <w:bCs/>
              </w:rPr>
            </w:pPr>
            <w:r>
              <w:rPr>
                <w:rFonts w:ascii="Verdana" w:hAnsi="Verdana"/>
                <w:b/>
              </w:rPr>
              <w:t>0</w:t>
            </w:r>
          </w:p>
        </w:tc>
      </w:tr>
    </w:tbl>
    <w:p w14:paraId="3E2EABE8" w14:textId="77777777" w:rsidR="00E567F1" w:rsidRPr="00E567F1" w:rsidRDefault="00E567F1" w:rsidP="00020B4D">
      <w:pPr>
        <w:spacing w:after="0" w:line="240" w:lineRule="auto"/>
        <w:jc w:val="both"/>
        <w:rPr>
          <w:rFonts w:ascii="Calibri" w:eastAsia="Calibri" w:hAnsi="Calibri" w:cs="Times New Roman"/>
          <w:b/>
          <w:bCs/>
          <w:kern w:val="0"/>
          <w:sz w:val="24"/>
          <w:szCs w:val="24"/>
          <w14:ligatures w14:val="none"/>
        </w:rPr>
      </w:pPr>
    </w:p>
    <w:p w14:paraId="1F85B3E8" w14:textId="77777777" w:rsidR="00E567F1" w:rsidRPr="00E567F1" w:rsidRDefault="00E567F1" w:rsidP="00020B4D">
      <w:pPr>
        <w:spacing w:after="0" w:line="240" w:lineRule="auto"/>
        <w:jc w:val="both"/>
        <w:rPr>
          <w:rFonts w:ascii="Verdana" w:eastAsia="Calibri" w:hAnsi="Verdana" w:cs="Times New Roman"/>
          <w:kern w:val="0"/>
          <w14:ligatures w14:val="none"/>
        </w:rPr>
      </w:pPr>
      <w:r w:rsidRPr="00FC08B8">
        <w:rPr>
          <w:rFonts w:ascii="Verdana" w:hAnsi="Verdana"/>
          <w:sz w:val="24"/>
          <w:szCs w:val="24"/>
        </w:rPr>
        <w:t xml:space="preserve">Mae copi o’r Adroddiad Risg Strategol diweddaraf a gyflwynwyd i’r Bwrdd ym mis Mawrth 2023 ar gael </w:t>
      </w:r>
      <w:hyperlink r:id="rId72" w:history="1">
        <w:r w:rsidRPr="00FC08B8">
          <w:rPr>
            <w:rFonts w:ascii="Verdana" w:hAnsi="Verdana"/>
            <w:color w:val="0563C1" w:themeColor="hyperlink"/>
            <w:sz w:val="24"/>
            <w:szCs w:val="24"/>
            <w:u w:val="single"/>
          </w:rPr>
          <w:t>yma</w:t>
        </w:r>
      </w:hyperlink>
      <w:r w:rsidRPr="00FC08B8">
        <w:rPr>
          <w:rFonts w:ascii="Verdana" w:hAnsi="Verdana"/>
          <w:sz w:val="24"/>
          <w:szCs w:val="24"/>
        </w:rPr>
        <w:t>.</w:t>
      </w:r>
      <w:r>
        <w:rPr>
          <w:rFonts w:ascii="Verdana" w:hAnsi="Verdana"/>
          <w:sz w:val="24"/>
        </w:rPr>
        <w:t xml:space="preserve"> Mae’r risgiau sydd wedi’u cynnwys yn hyn wedi bod yn destun craffu, herio ac adolygu gan berchnogion risgiau gweithredol.  Cynhaliwyd asesiadau cadarn o system rheolaeth fewnol y Bwrdd Iechyd hefyd, ochr yn ochr ag adolygiad o’r holl ffynonellau sicrwydd sy’n ymwneud â phob risg.  Ar sail cyfrifiad o fethodoleg cyfartaleddau, rhoddwyd arwydd cychwynnol o bob risg ar lefel sicrwydd gradd RAG.  Roedd hyn yn unol â methodoleg yr Archwiliad Mewnol wrth bennu lefelau sicrwydd ar gyfer adolygiadau archwilio.</w:t>
      </w:r>
      <w:r>
        <w:rPr>
          <w:rFonts w:ascii="Verdana" w:hAnsi="Verdana"/>
        </w:rPr>
        <w:t xml:space="preserve">   </w:t>
      </w:r>
    </w:p>
    <w:p w14:paraId="67538FD7" w14:textId="77777777" w:rsidR="00E567F1" w:rsidRPr="00E567F1" w:rsidRDefault="00E567F1" w:rsidP="00020B4D">
      <w:pPr>
        <w:spacing w:after="0" w:line="240" w:lineRule="auto"/>
        <w:jc w:val="both"/>
        <w:rPr>
          <w:rFonts w:ascii="Verdana" w:hAnsi="Verdana"/>
          <w:kern w:val="0"/>
          <w14:ligatures w14:val="none"/>
        </w:rPr>
      </w:pPr>
    </w:p>
    <w:p w14:paraId="0BC20CAA"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 xml:space="preserve">Mae arwydd lefel uchel cyffredinol o lefel y sicrwydd y gallai’r Bwrdd ei gael o’r fersiwn hwn o’r adroddiad risg strategol wedi’i nodi isod: </w:t>
      </w:r>
    </w:p>
    <w:p w14:paraId="2E6C9C44" w14:textId="77777777" w:rsidR="00E567F1" w:rsidRPr="00E567F1" w:rsidRDefault="00E567F1" w:rsidP="00020B4D">
      <w:pPr>
        <w:spacing w:after="0" w:line="240" w:lineRule="auto"/>
        <w:jc w:val="both"/>
        <w:rPr>
          <w:rFonts w:ascii="Verdana" w:hAnsi="Verdana"/>
          <w:kern w:val="0"/>
          <w14:ligatures w14:val="none"/>
        </w:rPr>
      </w:pPr>
    </w:p>
    <w:tbl>
      <w:tblPr>
        <w:tblStyle w:val="TableGrid"/>
        <w:tblW w:w="0" w:type="auto"/>
        <w:tblLayout w:type="fixed"/>
        <w:tblLook w:val="04A0" w:firstRow="1" w:lastRow="0" w:firstColumn="1" w:lastColumn="0" w:noHBand="0" w:noVBand="1"/>
      </w:tblPr>
      <w:tblGrid>
        <w:gridCol w:w="3279"/>
        <w:gridCol w:w="3280"/>
        <w:gridCol w:w="3280"/>
      </w:tblGrid>
      <w:tr w:rsidR="00E567F1" w:rsidRPr="00E567F1" w14:paraId="2B3D2C69" w14:textId="77777777" w:rsidTr="00107186">
        <w:tc>
          <w:tcPr>
            <w:tcW w:w="3279" w:type="dxa"/>
          </w:tcPr>
          <w:p w14:paraId="17B3B39F" w14:textId="77777777" w:rsidR="00E567F1" w:rsidRPr="00E567F1" w:rsidRDefault="00E567F1" w:rsidP="00E567F1">
            <w:pPr>
              <w:spacing w:after="120"/>
              <w:jc w:val="both"/>
              <w:rPr>
                <w:rFonts w:ascii="Verdana" w:hAnsi="Verdana"/>
                <w:b/>
                <w:bCs/>
              </w:rPr>
            </w:pPr>
            <w:r>
              <w:rPr>
                <w:rFonts w:ascii="Verdana" w:hAnsi="Verdana"/>
                <w:b/>
              </w:rPr>
              <w:t>Dim</w:t>
            </w:r>
          </w:p>
        </w:tc>
        <w:tc>
          <w:tcPr>
            <w:tcW w:w="3280" w:type="dxa"/>
          </w:tcPr>
          <w:p w14:paraId="63FEA936" w14:textId="77777777" w:rsidR="00E567F1" w:rsidRPr="00E567F1" w:rsidRDefault="00E567F1" w:rsidP="00E567F1">
            <w:pPr>
              <w:spacing w:after="120"/>
              <w:jc w:val="both"/>
              <w:rPr>
                <w:rFonts w:ascii="Verdana" w:hAnsi="Verdana"/>
                <w:b/>
                <w:bCs/>
              </w:rPr>
            </w:pPr>
            <w:r>
              <w:rPr>
                <w:rFonts w:ascii="Verdana" w:hAnsi="Verdana"/>
                <w:b/>
              </w:rPr>
              <w:t>Boddhaol</w:t>
            </w:r>
          </w:p>
        </w:tc>
        <w:tc>
          <w:tcPr>
            <w:tcW w:w="3280" w:type="dxa"/>
          </w:tcPr>
          <w:p w14:paraId="3BAE5D46" w14:textId="77777777" w:rsidR="00E567F1" w:rsidRPr="00E567F1" w:rsidRDefault="00E567F1" w:rsidP="00E567F1">
            <w:pPr>
              <w:spacing w:after="120"/>
              <w:jc w:val="both"/>
              <w:rPr>
                <w:rFonts w:ascii="Verdana" w:hAnsi="Verdana"/>
                <w:b/>
                <w:bCs/>
              </w:rPr>
            </w:pPr>
            <w:r>
              <w:rPr>
                <w:rFonts w:ascii="Verdana" w:hAnsi="Verdana"/>
                <w:b/>
              </w:rPr>
              <w:t>Sylweddol</w:t>
            </w:r>
          </w:p>
        </w:tc>
      </w:tr>
      <w:tr w:rsidR="00E567F1" w:rsidRPr="00E567F1" w14:paraId="5A1FB3CE" w14:textId="77777777" w:rsidTr="00107186">
        <w:tc>
          <w:tcPr>
            <w:tcW w:w="3279" w:type="dxa"/>
            <w:shd w:val="clear" w:color="auto" w:fill="FF0000"/>
          </w:tcPr>
          <w:p w14:paraId="64DD73C9" w14:textId="77777777" w:rsidR="00E567F1" w:rsidRPr="00E567F1" w:rsidRDefault="00E567F1" w:rsidP="00E567F1">
            <w:pPr>
              <w:spacing w:after="120"/>
              <w:jc w:val="both"/>
              <w:rPr>
                <w:rFonts w:ascii="Verdana" w:hAnsi="Verdana"/>
              </w:rPr>
            </w:pPr>
          </w:p>
        </w:tc>
        <w:tc>
          <w:tcPr>
            <w:tcW w:w="3280" w:type="dxa"/>
            <w:shd w:val="clear" w:color="auto" w:fill="FFC000"/>
          </w:tcPr>
          <w:p w14:paraId="1EAFD657" w14:textId="77777777" w:rsidR="00E567F1" w:rsidRPr="00E567F1" w:rsidRDefault="00E567F1" w:rsidP="00E567F1">
            <w:pPr>
              <w:spacing w:after="120"/>
              <w:jc w:val="both"/>
              <w:rPr>
                <w:rFonts w:ascii="Verdana" w:hAnsi="Verdana"/>
                <w:b/>
                <w:bCs/>
              </w:rPr>
            </w:pPr>
            <w:r>
              <w:rPr>
                <w:rFonts w:ascii="Verdana" w:hAnsi="Verdana"/>
                <w:b/>
              </w:rPr>
              <w:t>X</w:t>
            </w:r>
          </w:p>
        </w:tc>
        <w:tc>
          <w:tcPr>
            <w:tcW w:w="3280" w:type="dxa"/>
            <w:shd w:val="clear" w:color="auto" w:fill="92D050"/>
          </w:tcPr>
          <w:p w14:paraId="5ABE85CB" w14:textId="77777777" w:rsidR="00E567F1" w:rsidRPr="00E567F1" w:rsidRDefault="00E567F1" w:rsidP="00E567F1">
            <w:pPr>
              <w:spacing w:after="120"/>
              <w:jc w:val="both"/>
              <w:rPr>
                <w:rFonts w:ascii="Verdana" w:hAnsi="Verdana"/>
              </w:rPr>
            </w:pPr>
          </w:p>
        </w:tc>
      </w:tr>
    </w:tbl>
    <w:p w14:paraId="0D41D7BB" w14:textId="77777777" w:rsidR="00E567F1" w:rsidRPr="00E567F1" w:rsidRDefault="00E567F1" w:rsidP="00020B4D">
      <w:pPr>
        <w:spacing w:after="0" w:line="240" w:lineRule="auto"/>
        <w:jc w:val="both"/>
        <w:rPr>
          <w:rFonts w:ascii="Verdana" w:hAnsi="Verdana"/>
          <w:kern w:val="0"/>
          <w14:ligatures w14:val="none"/>
        </w:rPr>
      </w:pPr>
    </w:p>
    <w:p w14:paraId="31FDD802" w14:textId="77777777" w:rsidR="00E567F1" w:rsidRPr="00E567F1" w:rsidRDefault="00E567F1" w:rsidP="00020B4D">
      <w:pPr>
        <w:spacing w:after="0" w:line="240" w:lineRule="auto"/>
        <w:jc w:val="both"/>
        <w:rPr>
          <w:rFonts w:ascii="Verdana" w:hAnsi="Verdana"/>
          <w:kern w:val="0"/>
          <w:sz w:val="24"/>
          <w:szCs w:val="24"/>
          <w14:ligatures w14:val="none"/>
        </w:rPr>
      </w:pPr>
      <w:r>
        <w:rPr>
          <w:rFonts w:ascii="Verdana" w:hAnsi="Verdana"/>
          <w:sz w:val="24"/>
        </w:rPr>
        <w:t xml:space="preserve">Mae hyn yn golygu y gallai’r Bwrdd gymryd lefel gyffredinol o sicrwydd </w:t>
      </w:r>
      <w:r>
        <w:rPr>
          <w:rFonts w:ascii="Verdana" w:hAnsi="Verdana"/>
          <w:b/>
          <w:bCs/>
          <w:sz w:val="24"/>
        </w:rPr>
        <w:t>boddhaol</w:t>
      </w:r>
      <w:r>
        <w:rPr>
          <w:rFonts w:ascii="Verdana" w:hAnsi="Verdana"/>
          <w:sz w:val="24"/>
        </w:rPr>
        <w:t xml:space="preserve"> bod y risgiau strategol sy’n rhan o’r Gofrestr Risg Gorfforaethol (ym mis Mawrth 2023), ac sy’n cynrychioli risgiau sylweddol o beidio â chyflawni’r Cynllun Tymor Canolig Integredig, yn cael eu rheoli’n effeithiol.  Gallai’r Bwrdd hefyd gymryd sicrwydd bod y system rheolaeth fewnol i reoli’r risgiau hyn yn cael ei hystyried yn </w:t>
      </w:r>
      <w:r>
        <w:rPr>
          <w:rFonts w:ascii="Verdana" w:hAnsi="Verdana"/>
          <w:b/>
          <w:bCs/>
          <w:sz w:val="24"/>
        </w:rPr>
        <w:t>foddhaol</w:t>
      </w:r>
      <w:r>
        <w:rPr>
          <w:rFonts w:ascii="Verdana" w:hAnsi="Verdana"/>
          <w:sz w:val="24"/>
        </w:rPr>
        <w:t xml:space="preserve">. </w:t>
      </w:r>
    </w:p>
    <w:p w14:paraId="72548B9B" w14:textId="77777777" w:rsidR="00E567F1" w:rsidRPr="00E567F1" w:rsidRDefault="00E567F1" w:rsidP="00020B4D">
      <w:pPr>
        <w:spacing w:after="0" w:line="240" w:lineRule="auto"/>
        <w:jc w:val="both"/>
        <w:rPr>
          <w:rFonts w:ascii="Verdana" w:eastAsia="Calibri" w:hAnsi="Verdana" w:cs="Times New Roman"/>
          <w:kern w:val="0"/>
          <w:sz w:val="24"/>
          <w:szCs w:val="24"/>
          <w14:ligatures w14:val="none"/>
        </w:rPr>
      </w:pPr>
    </w:p>
    <w:p w14:paraId="307CB311" w14:textId="77777777" w:rsidR="00E567F1" w:rsidRPr="00E567F1" w:rsidRDefault="00E567F1" w:rsidP="00020B4D">
      <w:pPr>
        <w:spacing w:after="0" w:line="240" w:lineRule="auto"/>
        <w:jc w:val="both"/>
        <w:rPr>
          <w:rFonts w:ascii="Verdana" w:eastAsia="Calibri" w:hAnsi="Verdana" w:cs="Times New Roman"/>
          <w:kern w:val="0"/>
          <w:sz w:val="24"/>
          <w:szCs w:val="24"/>
          <w14:ligatures w14:val="none"/>
        </w:rPr>
      </w:pPr>
      <w:r>
        <w:rPr>
          <w:rFonts w:ascii="Verdana" w:hAnsi="Verdana"/>
          <w:sz w:val="24"/>
        </w:rPr>
        <w:t>Ym mis Ebrill 2023, dechreuodd y Tîm Gweithredol ar y gwaith o gynnal adolygiad manwl o’r Gofrestr Risg Gorfforaethol, gan sicrhau bod risgiau’n cael eu mynegi, eu sgorio a’u cymedroli’n briodol. Bydd y gwaith hwn yn cael ei gyflwyno i’r Bwrdd yn ystod Chwarter 2, 2023/24.</w:t>
      </w:r>
    </w:p>
    <w:p w14:paraId="3AEE7376" w14:textId="77777777" w:rsidR="00E567F1" w:rsidRPr="00E567F1" w:rsidRDefault="00E567F1" w:rsidP="00020B4D">
      <w:pPr>
        <w:spacing w:after="0" w:line="240" w:lineRule="auto"/>
        <w:jc w:val="both"/>
        <w:rPr>
          <w:rFonts w:ascii="Verdana" w:eastAsia="Calibri" w:hAnsi="Verdana" w:cs="Times New Roman"/>
          <w:b/>
          <w:bCs/>
          <w:color w:val="2F5496" w:themeColor="accent1" w:themeShade="BF"/>
          <w:kern w:val="0"/>
          <w:sz w:val="24"/>
          <w:szCs w:val="24"/>
          <w14:ligatures w14:val="none"/>
        </w:rPr>
      </w:pPr>
    </w:p>
    <w:p w14:paraId="68D03900" w14:textId="77777777" w:rsidR="00E567F1" w:rsidRPr="00E567F1" w:rsidRDefault="00E567F1" w:rsidP="00020B4D">
      <w:pPr>
        <w:spacing w:after="0" w:line="240" w:lineRule="auto"/>
        <w:jc w:val="both"/>
        <w:rPr>
          <w:rFonts w:ascii="Verdana" w:eastAsia="Calibri" w:hAnsi="Verdana" w:cs="Times New Roman"/>
          <w:b/>
          <w:bCs/>
          <w:color w:val="2F5496" w:themeColor="accent1" w:themeShade="BF"/>
          <w:kern w:val="0"/>
          <w:sz w:val="24"/>
          <w:szCs w:val="24"/>
          <w14:ligatures w14:val="none"/>
        </w:rPr>
      </w:pPr>
      <w:r>
        <w:rPr>
          <w:rFonts w:ascii="Verdana" w:hAnsi="Verdana"/>
          <w:b/>
          <w:color w:val="2F5496" w:themeColor="accent1" w:themeShade="BF"/>
          <w:sz w:val="24"/>
        </w:rPr>
        <w:t>Archwaeth Risg</w:t>
      </w:r>
    </w:p>
    <w:p w14:paraId="1727AB9D" w14:textId="77777777" w:rsidR="00E567F1" w:rsidRPr="00E567F1" w:rsidRDefault="00E567F1" w:rsidP="00020B4D">
      <w:pPr>
        <w:spacing w:after="0" w:line="240" w:lineRule="auto"/>
        <w:jc w:val="both"/>
        <w:rPr>
          <w:rFonts w:ascii="Verdana" w:eastAsia="Calibri" w:hAnsi="Verdana" w:cs="Times New Roman"/>
          <w:b/>
          <w:bCs/>
          <w:color w:val="2F5496" w:themeColor="accent1" w:themeShade="BF"/>
          <w:kern w:val="0"/>
          <w:sz w:val="24"/>
          <w:szCs w:val="24"/>
          <w14:ligatures w14:val="none"/>
        </w:rPr>
      </w:pPr>
    </w:p>
    <w:p w14:paraId="67EF6E1D" w14:textId="77777777" w:rsidR="00E567F1" w:rsidRDefault="00E567F1" w:rsidP="00020B4D">
      <w:pPr>
        <w:spacing w:after="0" w:line="240" w:lineRule="auto"/>
        <w:jc w:val="both"/>
        <w:rPr>
          <w:rFonts w:ascii="Verdana" w:hAnsi="Verdana"/>
          <w:b/>
          <w:color w:val="000000" w:themeColor="text1"/>
          <w:sz w:val="18"/>
        </w:rPr>
      </w:pPr>
      <w:r w:rsidRPr="00FC08B8">
        <w:rPr>
          <w:rFonts w:ascii="Verdana" w:hAnsi="Verdana"/>
          <w:sz w:val="24"/>
          <w:szCs w:val="24"/>
        </w:rPr>
        <w:t xml:space="preserve">Mae Datganiad Archwaeth Risg y Bwrdd wedi’i gynnwys yn ei </w:t>
      </w:r>
      <w:hyperlink r:id="rId73" w:history="1">
        <w:r>
          <w:rPr>
            <w:rFonts w:ascii="Verdana" w:hAnsi="Verdana"/>
            <w:color w:val="0563C1" w:themeColor="hyperlink"/>
            <w:sz w:val="24"/>
            <w:u w:val="single"/>
          </w:rPr>
          <w:t>Strategaeth Rheoli Risg</w:t>
        </w:r>
      </w:hyperlink>
      <w:r>
        <w:t>.</w:t>
      </w:r>
      <w:r>
        <w:rPr>
          <w:rFonts w:ascii="Verdana" w:hAnsi="Verdana"/>
          <w:sz w:val="24"/>
        </w:rPr>
        <w:t xml:space="preserve"> Fel rhan o’i drefniadau rheoli risg, mae’r Bwrdd Iechyd wedi cytuno ar set o ddiffiniadau mewn perthynas ag archwaeth ac agwedd risg, a amlinellir yn y tabl isod. </w:t>
      </w:r>
      <w:r>
        <w:rPr>
          <w:rFonts w:ascii="Verdana" w:hAnsi="Verdana"/>
          <w:b/>
          <w:color w:val="000000" w:themeColor="text1"/>
          <w:sz w:val="18"/>
        </w:rPr>
        <w:t xml:space="preserve"> </w:t>
      </w:r>
      <w:r>
        <w:rPr>
          <w:rFonts w:ascii="Verdana" w:hAnsi="Verdana"/>
          <w:color w:val="000000" w:themeColor="text1"/>
          <w:sz w:val="24"/>
        </w:rPr>
        <w:t xml:space="preserve">Gellir cymhwyso’r </w:t>
      </w:r>
      <w:r>
        <w:rPr>
          <w:rFonts w:ascii="Verdana" w:hAnsi="Verdana"/>
          <w:b/>
          <w:bCs/>
          <w:color w:val="000000" w:themeColor="text1"/>
          <w:sz w:val="24"/>
        </w:rPr>
        <w:t>Archwaeth</w:t>
      </w:r>
      <w:r>
        <w:rPr>
          <w:rFonts w:ascii="Verdana" w:hAnsi="Verdana"/>
          <w:color w:val="000000" w:themeColor="text1"/>
          <w:sz w:val="24"/>
        </w:rPr>
        <w:t xml:space="preserve"> risg i risgiau tymor byr a gall fod yn fwy deinamig; fodd bynnag, mae </w:t>
      </w:r>
      <w:r>
        <w:rPr>
          <w:rFonts w:ascii="Verdana" w:hAnsi="Verdana"/>
          <w:b/>
          <w:bCs/>
          <w:color w:val="000000" w:themeColor="text1"/>
          <w:sz w:val="24"/>
        </w:rPr>
        <w:t>Agwedd</w:t>
      </w:r>
      <w:r>
        <w:rPr>
          <w:rFonts w:ascii="Verdana" w:hAnsi="Verdana"/>
          <w:color w:val="000000" w:themeColor="text1"/>
          <w:sz w:val="24"/>
        </w:rPr>
        <w:t xml:space="preserve"> at risg fel arfer yn cael ei chymhwyso i risgiau tymor hwy ac mae’n tueddu i fod yn fwy sefydlog.   Fodd bynnag, nodir y bydd y diffiniadau o Agwedd ac Archwaeth Risg yn cael eu hadolygu er mwyn i’r Bwrdd Iechyd fwrw ymlaen â’i ddull sefydliadol o reoli risg.</w:t>
      </w:r>
      <w:r>
        <w:rPr>
          <w:rFonts w:ascii="Verdana" w:hAnsi="Verdana"/>
          <w:b/>
          <w:color w:val="000000" w:themeColor="text1"/>
          <w:sz w:val="18"/>
        </w:rPr>
        <w:t xml:space="preserve"> </w:t>
      </w:r>
    </w:p>
    <w:p w14:paraId="29FB978A" w14:textId="77777777" w:rsidR="00FC08B8" w:rsidRDefault="00FC08B8" w:rsidP="00020B4D">
      <w:pPr>
        <w:spacing w:after="0" w:line="240" w:lineRule="auto"/>
        <w:jc w:val="both"/>
        <w:rPr>
          <w:rFonts w:ascii="Verdana" w:hAnsi="Verdana"/>
          <w:b/>
          <w:color w:val="000000" w:themeColor="text1"/>
          <w:sz w:val="18"/>
        </w:rPr>
      </w:pPr>
    </w:p>
    <w:p w14:paraId="4966F611" w14:textId="77777777" w:rsidR="00FC08B8" w:rsidRDefault="00FC08B8" w:rsidP="00020B4D">
      <w:pPr>
        <w:spacing w:after="0" w:line="240" w:lineRule="auto"/>
        <w:jc w:val="both"/>
        <w:rPr>
          <w:rFonts w:ascii="Verdana" w:hAnsi="Verdana"/>
          <w:b/>
          <w:color w:val="000000" w:themeColor="text1"/>
          <w:sz w:val="18"/>
        </w:rPr>
      </w:pPr>
    </w:p>
    <w:p w14:paraId="68E5579F" w14:textId="77777777" w:rsidR="00FC08B8" w:rsidRDefault="00FC08B8" w:rsidP="00020B4D">
      <w:pPr>
        <w:spacing w:after="0" w:line="240" w:lineRule="auto"/>
        <w:jc w:val="both"/>
        <w:rPr>
          <w:rFonts w:ascii="Verdana" w:hAnsi="Verdana"/>
          <w:b/>
          <w:color w:val="000000" w:themeColor="text1"/>
          <w:sz w:val="18"/>
        </w:rPr>
      </w:pPr>
    </w:p>
    <w:p w14:paraId="03CC5B71" w14:textId="77777777" w:rsidR="00FC08B8" w:rsidRDefault="00FC08B8" w:rsidP="00020B4D">
      <w:pPr>
        <w:spacing w:after="0" w:line="240" w:lineRule="auto"/>
        <w:jc w:val="both"/>
        <w:rPr>
          <w:rFonts w:ascii="Verdana" w:hAnsi="Verdana"/>
          <w:b/>
          <w:color w:val="000000" w:themeColor="text1"/>
          <w:sz w:val="18"/>
        </w:rPr>
      </w:pPr>
    </w:p>
    <w:p w14:paraId="1C598549" w14:textId="77777777" w:rsidR="00FC08B8" w:rsidRPr="00E567F1" w:rsidRDefault="00FC08B8" w:rsidP="00020B4D">
      <w:pPr>
        <w:spacing w:after="0" w:line="240" w:lineRule="auto"/>
        <w:jc w:val="both"/>
        <w:rPr>
          <w:rFonts w:ascii="Verdana" w:hAnsi="Verdana" w:cs="Arial"/>
          <w:b/>
          <w:bCs/>
          <w:color w:val="000000" w:themeColor="text1"/>
          <w:kern w:val="0"/>
          <w:sz w:val="18"/>
          <w:szCs w:val="18"/>
          <w14:ligatures w14:val="none"/>
        </w:rPr>
      </w:pPr>
    </w:p>
    <w:p w14:paraId="676044B2" w14:textId="77777777" w:rsidR="00E567F1" w:rsidRPr="00E567F1" w:rsidRDefault="00E567F1" w:rsidP="00E567F1">
      <w:pPr>
        <w:spacing w:after="0" w:line="240" w:lineRule="auto"/>
        <w:jc w:val="both"/>
        <w:rPr>
          <w:rFonts w:ascii="Verdana" w:hAnsi="Verdana" w:cs="Arial"/>
          <w:b/>
          <w:bCs/>
          <w:color w:val="000000" w:themeColor="text1"/>
          <w:kern w:val="0"/>
          <w:sz w:val="18"/>
          <w:szCs w:val="18"/>
          <w14:ligatures w14:val="none"/>
        </w:rPr>
      </w:pPr>
    </w:p>
    <w:tbl>
      <w:tblPr>
        <w:tblStyle w:val="GridTable1Light-Accent5"/>
        <w:tblW w:w="9351" w:type="dxa"/>
        <w:tblLayout w:type="fixed"/>
        <w:tblLook w:val="0020" w:firstRow="1" w:lastRow="0" w:firstColumn="0" w:lastColumn="0" w:noHBand="0" w:noVBand="0"/>
      </w:tblPr>
      <w:tblGrid>
        <w:gridCol w:w="2122"/>
        <w:gridCol w:w="7229"/>
      </w:tblGrid>
      <w:tr w:rsidR="00E567F1" w:rsidRPr="00E567F1" w14:paraId="558D0A67" w14:textId="77777777" w:rsidTr="00107186">
        <w:trPr>
          <w:cnfStyle w:val="100000000000" w:firstRow="1" w:lastRow="0" w:firstColumn="0" w:lastColumn="0" w:oddVBand="0" w:evenVBand="0" w:oddHBand="0" w:evenHBand="0" w:firstRowFirstColumn="0" w:firstRowLastColumn="0" w:lastRowFirstColumn="0" w:lastRowLastColumn="0"/>
          <w:trHeight w:val="111"/>
          <w:tblHeader/>
        </w:trPr>
        <w:tc>
          <w:tcPr>
            <w:tcW w:w="2122" w:type="dxa"/>
          </w:tcPr>
          <w:p w14:paraId="20677233"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lastRenderedPageBreak/>
              <w:t>Asesu</w:t>
            </w:r>
          </w:p>
        </w:tc>
        <w:tc>
          <w:tcPr>
            <w:tcW w:w="7229" w:type="dxa"/>
          </w:tcPr>
          <w:p w14:paraId="3B94C66D"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Disgrifiad o’r effaith bosibl</w:t>
            </w:r>
          </w:p>
        </w:tc>
      </w:tr>
      <w:tr w:rsidR="00E567F1" w:rsidRPr="00E567F1" w14:paraId="4F4DD346" w14:textId="77777777" w:rsidTr="00107186">
        <w:trPr>
          <w:trHeight w:val="424"/>
        </w:trPr>
        <w:tc>
          <w:tcPr>
            <w:tcW w:w="2122" w:type="dxa"/>
          </w:tcPr>
          <w:p w14:paraId="1ED50436"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Uchel Iawn (‘barod’ am risg)</w:t>
            </w:r>
          </w:p>
          <w:p w14:paraId="6D0F4995"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Archwaeth Risg</w:t>
            </w:r>
          </w:p>
          <w:p w14:paraId="7E86BB48"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Lefel 5</w:t>
            </w:r>
          </w:p>
        </w:tc>
        <w:tc>
          <w:tcPr>
            <w:tcW w:w="7229" w:type="dxa"/>
          </w:tcPr>
          <w:p w14:paraId="11CBB790"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themeColor="text1"/>
                <w:sz w:val="24"/>
              </w:rPr>
              <w:t xml:space="preserve">Mae’r Bwrdd Iechyd yn derbyn ac yn goddef rhai risgiau oherwydd y manteision tymor byr a thymor hir posibl a allai godi.  Fodd bynnag, mae’n cydnabod y gallai hyn arwain at niwed i enw da, effaith ariannol neu amlygiad, methiant mawr mewn gwasanaethau, problemau gyda systemau gwybodaeth neu uniondeb, digwyddiadau sylweddol o ran materion cydymffurfio rheoleiddiol a/neu ddeddfwriaethol, effaith bosibl ar staff/defnyddwyr gwasanaeth. </w:t>
            </w:r>
          </w:p>
        </w:tc>
      </w:tr>
      <w:tr w:rsidR="00E567F1" w:rsidRPr="00E567F1" w14:paraId="38D98B52" w14:textId="77777777" w:rsidTr="00107186">
        <w:trPr>
          <w:trHeight w:val="1951"/>
        </w:trPr>
        <w:tc>
          <w:tcPr>
            <w:tcW w:w="2122" w:type="dxa"/>
          </w:tcPr>
          <w:p w14:paraId="77AEF49A"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Uchel (agored i risg)</w:t>
            </w:r>
          </w:p>
          <w:p w14:paraId="0DEA9F6D"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Archwaeth Risg</w:t>
            </w:r>
          </w:p>
          <w:p w14:paraId="7CF2C63A"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Lefel 4</w:t>
            </w:r>
          </w:p>
        </w:tc>
        <w:tc>
          <w:tcPr>
            <w:tcW w:w="7229" w:type="dxa"/>
          </w:tcPr>
          <w:p w14:paraId="08AB90AA"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 xml:space="preserve">Mae’r Bwrdd Iechyd yn barod i Oddef neu Drin risgiau a allai arwain at niwed i enw da, effaith ariannol neu amlygiad, methiant mawr mewn gwasanaethau, systemau gwybodaeth neu uniondeb, digwyddiadau sylweddol o ran cydymffurfio rheoleiddiol a/neu ddeddfwriaethol, risg bosibl o niwed i staff/defnyddwyr gwasanaeth.  Mae’r lefel hon o awydd yn seiliedig ar y disgwyliad y bydd y manteision o fantais sylweddol i’r Bwrdd Iechyd.  </w:t>
            </w:r>
          </w:p>
        </w:tc>
      </w:tr>
      <w:tr w:rsidR="00E567F1" w:rsidRPr="00E567F1" w14:paraId="3C8E17F7" w14:textId="77777777" w:rsidTr="00107186">
        <w:trPr>
          <w:trHeight w:val="1951"/>
        </w:trPr>
        <w:tc>
          <w:tcPr>
            <w:tcW w:w="2122" w:type="dxa"/>
          </w:tcPr>
          <w:p w14:paraId="0CC2A029"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Cymedrol (cymryd risgiau yn bwyllog)</w:t>
            </w:r>
          </w:p>
          <w:p w14:paraId="2186F06E"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Archwaeth Risg</w:t>
            </w:r>
          </w:p>
          <w:p w14:paraId="50C273E4"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Lefel 3</w:t>
            </w:r>
          </w:p>
        </w:tc>
        <w:tc>
          <w:tcPr>
            <w:tcW w:w="7229" w:type="dxa"/>
          </w:tcPr>
          <w:p w14:paraId="4EE4DA0E"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 xml:space="preserve">Mae’r Bwrdd Iechyd yn fodlon Trin, Goddef, Trosglwyddo (ar ôl cydbwyso risgiau gweddilliol) risgiau mewn rhai amgylchiadau a allai arwain at niwed i enw da, colled ariannol neu amlygiad, methiant mawr mewn gwasanaethau, systemau gwybodaeth neu uniondeb, digwyddiadau sylweddol o ran cydymffurfio rheoleiddiol a/neu ddeddfwriaethol, risg bosibl o niwed i staff/defnyddwyr gwasanaeth. </w:t>
            </w:r>
          </w:p>
        </w:tc>
      </w:tr>
      <w:tr w:rsidR="00E567F1" w:rsidRPr="00E567F1" w14:paraId="290FD979" w14:textId="77777777" w:rsidTr="00107186">
        <w:trPr>
          <w:trHeight w:val="875"/>
        </w:trPr>
        <w:tc>
          <w:tcPr>
            <w:tcW w:w="2122" w:type="dxa"/>
          </w:tcPr>
          <w:p w14:paraId="323A2025"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Isel (gwrthwynebol i risg)</w:t>
            </w:r>
          </w:p>
          <w:p w14:paraId="7AEFF4DE"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Archwaeth Risg</w:t>
            </w:r>
          </w:p>
          <w:p w14:paraId="6291E926"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Lefel 2</w:t>
            </w:r>
          </w:p>
        </w:tc>
        <w:tc>
          <w:tcPr>
            <w:tcW w:w="7229" w:type="dxa"/>
          </w:tcPr>
          <w:p w14:paraId="12AA446E"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 xml:space="preserve">Mae’r Bwrdd Iechyd yn anelu at Drin, Trosglwyddo neu Ddileu risgiau (ac eithrio mewn amgylchiadau eithriadol iawn) a allai arwain at niwed i enw da, effaith ariannol neu amlygiad, methiant mawr mewn gwasanaethau, systemau gwybodaeth neu uniondeb, digwyddiadau sylweddol o ran cydymffurfio rheoleiddiol a/neu ddeddfwriaethol, risg bosibl o niwed i staff/defnyddwyr gwasanaeth. </w:t>
            </w:r>
          </w:p>
        </w:tc>
      </w:tr>
      <w:tr w:rsidR="00E567F1" w:rsidRPr="00E567F1" w14:paraId="75170122" w14:textId="77777777" w:rsidTr="00107186">
        <w:trPr>
          <w:trHeight w:val="1951"/>
        </w:trPr>
        <w:tc>
          <w:tcPr>
            <w:tcW w:w="2122" w:type="dxa"/>
          </w:tcPr>
          <w:p w14:paraId="6016C28F"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Sero (osgoi cymryd risgiau)</w:t>
            </w:r>
          </w:p>
          <w:p w14:paraId="6432CC5A"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Archwaeth Risg</w:t>
            </w:r>
          </w:p>
          <w:p w14:paraId="0BD681D3"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Lefel 1</w:t>
            </w:r>
          </w:p>
        </w:tc>
        <w:tc>
          <w:tcPr>
            <w:tcW w:w="7229" w:type="dxa"/>
          </w:tcPr>
          <w:p w14:paraId="3F3F290F" w14:textId="77777777" w:rsidR="00E567F1" w:rsidRPr="00E567F1" w:rsidRDefault="00E567F1" w:rsidP="009D1B3C">
            <w:pPr>
              <w:autoSpaceDE w:val="0"/>
              <w:autoSpaceDN w:val="0"/>
              <w:adjustRightInd w:val="0"/>
              <w:jc w:val="both"/>
              <w:rPr>
                <w:rFonts w:ascii="Verdana" w:hAnsi="Verdana" w:cs="Arial"/>
                <w:color w:val="000000"/>
                <w:sz w:val="24"/>
                <w:szCs w:val="24"/>
              </w:rPr>
            </w:pPr>
            <w:r>
              <w:rPr>
                <w:rFonts w:ascii="Verdana" w:hAnsi="Verdana"/>
                <w:color w:val="000000"/>
                <w:sz w:val="24"/>
              </w:rPr>
              <w:t>Mae’r Bwrdd Iechyd yn ceisio Dileu risgiau o dan unrhyw amgylchiadau a allai arwain at niwed i enw da, effaith ariannol neu amlygiad, methiant mawr mewn gwasanaethau, systemau gwybodaeth neu uniondeb, digwyddiadau sylweddol o ran cydymffurfio rheoleiddiol a/neu ddeddfwriaethol, risg bosibl o niwed i staff/defnyddwyr gwasanaeth neu’r cyhoedd.</w:t>
            </w:r>
          </w:p>
        </w:tc>
      </w:tr>
    </w:tbl>
    <w:p w14:paraId="0E9369A5" w14:textId="77777777" w:rsidR="00E567F1" w:rsidRPr="00E567F1" w:rsidRDefault="00E567F1" w:rsidP="00E567F1">
      <w:pPr>
        <w:spacing w:after="0" w:line="240" w:lineRule="auto"/>
        <w:jc w:val="both"/>
        <w:rPr>
          <w:rFonts w:ascii="Verdana" w:eastAsia="Calibri" w:hAnsi="Verdana" w:cs="Times New Roman"/>
          <w:color w:val="2F5496" w:themeColor="accent1" w:themeShade="BF"/>
          <w:kern w:val="0"/>
          <w:sz w:val="24"/>
          <w:szCs w:val="24"/>
          <w:highlight w:val="green"/>
          <w14:ligatures w14:val="none"/>
        </w:rPr>
      </w:pPr>
    </w:p>
    <w:p w14:paraId="48488ED2" w14:textId="77777777" w:rsidR="00E567F1" w:rsidRPr="00E567F1" w:rsidRDefault="00E567F1" w:rsidP="009D1B3C">
      <w:pPr>
        <w:spacing w:after="0" w:line="240" w:lineRule="auto"/>
        <w:jc w:val="both"/>
        <w:rPr>
          <w:rFonts w:ascii="Verdana" w:eastAsia="Calibri" w:hAnsi="Verdana" w:cs="Times New Roman"/>
          <w:kern w:val="0"/>
          <w:sz w:val="24"/>
          <w:szCs w:val="24"/>
          <w14:ligatures w14:val="none"/>
        </w:rPr>
      </w:pPr>
      <w:r>
        <w:rPr>
          <w:rFonts w:ascii="Verdana" w:hAnsi="Verdana"/>
          <w:sz w:val="24"/>
        </w:rPr>
        <w:lastRenderedPageBreak/>
        <w:t xml:space="preserve">Mae newidiadau i dempledi adrodd safonol wedi galluogi’r Bwrdd i ddod yn fwy ymwybodol o’r archwaeth risg mewn perthynas â’r proffiliau risg y mae’n gyfrifol amdanynt.  Mae’r templed diwygiedig ar gyfer adroddiadau cwmpasu ar gyfer Pwyllgorau a’r Bwrdd yn rhoi trosolwg lefel uchel o’r risgiau sy’n cael eu rheoli ym mhortffolio’r Pwyllgor neu’r Bwrdd ac a ydynt yn cael eu rheoli o fewn y lefel archwaeth risg y cytunwyd arni, a lle nad yw risgiau’n cael eu rheoli o fewn terfynau y cytunwyd arnynt, bod cynlluniau ac amcanion cadarn ar waith i’w lleihau.  </w:t>
      </w:r>
    </w:p>
    <w:p w14:paraId="229BEAC1" w14:textId="77777777" w:rsidR="00E567F1" w:rsidRPr="00E567F1" w:rsidRDefault="00E567F1" w:rsidP="009D1B3C">
      <w:pPr>
        <w:spacing w:after="0" w:line="240" w:lineRule="auto"/>
        <w:jc w:val="both"/>
        <w:rPr>
          <w:rFonts w:ascii="Verdana" w:eastAsia="Calibri" w:hAnsi="Verdana" w:cs="Times New Roman"/>
          <w:kern w:val="0"/>
          <w:sz w:val="24"/>
          <w:szCs w:val="24"/>
          <w14:ligatures w14:val="none"/>
        </w:rPr>
      </w:pPr>
    </w:p>
    <w:p w14:paraId="5289A722"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Ym mis Ebrill 2023, dechreuodd y Bwrdd waith datblygu i adolygu ac ail-ddylunio ei archwaeth risg yn erbyn meysydd busnes neu ‘themâu’ allweddol.  Roedd y themâu hyn yn deillio o adborth a gafwyd gan y Bwrdd ar y risgiau mwyaf sylweddol i’r Bwrdd Iechyd o ran cyflawni ei amcanion strategol. Cam nesaf y gwaith o ddatblygu’r gwaith hwn fydd trosi’r lefelau archwaeth risg sydd wedi’u diffinio’n glir sy’n gysylltiedig â meysydd risg penodol, yn sgoriau risg wedi’u mynegi’n glir.  Bydd hyn yn galluogi cydweithwyr gweithredol i gymhwyso’r lefelau archwaeth risg yn uniongyrchol i’w meysydd gwasanaeth ac mae'n hyrwyddo dull gweithredu cyson o’r ‘Ward i’r Bwrdd’. Bydd y dull hwn yn cael ei ddisgrifio mewn Strategaeth Rheoli Risg Bwrdd Iechyd ddiwygiedig a fydd yn cael ei chwblhau yn Chwarter 2, 2023/24. </w:t>
      </w:r>
    </w:p>
    <w:p w14:paraId="05DDA5F6" w14:textId="77777777" w:rsidR="00E567F1" w:rsidRPr="00E567F1" w:rsidRDefault="00E567F1" w:rsidP="009D1B3C">
      <w:pPr>
        <w:spacing w:after="0" w:line="240" w:lineRule="auto"/>
        <w:jc w:val="both"/>
        <w:rPr>
          <w:rFonts w:ascii="Verdana" w:hAnsi="Verdana"/>
          <w:b/>
          <w:bCs/>
          <w:color w:val="2F5496" w:themeColor="accent1" w:themeShade="BF"/>
          <w:kern w:val="0"/>
          <w:sz w:val="24"/>
          <w:szCs w:val="24"/>
          <w14:ligatures w14:val="none"/>
        </w:rPr>
      </w:pPr>
    </w:p>
    <w:p w14:paraId="23348358" w14:textId="77777777" w:rsidR="00E567F1" w:rsidRPr="00E567F1" w:rsidRDefault="00E567F1" w:rsidP="009D1B3C">
      <w:pPr>
        <w:spacing w:after="0" w:line="240" w:lineRule="auto"/>
        <w:jc w:val="both"/>
        <w:rPr>
          <w:rFonts w:ascii="Verdana" w:hAnsi="Verdana"/>
          <w:b/>
          <w:bCs/>
          <w:color w:val="2F5496" w:themeColor="accent1" w:themeShade="BF"/>
          <w:kern w:val="0"/>
          <w:sz w:val="24"/>
          <w:szCs w:val="24"/>
          <w14:ligatures w14:val="none"/>
        </w:rPr>
      </w:pPr>
      <w:r>
        <w:rPr>
          <w:rFonts w:ascii="Verdana" w:hAnsi="Verdana"/>
          <w:b/>
          <w:color w:val="2F5496" w:themeColor="accent1" w:themeShade="BF"/>
          <w:sz w:val="24"/>
        </w:rPr>
        <w:t xml:space="preserve">Adolygiadau Archwilio Mewnol sy’n gysylltiedig â Risg a Sicrwydd </w:t>
      </w:r>
    </w:p>
    <w:p w14:paraId="309F8A8E" w14:textId="77777777" w:rsidR="00E567F1" w:rsidRPr="00E567F1" w:rsidRDefault="00E567F1" w:rsidP="009D1B3C">
      <w:pPr>
        <w:spacing w:after="0" w:line="240" w:lineRule="auto"/>
        <w:jc w:val="both"/>
        <w:rPr>
          <w:rFonts w:ascii="Verdana" w:hAnsi="Verdana"/>
          <w:b/>
          <w:bCs/>
          <w:kern w:val="0"/>
          <w:sz w:val="24"/>
          <w:szCs w:val="24"/>
          <w14:ligatures w14:val="none"/>
        </w:rPr>
      </w:pPr>
    </w:p>
    <w:p w14:paraId="73933D47"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Dros y flwyddyn ariannol ddiwethaf, cafodd y Pwyllgor Archwilio, Risg a Sicrwydd sgoriau sicrwydd rhesymol ar gyfer adolygiadau archwilio mewnol a gynhaliwyd ar y BAF ac mewn perthynas â Rheoli Risg.  </w:t>
      </w:r>
    </w:p>
    <w:p w14:paraId="72A2C8DF" w14:textId="77777777" w:rsidR="00E567F1" w:rsidRPr="00E567F1" w:rsidRDefault="00E567F1" w:rsidP="009D1B3C">
      <w:pPr>
        <w:spacing w:after="0" w:line="240" w:lineRule="auto"/>
        <w:jc w:val="both"/>
        <w:rPr>
          <w:rFonts w:ascii="Verdana" w:hAnsi="Verdana"/>
          <w:kern w:val="0"/>
          <w:sz w:val="24"/>
          <w:szCs w:val="24"/>
          <w14:ligatures w14:val="none"/>
        </w:rPr>
      </w:pPr>
    </w:p>
    <w:p w14:paraId="6A010B6B" w14:textId="77777777" w:rsidR="00E567F1" w:rsidRPr="00E567F1" w:rsidRDefault="00E567F1" w:rsidP="009D1B3C">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t xml:space="preserve">Llywodraethu Corfforaethol, Fframwaith Sicrwydd y Bwrdd </w:t>
      </w:r>
    </w:p>
    <w:p w14:paraId="4520042D" w14:textId="77777777" w:rsidR="00E567F1" w:rsidRPr="00E567F1" w:rsidRDefault="00E567F1" w:rsidP="009D1B3C">
      <w:pPr>
        <w:spacing w:after="0" w:line="240" w:lineRule="auto"/>
        <w:jc w:val="both"/>
        <w:rPr>
          <w:rFonts w:ascii="Verdana" w:hAnsi="Verdana"/>
          <w:b/>
          <w:bCs/>
          <w:kern w:val="0"/>
          <w:sz w:val="24"/>
          <w:szCs w:val="24"/>
          <w14:ligatures w14:val="none"/>
        </w:rPr>
      </w:pPr>
    </w:p>
    <w:p w14:paraId="784D194C"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lastRenderedPageBreak/>
        <w:t>Ym mis Gorffennaf 2022, derbyniodd y Pwyllgor Archwilio, Risg a Sicrwydd yr adolygiad archwilio mewnol ar y BAF, gan ddarparu lefel resymol o sicrwydd.  Pwrpas yr adolygiad oedd “</w:t>
      </w:r>
      <w:r>
        <w:rPr>
          <w:rFonts w:ascii="Verdana" w:hAnsi="Verdana"/>
          <w:i/>
          <w:iCs/>
          <w:sz w:val="24"/>
        </w:rPr>
        <w:t>gwerthuso proses y Fframwaith Sicrwydd a’r trefniadau ategol sydd wedi’u gwreiddio yn strwythur llywodraethu Bwrdd Iechyd Prifysgol Aneurin Bevan</w:t>
      </w:r>
      <w:r>
        <w:rPr>
          <w:rFonts w:ascii="Verdana" w:hAnsi="Verdana"/>
          <w:sz w:val="24"/>
        </w:rPr>
        <w:t xml:space="preserve">.”  Daeth yr adroddiad i’r casgliad y gellid cymryd lefel resymol o sicrwydd a gwnaeth 4 argymhelliad (2 ganolig, 2 isel) i ddatblygu, gwreiddio a chryfhau’r BAF ymhellach i sicrhau bod busnes y Bwrdd a’r Pwyllgor yn canolbwyntio ar y meysydd sicrwydd gwannaf a’r risg uchaf. Mae’r Bwrdd Iechyd yn falch o adrodd bod cynnydd yn erbyn yr argymhellion a ysgogwyd gan yr adolygiad archwilio mewnol yn cael ei ddatblygu gyda therfynau amser diwygiedig neu wedi cael eu cwblhau.  </w:t>
      </w:r>
    </w:p>
    <w:p w14:paraId="1644F181" w14:textId="77777777" w:rsidR="00E567F1" w:rsidRPr="00E567F1" w:rsidRDefault="00E567F1" w:rsidP="00E567F1">
      <w:pPr>
        <w:spacing w:after="0" w:line="240" w:lineRule="auto"/>
        <w:jc w:val="both"/>
        <w:rPr>
          <w:rFonts w:ascii="Verdana" w:hAnsi="Verdana"/>
          <w:b/>
          <w:bCs/>
          <w:kern w:val="0"/>
          <w:sz w:val="24"/>
          <w:szCs w:val="24"/>
          <w14:ligatures w14:val="none"/>
        </w:rPr>
      </w:pPr>
    </w:p>
    <w:p w14:paraId="6DF1ABE4" w14:textId="77777777" w:rsidR="00E567F1" w:rsidRPr="00E567F1" w:rsidRDefault="00E567F1" w:rsidP="009D1B3C">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t>Rheoli Risg</w:t>
      </w:r>
    </w:p>
    <w:p w14:paraId="6B5C3559" w14:textId="77777777" w:rsidR="00E567F1" w:rsidRPr="00E567F1" w:rsidRDefault="00E567F1" w:rsidP="009D1B3C">
      <w:pPr>
        <w:spacing w:after="0" w:line="240" w:lineRule="auto"/>
        <w:jc w:val="both"/>
        <w:rPr>
          <w:rFonts w:ascii="Verdana" w:hAnsi="Verdana"/>
          <w:b/>
          <w:color w:val="2E74B5" w:themeColor="accent5" w:themeShade="BF"/>
          <w:kern w:val="0"/>
          <w:sz w:val="24"/>
          <w:szCs w:val="24"/>
          <w14:ligatures w14:val="none"/>
        </w:rPr>
      </w:pPr>
    </w:p>
    <w:p w14:paraId="4B778A59"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Ym mis Ebrill 2023, cafodd y Pwyllgor Archwilio, Risg a Sicrwydd adolygiad archwilio mewnol ar Reoli Risg, gan ddarparu lefel resymol o sicrwydd.  Pwrpas yr adolygiad oedd rhoi sicrwydd i’r Bwrdd bod trefniadau rheoli risg priodol ar waith yn yr Is-adrannau (ar lefel weithredol).</w:t>
      </w:r>
      <w:r>
        <w:rPr>
          <w:rFonts w:ascii="Verdana" w:hAnsi="Verdana"/>
          <w:sz w:val="24"/>
        </w:rPr>
        <w:cr/>
      </w:r>
    </w:p>
    <w:p w14:paraId="44034B47"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Gwnaeth yr adroddiad 4 argymhelliad, 2 ganolig a 2 isel i gryfhau trefniadau rheoli risg. Bydd y camau hyn yn cael eu datblygu yn 2023/24, ochr yn ochr â datblygu trefniadau rheoli risg y sefydliad ymhellach. </w:t>
      </w:r>
    </w:p>
    <w:p w14:paraId="1D6C4DE2" w14:textId="14543CBA" w:rsidR="009D1B3C" w:rsidRDefault="009D1B3C">
      <w:pPr>
        <w:rPr>
          <w:rFonts w:ascii="Verdana" w:hAnsi="Verdana"/>
          <w:b/>
          <w:color w:val="2E74B5" w:themeColor="accent5" w:themeShade="BF"/>
          <w:kern w:val="0"/>
          <w:sz w:val="24"/>
          <w:szCs w:val="24"/>
          <w14:ligatures w14:val="none"/>
        </w:rPr>
      </w:pPr>
    </w:p>
    <w:p w14:paraId="5D4763CE" w14:textId="61588ED4" w:rsidR="00E567F1" w:rsidRPr="00E567F1" w:rsidRDefault="00E567F1" w:rsidP="009D1B3C">
      <w:pPr>
        <w:spacing w:after="0" w:line="240" w:lineRule="auto"/>
        <w:jc w:val="both"/>
        <w:rPr>
          <w:rFonts w:ascii="Verdana" w:hAnsi="Verdana"/>
          <w:b/>
          <w:color w:val="2E74B5" w:themeColor="accent5" w:themeShade="BF"/>
          <w:kern w:val="0"/>
          <w:sz w:val="24"/>
          <w:szCs w:val="24"/>
          <w14:ligatures w14:val="none"/>
        </w:rPr>
      </w:pPr>
      <w:r>
        <w:rPr>
          <w:rFonts w:ascii="Verdana" w:hAnsi="Verdana"/>
          <w:b/>
          <w:color w:val="2E74B5" w:themeColor="accent5" w:themeShade="BF"/>
          <w:sz w:val="24"/>
        </w:rPr>
        <w:lastRenderedPageBreak/>
        <w:t xml:space="preserve">Trefniadau Llywodraethu Adferiad Ariannol </w:t>
      </w:r>
    </w:p>
    <w:p w14:paraId="16CCB2AD" w14:textId="77777777" w:rsidR="00E567F1" w:rsidRPr="00E567F1" w:rsidRDefault="00E567F1" w:rsidP="009D1B3C">
      <w:pPr>
        <w:spacing w:after="0" w:line="240" w:lineRule="auto"/>
        <w:jc w:val="both"/>
        <w:rPr>
          <w:rFonts w:ascii="Verdana" w:hAnsi="Verdana"/>
          <w:b/>
          <w:color w:val="2E74B5" w:themeColor="accent5" w:themeShade="BF"/>
          <w:kern w:val="0"/>
          <w:sz w:val="24"/>
          <w:szCs w:val="24"/>
          <w14:ligatures w14:val="none"/>
        </w:rPr>
      </w:pPr>
    </w:p>
    <w:p w14:paraId="45EF4C59" w14:textId="77777777" w:rsidR="00E567F1" w:rsidRPr="00E567F1" w:rsidRDefault="00E567F1" w:rsidP="009D1B3C">
      <w:pPr>
        <w:shd w:val="clear" w:color="auto" w:fill="FFFFFF"/>
        <w:spacing w:after="0" w:line="240" w:lineRule="auto"/>
        <w:jc w:val="both"/>
        <w:rPr>
          <w:rFonts w:ascii="Verdana" w:eastAsia="Times New Roman" w:hAnsi="Verdana" w:cs="Arial"/>
          <w:iCs/>
          <w:kern w:val="0"/>
          <w:sz w:val="24"/>
          <w:szCs w:val="24"/>
          <w14:ligatures w14:val="none"/>
        </w:rPr>
      </w:pPr>
      <w:r>
        <w:rPr>
          <w:rFonts w:ascii="Verdana" w:hAnsi="Verdana"/>
          <w:sz w:val="24"/>
        </w:rPr>
        <w:t xml:space="preserve">Ym mis 06, 2022/23, adroddodd y Bwrdd Iechyd sefyllfa gyfredol o ddiffyg o £22.785m, gyda rhagolwg o alldro o ddiffyg o £37m ar ddiwedd y flwyddyn. Mae rhagor o fanylion am y sefyllfa ariannol hon wedi’u cynnwys yn yr Adroddiad ar Berfformiad Ariannol, gyda’r sefyllfa ddiweddaraf ym mis 07, 2022/23, wedi’i chyflwyno i’r Bwrdd ym mis Tachwedd 2022. </w:t>
      </w:r>
    </w:p>
    <w:p w14:paraId="0850C056" w14:textId="77777777" w:rsidR="00E567F1" w:rsidRPr="00E567F1" w:rsidRDefault="00E567F1" w:rsidP="009D1B3C">
      <w:pPr>
        <w:shd w:val="clear" w:color="auto" w:fill="FFFFFF"/>
        <w:spacing w:after="0" w:line="240" w:lineRule="auto"/>
        <w:jc w:val="both"/>
        <w:rPr>
          <w:rFonts w:ascii="Verdana" w:eastAsiaTheme="minorEastAsia" w:hAnsi="Verdana" w:cs="Arial"/>
          <w:kern w:val="0"/>
          <w:sz w:val="24"/>
          <w:szCs w:val="24"/>
          <w:lang w:eastAsia="en-GB"/>
          <w14:ligatures w14:val="none"/>
        </w:rPr>
      </w:pPr>
    </w:p>
    <w:p w14:paraId="1CEF5A18" w14:textId="77777777" w:rsidR="00E567F1" w:rsidRPr="00E567F1" w:rsidRDefault="00E567F1" w:rsidP="009D1B3C">
      <w:pPr>
        <w:spacing w:after="0"/>
        <w:jc w:val="both"/>
        <w:rPr>
          <w:rFonts w:ascii="Verdana" w:hAnsi="Verdana" w:cs="Arial"/>
          <w:kern w:val="0"/>
          <w:sz w:val="24"/>
          <w:szCs w:val="24"/>
          <w14:ligatures w14:val="none"/>
        </w:rPr>
      </w:pPr>
      <w:r>
        <w:rPr>
          <w:rFonts w:ascii="Verdana" w:hAnsi="Verdana"/>
          <w:sz w:val="24"/>
        </w:rPr>
        <w:t xml:space="preserve">Wrth asesu’r sefyllfa a ragwelir, aeth y Tîm Gweithredol ati i edrych yn fanwl ar y sefyllfa ariannol, gyda’r cyfleoedd allweddol i leihau’r rhagolwg a nodwyd fel ffocws blaenoriaeth rhaglen adfer ar gyfer y chwe mis sy’n weddill o'r flwyddyn ariannol. Roedd yr adferiad yn canolbwyntio ar ddatblygu dull gweithredu deuol i ddarparu cyfleoedd tymor byr ar gyfer lleihau costau ariannol yn ogystal â pharhau i ddatblygu cyfleoedd trawsnewidiol ar gyfer cynaliadwyedd hirdymor. Roedd disgwyl i’r rhaglen adfer hon ddarparu cyfleoedd i sicrhau na fyddid yn mynd dros y diffyg disgwyliedig o £37M, a lle bynnag y bo modd, lleihau’r diffyg a ragwelwyd. </w:t>
      </w:r>
    </w:p>
    <w:p w14:paraId="255FFCB3" w14:textId="77777777" w:rsidR="00E567F1" w:rsidRPr="00E567F1" w:rsidRDefault="00E567F1" w:rsidP="009D1B3C">
      <w:pPr>
        <w:spacing w:after="0" w:line="240" w:lineRule="auto"/>
        <w:jc w:val="both"/>
        <w:rPr>
          <w:rFonts w:ascii="Verdana" w:eastAsia="Times New Roman" w:hAnsi="Verdana" w:cs="Arial"/>
          <w:kern w:val="0"/>
          <w:sz w:val="24"/>
          <w:szCs w:val="24"/>
          <w14:ligatures w14:val="none"/>
        </w:rPr>
      </w:pPr>
    </w:p>
    <w:p w14:paraId="6E6E186B" w14:textId="77777777" w:rsidR="00E567F1" w:rsidRPr="00E567F1" w:rsidRDefault="00E567F1" w:rsidP="009D1B3C">
      <w:pPr>
        <w:spacing w:after="0" w:line="240" w:lineRule="auto"/>
        <w:jc w:val="both"/>
        <w:rPr>
          <w:rFonts w:ascii="Verdana" w:eastAsia="Times New Roman" w:hAnsi="Verdana" w:cs="Arial"/>
          <w:kern w:val="0"/>
          <w:sz w:val="24"/>
          <w:szCs w:val="24"/>
          <w14:ligatures w14:val="none"/>
        </w:rPr>
      </w:pPr>
      <w:r>
        <w:rPr>
          <w:rFonts w:ascii="Verdana" w:hAnsi="Verdana"/>
          <w:sz w:val="24"/>
        </w:rPr>
        <w:t xml:space="preserve">O ganlyniad, cafodd llythyr atebolrwydd Prif Swyddog Gweithredol ei anfon at Gyfarwyddwr Cyffredinol GIG Cymru i gyd-fynd â datganiad monitro misol Llywodraeth Cymru ar 13 Hydref 2022. </w:t>
      </w:r>
    </w:p>
    <w:p w14:paraId="10ABC652" w14:textId="77777777" w:rsidR="00E567F1" w:rsidRPr="00E567F1" w:rsidRDefault="00E567F1" w:rsidP="009D1B3C">
      <w:pPr>
        <w:spacing w:after="0" w:line="240" w:lineRule="auto"/>
        <w:jc w:val="both"/>
        <w:rPr>
          <w:rFonts w:ascii="Verdana" w:eastAsia="Times New Roman" w:hAnsi="Verdana" w:cs="Arial"/>
          <w:kern w:val="0"/>
          <w:sz w:val="24"/>
          <w:szCs w:val="24"/>
          <w14:ligatures w14:val="none"/>
        </w:rPr>
      </w:pPr>
    </w:p>
    <w:p w14:paraId="28E3FE99" w14:textId="77777777" w:rsidR="00E567F1" w:rsidRDefault="00E567F1" w:rsidP="009D1B3C">
      <w:pPr>
        <w:spacing w:after="0" w:line="240" w:lineRule="auto"/>
        <w:jc w:val="both"/>
        <w:rPr>
          <w:rFonts w:ascii="Verdana" w:hAnsi="Verdana" w:cs="Arial"/>
          <w:kern w:val="0"/>
          <w:sz w:val="24"/>
          <w:szCs w:val="24"/>
          <w14:ligatures w14:val="none"/>
        </w:rPr>
      </w:pPr>
      <w:r>
        <w:rPr>
          <w:rFonts w:ascii="Verdana" w:hAnsi="Verdana"/>
          <w:sz w:val="24"/>
        </w:rPr>
        <w:t xml:space="preserve">Gan ystyried y sefyllfa a ragwelir, a lefel y risg gysylltiedig, penderfynodd y Bwrdd gadw iddo ei hun y gwaith monitro, goruchwylio a’r craffu ar yr adferiad ariannol ar gyfer gweddill blwyddyn ariannol 2022/23. Wrth wneud hynny, cytunodd y Bwrdd i wneud y canlynol: </w:t>
      </w:r>
    </w:p>
    <w:p w14:paraId="6912E34D" w14:textId="77777777" w:rsidR="009D1B3C" w:rsidRPr="00E567F1" w:rsidRDefault="009D1B3C" w:rsidP="009D1B3C">
      <w:pPr>
        <w:spacing w:after="0" w:line="240" w:lineRule="auto"/>
        <w:jc w:val="both"/>
        <w:rPr>
          <w:rFonts w:ascii="Verdana" w:hAnsi="Verdana" w:cs="Arial"/>
          <w:kern w:val="0"/>
          <w:sz w:val="24"/>
          <w:szCs w:val="24"/>
          <w14:ligatures w14:val="none"/>
        </w:rPr>
      </w:pPr>
    </w:p>
    <w:p w14:paraId="4DAB0002" w14:textId="77777777" w:rsidR="00E567F1" w:rsidRPr="00E567F1" w:rsidRDefault="00E567F1" w:rsidP="009D1B3C">
      <w:pPr>
        <w:numPr>
          <w:ilvl w:val="0"/>
          <w:numId w:val="76"/>
        </w:numPr>
        <w:spacing w:after="0" w:line="240" w:lineRule="auto"/>
        <w:contextualSpacing/>
        <w:jc w:val="both"/>
        <w:rPr>
          <w:rFonts w:ascii="Verdana" w:eastAsia="Calibri" w:hAnsi="Verdana" w:cs="Arial"/>
          <w:kern w:val="0"/>
          <w:sz w:val="24"/>
          <w:szCs w:val="24"/>
          <w14:ligatures w14:val="none"/>
        </w:rPr>
      </w:pPr>
      <w:r>
        <w:rPr>
          <w:rFonts w:ascii="Verdana" w:hAnsi="Verdana"/>
          <w:sz w:val="24"/>
        </w:rPr>
        <w:t>Cymeradwyo a goruchwylio’r gwaith o gyflawni’r rhaglen adferiad ariannol a’r cynlluniau lliniaru risg ariannol sy’n cynnwys yr holl gamau gweithredu, y trefniadau llywodraethu ac sy’n nodi cynlluniau cyflawni cyffredinol ar gyfer pob un o’r ffrydiau gwaith adferiad ariannol;</w:t>
      </w:r>
    </w:p>
    <w:p w14:paraId="342C310E" w14:textId="77777777" w:rsidR="00E567F1" w:rsidRPr="00E567F1" w:rsidRDefault="00E567F1" w:rsidP="009D1B3C">
      <w:pPr>
        <w:numPr>
          <w:ilvl w:val="0"/>
          <w:numId w:val="76"/>
        </w:numPr>
        <w:spacing w:after="0" w:line="240" w:lineRule="auto"/>
        <w:contextualSpacing/>
        <w:jc w:val="both"/>
        <w:rPr>
          <w:rFonts w:ascii="Verdana" w:eastAsia="Calibri" w:hAnsi="Verdana" w:cs="Arial"/>
          <w:kern w:val="0"/>
          <w:sz w:val="24"/>
          <w:szCs w:val="24"/>
          <w14:ligatures w14:val="none"/>
        </w:rPr>
      </w:pPr>
      <w:r>
        <w:rPr>
          <w:rFonts w:ascii="Verdana" w:hAnsi="Verdana"/>
          <w:sz w:val="24"/>
        </w:rPr>
        <w:lastRenderedPageBreak/>
        <w:t>Sicrhau dealltwriaeth glir o’r risg ariannol sy’n gysylltiedig â’r rhaglen adferiad ariannol. Bydd y Bwrdd yn adolygu’r risg ariannol yn fisol, ar sail gwir berfformiad ariannol;</w:t>
      </w:r>
    </w:p>
    <w:p w14:paraId="1E62C83F" w14:textId="77777777" w:rsidR="00E567F1" w:rsidRPr="00E567F1" w:rsidRDefault="00E567F1" w:rsidP="009D1B3C">
      <w:pPr>
        <w:numPr>
          <w:ilvl w:val="0"/>
          <w:numId w:val="76"/>
        </w:numPr>
        <w:spacing w:after="0" w:line="240" w:lineRule="auto"/>
        <w:contextualSpacing/>
        <w:jc w:val="both"/>
        <w:rPr>
          <w:rFonts w:ascii="Verdana" w:eastAsia="Calibri" w:hAnsi="Verdana" w:cs="Arial"/>
          <w:kern w:val="0"/>
          <w:sz w:val="24"/>
          <w:szCs w:val="24"/>
          <w14:ligatures w14:val="none"/>
        </w:rPr>
      </w:pPr>
      <w:r>
        <w:rPr>
          <w:rFonts w:ascii="Verdana" w:hAnsi="Verdana"/>
          <w:sz w:val="24"/>
        </w:rPr>
        <w:t>Cael sicrwydd gan Arweinwyr Gweithredol a nodwyd bod ffrydiau gwaith adferiad ariannol cadarn ar waith, bod risgiau’n cael eu rheoli’n effeithiol a bod camau gweithredu y cytunwyd arnynt yn cael eu cyflawni;</w:t>
      </w:r>
    </w:p>
    <w:p w14:paraId="4EA8CA6A" w14:textId="77777777" w:rsidR="00E567F1" w:rsidRPr="00E567F1" w:rsidRDefault="00E567F1" w:rsidP="009D1B3C">
      <w:pPr>
        <w:numPr>
          <w:ilvl w:val="0"/>
          <w:numId w:val="76"/>
        </w:numPr>
        <w:spacing w:after="0" w:line="240" w:lineRule="auto"/>
        <w:contextualSpacing/>
        <w:jc w:val="both"/>
        <w:rPr>
          <w:rFonts w:ascii="Verdana" w:eastAsia="Calibri" w:hAnsi="Verdana" w:cs="Arial"/>
          <w:kern w:val="0"/>
          <w:sz w:val="24"/>
          <w:szCs w:val="24"/>
          <w14:ligatures w14:val="none"/>
        </w:rPr>
      </w:pPr>
      <w:r>
        <w:rPr>
          <w:rFonts w:ascii="Verdana" w:hAnsi="Verdana"/>
          <w:sz w:val="24"/>
        </w:rPr>
        <w:t xml:space="preserve">Pan na fo’r ddarpariaeth ariannol a ragwelir yn cyrraedd y targed ac nad yw’n lliniaru’r risg yn ddigonol, bydd y Bwrdd yn cytuno ar y dull o nodi’r cynlluniau pellach sy’n angenrheidiol i ddatrys y bwlch, gan gynnwys adolygu a chymeradwyo unrhyw fesurau ychwanegol i leihau costau ac osgoi costau. </w:t>
      </w:r>
    </w:p>
    <w:p w14:paraId="3C6A20D2" w14:textId="77777777" w:rsidR="00E567F1" w:rsidRPr="00E567F1" w:rsidRDefault="00E567F1" w:rsidP="009D1B3C">
      <w:pPr>
        <w:numPr>
          <w:ilvl w:val="0"/>
          <w:numId w:val="76"/>
        </w:numPr>
        <w:spacing w:after="0" w:line="240" w:lineRule="auto"/>
        <w:contextualSpacing/>
        <w:jc w:val="both"/>
        <w:rPr>
          <w:rFonts w:ascii="Verdana" w:eastAsia="Calibri" w:hAnsi="Verdana" w:cs="Arial"/>
          <w:kern w:val="0"/>
          <w:sz w:val="24"/>
          <w:szCs w:val="24"/>
          <w14:ligatures w14:val="none"/>
        </w:rPr>
      </w:pPr>
      <w:r>
        <w:rPr>
          <w:rFonts w:ascii="Verdana" w:hAnsi="Verdana"/>
          <w:sz w:val="24"/>
        </w:rPr>
        <w:t xml:space="preserve">Ystyried capasiti a gallu’r Bwrdd Iechyd i gyflawni camau adferiad ariannol ac ystyried cynigion i fynd i’r afael â nhw lle bo angen; </w:t>
      </w:r>
    </w:p>
    <w:p w14:paraId="4E79E9BC" w14:textId="77777777" w:rsidR="00E567F1" w:rsidRPr="00E567F1" w:rsidRDefault="00E567F1" w:rsidP="009D1B3C">
      <w:pPr>
        <w:numPr>
          <w:ilvl w:val="0"/>
          <w:numId w:val="76"/>
        </w:numPr>
        <w:spacing w:after="0" w:line="240" w:lineRule="auto"/>
        <w:contextualSpacing/>
        <w:jc w:val="both"/>
        <w:rPr>
          <w:rFonts w:ascii="Verdana" w:eastAsia="Calibri" w:hAnsi="Verdana" w:cs="Arial"/>
          <w:kern w:val="0"/>
          <w:sz w:val="24"/>
          <w:szCs w:val="24"/>
          <w14:ligatures w14:val="none"/>
        </w:rPr>
      </w:pPr>
      <w:r>
        <w:rPr>
          <w:rFonts w:ascii="Verdana" w:hAnsi="Verdana"/>
          <w:sz w:val="24"/>
        </w:rPr>
        <w:t xml:space="preserve">Ystyried y gwersi a ddysgwyd a sicrhau bod y rhain yn cael eu hadlewyrchu mewn mecanweithiau cynllunio a darparu yn y dyfodol. </w:t>
      </w:r>
    </w:p>
    <w:p w14:paraId="3608BC25" w14:textId="77777777" w:rsidR="00E567F1" w:rsidRPr="00E567F1" w:rsidRDefault="00E567F1" w:rsidP="009D1B3C">
      <w:pPr>
        <w:spacing w:after="0" w:line="240" w:lineRule="auto"/>
        <w:jc w:val="both"/>
        <w:rPr>
          <w:rFonts w:ascii="Verdana" w:hAnsi="Verdana" w:cs="Arial"/>
          <w:kern w:val="0"/>
          <w:sz w:val="24"/>
          <w:szCs w:val="24"/>
          <w14:ligatures w14:val="none"/>
        </w:rPr>
      </w:pPr>
    </w:p>
    <w:p w14:paraId="0826B209" w14:textId="77777777" w:rsidR="00E567F1" w:rsidRPr="00E567F1" w:rsidRDefault="00E567F1" w:rsidP="009D1B3C">
      <w:pPr>
        <w:spacing w:after="0" w:line="240" w:lineRule="auto"/>
        <w:jc w:val="both"/>
        <w:rPr>
          <w:rFonts w:ascii="Verdana" w:hAnsi="Verdana" w:cs="Arial"/>
          <w:kern w:val="0"/>
          <w:sz w:val="24"/>
          <w:szCs w:val="24"/>
          <w14:ligatures w14:val="none"/>
        </w:rPr>
      </w:pPr>
      <w:r>
        <w:rPr>
          <w:rFonts w:ascii="Verdana" w:hAnsi="Verdana"/>
          <w:sz w:val="24"/>
        </w:rPr>
        <w:t xml:space="preserve">O ran rheolaeth ariannol a pherfformiad ariannol, gofynnodd y Bwrdd i’r Pwyllgor Cyllid a Pherfformiad ganolbwyntio ar gynllunio ariannol ar gyfer 2023/24, ac yn benodol i geisio sicrwydd ar gamau gweithredu sy’n mynd rhagddynt i ddatblygu cynllun ariannol tymor canolig cadarn i’w gynnwys yng Nghynllun Tymor Canolig Integredig 2023-26 y Bwrdd. </w:t>
      </w:r>
    </w:p>
    <w:p w14:paraId="4F88A789" w14:textId="77777777" w:rsidR="00E567F1" w:rsidRPr="00E567F1" w:rsidRDefault="00E567F1" w:rsidP="009D1B3C">
      <w:pPr>
        <w:spacing w:after="0" w:line="240" w:lineRule="auto"/>
        <w:jc w:val="both"/>
        <w:rPr>
          <w:rFonts w:ascii="Verdana" w:hAnsi="Verdana" w:cs="Arial"/>
          <w:kern w:val="0"/>
          <w:sz w:val="24"/>
          <w:szCs w:val="24"/>
          <w14:ligatures w14:val="none"/>
        </w:rPr>
      </w:pPr>
    </w:p>
    <w:p w14:paraId="48900950" w14:textId="77777777" w:rsidR="00E567F1" w:rsidRPr="00E567F1" w:rsidRDefault="00E567F1" w:rsidP="009D1B3C">
      <w:pPr>
        <w:autoSpaceDE w:val="0"/>
        <w:autoSpaceDN w:val="0"/>
        <w:adjustRightInd w:val="0"/>
        <w:spacing w:after="0" w:line="240" w:lineRule="auto"/>
        <w:jc w:val="both"/>
        <w:rPr>
          <w:rFonts w:ascii="Verdana" w:hAnsi="Verdana" w:cs="Arial"/>
          <w:kern w:val="0"/>
          <w:sz w:val="24"/>
          <w:szCs w:val="24"/>
          <w14:ligatures w14:val="none"/>
        </w:rPr>
      </w:pPr>
      <w:r>
        <w:rPr>
          <w:rFonts w:ascii="Verdana" w:hAnsi="Verdana"/>
          <w:sz w:val="24"/>
        </w:rPr>
        <w:t>Sefydlodd y Pwyllgor Gweithredol Fwrdd Rhaglen Adferiad Ariannol, a gyfarfu’n ffurfiol bob mis (yn unol â’r amserlen adrodd ariannol) i sicrhau monitro ac olrhain cadarn, yn ogystal â diweddariadau wythnosol ar gynnydd a risgiau. Wrth wneud hynny, mae Bwrdd y Rhaglen Adferiad Ariannol wedi:</w:t>
      </w:r>
    </w:p>
    <w:p w14:paraId="58C21408" w14:textId="77777777" w:rsidR="00E567F1" w:rsidRPr="00E567F1" w:rsidRDefault="00E567F1" w:rsidP="009D1B3C">
      <w:pPr>
        <w:numPr>
          <w:ilvl w:val="0"/>
          <w:numId w:val="76"/>
        </w:numPr>
        <w:spacing w:after="0" w:line="240" w:lineRule="auto"/>
        <w:contextualSpacing/>
        <w:jc w:val="both"/>
        <w:rPr>
          <w:rFonts w:ascii="Verdana" w:eastAsia="Calibri" w:hAnsi="Verdana" w:cs="Arial"/>
          <w:kern w:val="0"/>
          <w:sz w:val="24"/>
          <w:szCs w:val="24"/>
          <w14:ligatures w14:val="none"/>
        </w:rPr>
      </w:pPr>
      <w:r>
        <w:rPr>
          <w:rFonts w:ascii="Verdana" w:hAnsi="Verdana"/>
          <w:sz w:val="24"/>
        </w:rPr>
        <w:t>Datblygu, er cymeradwyaeth y Bwrdd, y rhaglen adferiad ariannol a’r cynlluniau lliniaru risg ariannol sy’n cynnwys yr holl gamau gweithredu, y trefniadau llywodraethu ac sy’n nodi cynlluniau cyflawni cyffredinol ar gyfer pob un o’r ffrydiau gwaith adferiad ariannol;</w:t>
      </w:r>
    </w:p>
    <w:p w14:paraId="28876C2C" w14:textId="77777777" w:rsidR="00E567F1" w:rsidRPr="00E567F1" w:rsidRDefault="00E567F1" w:rsidP="009D1B3C">
      <w:pPr>
        <w:numPr>
          <w:ilvl w:val="0"/>
          <w:numId w:val="76"/>
        </w:numPr>
        <w:spacing w:after="0" w:line="240" w:lineRule="auto"/>
        <w:contextualSpacing/>
        <w:jc w:val="both"/>
        <w:rPr>
          <w:rFonts w:ascii="Verdana" w:eastAsia="Calibri" w:hAnsi="Verdana" w:cs="Arial"/>
          <w:kern w:val="0"/>
          <w:sz w:val="24"/>
          <w:szCs w:val="24"/>
          <w14:ligatures w14:val="none"/>
        </w:rPr>
      </w:pPr>
      <w:r>
        <w:rPr>
          <w:rFonts w:ascii="Verdana" w:hAnsi="Verdana"/>
          <w:sz w:val="24"/>
        </w:rPr>
        <w:lastRenderedPageBreak/>
        <w:t>Pennu templed perfformiad ariannol safonol i sicrhau bod gwybodaeth gyson a phriodol yn cael ei hadrodd i’r Bwrdd, yn seiliedig ar y rhaglen adferiad ariannol y cytunwyd arni;</w:t>
      </w:r>
    </w:p>
    <w:p w14:paraId="6E4D91B9" w14:textId="77777777" w:rsidR="00E567F1" w:rsidRPr="00E567F1" w:rsidRDefault="00E567F1" w:rsidP="009D1B3C">
      <w:pPr>
        <w:numPr>
          <w:ilvl w:val="0"/>
          <w:numId w:val="76"/>
        </w:numPr>
        <w:spacing w:after="0" w:line="240" w:lineRule="auto"/>
        <w:contextualSpacing/>
        <w:jc w:val="both"/>
        <w:rPr>
          <w:rFonts w:ascii="Verdana" w:eastAsia="Calibri" w:hAnsi="Verdana" w:cs="Arial"/>
          <w:kern w:val="0"/>
          <w:sz w:val="24"/>
          <w:szCs w:val="24"/>
          <w14:ligatures w14:val="none"/>
        </w:rPr>
      </w:pPr>
      <w:r>
        <w:rPr>
          <w:rFonts w:ascii="Verdana" w:hAnsi="Verdana"/>
          <w:sz w:val="24"/>
        </w:rPr>
        <w:t>Asesu a monitro’r risg ariannol sy’n gysylltiedig â’r rhaglen adfer ariannol, yn seiliedig ar wir berfformiad ariannol, ac ystyried y camau lliniaru sy’n ofynnol;</w:t>
      </w:r>
    </w:p>
    <w:p w14:paraId="30DC59D3" w14:textId="77777777" w:rsidR="00E567F1" w:rsidRPr="00E567F1" w:rsidRDefault="00E567F1" w:rsidP="009D1B3C">
      <w:pPr>
        <w:numPr>
          <w:ilvl w:val="0"/>
          <w:numId w:val="76"/>
        </w:numPr>
        <w:spacing w:after="0" w:line="240" w:lineRule="auto"/>
        <w:contextualSpacing/>
        <w:jc w:val="both"/>
        <w:rPr>
          <w:rFonts w:ascii="Verdana" w:eastAsia="Calibri" w:hAnsi="Verdana" w:cs="Arial"/>
          <w:kern w:val="0"/>
          <w:sz w:val="24"/>
          <w:szCs w:val="24"/>
          <w14:ligatures w14:val="none"/>
        </w:rPr>
      </w:pPr>
      <w:r>
        <w:rPr>
          <w:rFonts w:ascii="Verdana" w:hAnsi="Verdana"/>
          <w:sz w:val="24"/>
        </w:rPr>
        <w:t>Cael diweddariadau a chynigion gan Arweinwyr Gweithredol a nodwyd bod ffrydiau gwaith cadarn ar waith ar gyfer adferiad ariannol, rheoli risgiau’n effeithiol a chyflawni camau gweithredu y cytunwyd arnynt;</w:t>
      </w:r>
    </w:p>
    <w:p w14:paraId="106EB19F" w14:textId="77777777" w:rsidR="00E567F1" w:rsidRPr="00E567F1" w:rsidRDefault="00E567F1" w:rsidP="009D1B3C">
      <w:pPr>
        <w:numPr>
          <w:ilvl w:val="0"/>
          <w:numId w:val="76"/>
        </w:numPr>
        <w:spacing w:after="0" w:line="240" w:lineRule="auto"/>
        <w:contextualSpacing/>
        <w:jc w:val="both"/>
        <w:rPr>
          <w:rFonts w:ascii="Verdana" w:eastAsia="Calibri" w:hAnsi="Verdana" w:cs="Arial"/>
          <w:kern w:val="0"/>
          <w:sz w:val="24"/>
          <w:szCs w:val="24"/>
          <w14:ligatures w14:val="none"/>
        </w:rPr>
      </w:pPr>
      <w:r>
        <w:rPr>
          <w:rFonts w:ascii="Verdana" w:hAnsi="Verdana"/>
          <w:sz w:val="24"/>
        </w:rPr>
        <w:t xml:space="preserve">Lle’r oedd y ddarpariaeth ariannol a ragwelwyd yn is na’r targed ac nad oedd yn lliniaru’r risg yn ddigonol, ystyried, er mwyn cytundeb Bwrdd, y dull gweithredu ar gyfer nodi’r cynlluniau pellach sy’n angenrheidiol i ddatrys y bwlch, gan gynnwys adolygu a chymeradwyo unrhyw ostyngiad cost ychwanegol, a mesurau osgoi costau. </w:t>
      </w:r>
    </w:p>
    <w:p w14:paraId="01A0DC8F" w14:textId="77777777" w:rsidR="00E567F1" w:rsidRPr="00E567F1" w:rsidRDefault="00E567F1" w:rsidP="009D1B3C">
      <w:pPr>
        <w:spacing w:after="0" w:line="240" w:lineRule="auto"/>
        <w:ind w:left="720"/>
        <w:contextualSpacing/>
        <w:jc w:val="both"/>
        <w:rPr>
          <w:rFonts w:ascii="Verdana" w:eastAsia="Calibri" w:hAnsi="Verdana" w:cs="Arial"/>
          <w:kern w:val="0"/>
          <w:sz w:val="24"/>
          <w:szCs w:val="24"/>
          <w14:ligatures w14:val="none"/>
        </w:rPr>
      </w:pPr>
    </w:p>
    <w:p w14:paraId="133A0B7B" w14:textId="77777777" w:rsidR="00E567F1" w:rsidRPr="00E567F1" w:rsidRDefault="00E567F1" w:rsidP="009D1B3C">
      <w:pPr>
        <w:spacing w:after="0" w:line="240" w:lineRule="auto"/>
        <w:jc w:val="both"/>
        <w:rPr>
          <w:rFonts w:ascii="Verdana" w:hAnsi="Verdana" w:cs="Arial"/>
          <w:kern w:val="0"/>
          <w:sz w:val="24"/>
          <w:szCs w:val="24"/>
          <w14:ligatures w14:val="none"/>
        </w:rPr>
      </w:pPr>
      <w:r>
        <w:rPr>
          <w:rFonts w:ascii="Verdana" w:hAnsi="Verdana"/>
          <w:sz w:val="24"/>
        </w:rPr>
        <w:t xml:space="preserve">Roedd Bwrdd y Rhaglen Adferiad Ariannol hefyd yn canolbwyntio ar gynllunio ariannol ar gyfer 2023/24 a’r cynllun ariannol tymor canolig. </w:t>
      </w:r>
    </w:p>
    <w:p w14:paraId="34D723A2" w14:textId="77777777" w:rsidR="00E567F1" w:rsidRPr="00E567F1" w:rsidRDefault="00E567F1" w:rsidP="009D1B3C">
      <w:pPr>
        <w:spacing w:after="0" w:line="240" w:lineRule="auto"/>
        <w:jc w:val="both"/>
        <w:rPr>
          <w:rFonts w:ascii="Verdana" w:eastAsia="Calibri" w:hAnsi="Verdana" w:cs="Times New Roman"/>
          <w:b/>
          <w:bCs/>
          <w:color w:val="2F5496" w:themeColor="accent1" w:themeShade="BF"/>
          <w:kern w:val="0"/>
          <w:sz w:val="24"/>
          <w:szCs w:val="24"/>
          <w14:ligatures w14:val="none"/>
        </w:rPr>
      </w:pPr>
    </w:p>
    <w:p w14:paraId="3D22BE46" w14:textId="77777777" w:rsidR="00E567F1" w:rsidRPr="00E567F1" w:rsidRDefault="00E567F1" w:rsidP="009D1B3C">
      <w:pPr>
        <w:spacing w:after="0" w:line="240" w:lineRule="auto"/>
        <w:jc w:val="both"/>
        <w:rPr>
          <w:rFonts w:ascii="Verdana" w:hAnsi="Verdana" w:cs="Arial"/>
          <w:kern w:val="0"/>
          <w:sz w:val="24"/>
          <w:szCs w:val="24"/>
          <w14:ligatures w14:val="none"/>
        </w:rPr>
      </w:pPr>
      <w:r>
        <w:rPr>
          <w:rFonts w:ascii="Verdana" w:hAnsi="Verdana"/>
          <w:sz w:val="24"/>
        </w:rPr>
        <w:t xml:space="preserve">Mae’r Datganiadau Ariannol, Adran 3, yn rhoi rhagor o fanylion am berfformiad ariannol y Bwrdd Iechyd yn 2022/23. </w:t>
      </w:r>
    </w:p>
    <w:p w14:paraId="78EA4A89" w14:textId="77777777" w:rsidR="00E567F1" w:rsidRPr="00E567F1" w:rsidRDefault="00E567F1" w:rsidP="009D1B3C">
      <w:pPr>
        <w:spacing w:after="0" w:line="240" w:lineRule="auto"/>
        <w:jc w:val="both"/>
        <w:rPr>
          <w:rFonts w:ascii="Verdana" w:hAnsi="Verdana" w:cs="Arial"/>
          <w:kern w:val="0"/>
          <w:sz w:val="24"/>
          <w:szCs w:val="24"/>
          <w14:ligatures w14:val="none"/>
        </w:rPr>
      </w:pPr>
    </w:p>
    <w:p w14:paraId="4F3A5212" w14:textId="77777777" w:rsidR="00E567F1" w:rsidRPr="00E567F1" w:rsidRDefault="00E567F1" w:rsidP="009D1B3C">
      <w:pPr>
        <w:spacing w:after="0" w:line="240" w:lineRule="auto"/>
        <w:jc w:val="both"/>
        <w:rPr>
          <w:rFonts w:ascii="Verdana" w:eastAsia="Calibri" w:hAnsi="Verdana" w:cs="Times New Roman"/>
          <w:b/>
          <w:bCs/>
          <w:color w:val="2F5496" w:themeColor="accent1" w:themeShade="BF"/>
          <w:kern w:val="0"/>
          <w:sz w:val="24"/>
          <w:szCs w:val="24"/>
          <w14:ligatures w14:val="none"/>
        </w:rPr>
      </w:pPr>
      <w:r>
        <w:rPr>
          <w:rFonts w:ascii="Verdana" w:hAnsi="Verdana"/>
          <w:b/>
          <w:color w:val="2F5496" w:themeColor="accent1" w:themeShade="BF"/>
          <w:sz w:val="24"/>
        </w:rPr>
        <w:t>Cynllunio ar gyfer Argyfwng</w:t>
      </w:r>
    </w:p>
    <w:p w14:paraId="0B6B5063" w14:textId="77777777" w:rsidR="00E567F1" w:rsidRPr="00E567F1" w:rsidRDefault="00E567F1" w:rsidP="009D1B3C">
      <w:pPr>
        <w:spacing w:after="0" w:line="240" w:lineRule="auto"/>
        <w:jc w:val="both"/>
        <w:rPr>
          <w:rFonts w:ascii="Verdana" w:eastAsia="Calibri" w:hAnsi="Verdana" w:cs="Times New Roman"/>
          <w:kern w:val="0"/>
          <w:sz w:val="24"/>
          <w:szCs w:val="24"/>
          <w14:ligatures w14:val="none"/>
        </w:rPr>
      </w:pPr>
    </w:p>
    <w:p w14:paraId="2EF7A342"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Yn unol â dyletswyddau statudol Deddf Argyfyngau Sifil Posibl (2004) a’r Canllawiau Cynllunio at Argyfwng a gyhoeddwyd gan Lywodraeth Cymru, mae’r Bwrdd Iechyd wedi rhoi cynlluniau argyfwng, trefniadau parhad busnes a dogfennau ategol ar waith ac wedi cyflwyno adroddiad blynyddol sy’n nodi lefel y cydymffurfio o ran bodloni’r gofynion ar gyfer 2022.</w:t>
      </w:r>
    </w:p>
    <w:p w14:paraId="0BB37328" w14:textId="7FEAB455" w:rsidR="009D1B3C" w:rsidRDefault="009D1B3C">
      <w:pPr>
        <w:rPr>
          <w:rFonts w:ascii="Verdana" w:eastAsia="Calibri" w:hAnsi="Verdana" w:cs="Times New Roman"/>
          <w:b/>
          <w:bCs/>
          <w:caps/>
          <w:color w:val="2E74B5" w:themeColor="accent5" w:themeShade="BF"/>
          <w:kern w:val="0"/>
          <w:sz w:val="24"/>
          <w:szCs w:val="24"/>
          <w14:ligatures w14:val="none"/>
        </w:rPr>
      </w:pPr>
    </w:p>
    <w:p w14:paraId="6D3EE4C7" w14:textId="58107DB5" w:rsidR="00E567F1" w:rsidRPr="00E567F1" w:rsidRDefault="00E567F1" w:rsidP="009D1B3C">
      <w:pPr>
        <w:spacing w:after="0" w:line="240" w:lineRule="auto"/>
        <w:jc w:val="both"/>
        <w:rPr>
          <w:rFonts w:ascii="Verdana" w:eastAsia="Calibri" w:hAnsi="Verdana" w:cs="Times New Roman"/>
          <w:b/>
          <w:bCs/>
          <w:caps/>
          <w:color w:val="2E74B5" w:themeColor="accent5" w:themeShade="BF"/>
          <w:kern w:val="0"/>
          <w:sz w:val="24"/>
          <w:szCs w:val="24"/>
          <w14:ligatures w14:val="none"/>
        </w:rPr>
      </w:pPr>
      <w:r>
        <w:rPr>
          <w:rFonts w:ascii="Verdana" w:hAnsi="Verdana"/>
          <w:b/>
          <w:caps/>
          <w:color w:val="2E74B5" w:themeColor="accent5" w:themeShade="BF"/>
          <w:sz w:val="24"/>
        </w:rPr>
        <w:lastRenderedPageBreak/>
        <w:t>Y Fframwaith Rheoli</w:t>
      </w:r>
    </w:p>
    <w:p w14:paraId="20DBA347" w14:textId="77777777" w:rsidR="00E567F1" w:rsidRPr="00E567F1" w:rsidRDefault="00E567F1" w:rsidP="009D1B3C">
      <w:pPr>
        <w:spacing w:after="0" w:line="240" w:lineRule="auto"/>
        <w:jc w:val="both"/>
        <w:rPr>
          <w:rFonts w:ascii="Verdana" w:eastAsia="Calibri" w:hAnsi="Verdana" w:cs="Times New Roman"/>
          <w:b/>
          <w:bCs/>
          <w:kern w:val="0"/>
          <w:sz w:val="24"/>
          <w:szCs w:val="24"/>
          <w14:ligatures w14:val="none"/>
        </w:rPr>
      </w:pPr>
    </w:p>
    <w:p w14:paraId="25138D5F" w14:textId="77777777" w:rsidR="00E567F1" w:rsidRPr="00E567F1" w:rsidRDefault="00E567F1" w:rsidP="009D1B3C">
      <w:pPr>
        <w:spacing w:after="0" w:line="240" w:lineRule="auto"/>
        <w:jc w:val="both"/>
        <w:rPr>
          <w:rFonts w:ascii="Verdana" w:eastAsia="Calibri" w:hAnsi="Verdana" w:cs="Times New Roman"/>
          <w:b/>
          <w:bCs/>
          <w:color w:val="2F5496" w:themeColor="accent1" w:themeShade="BF"/>
          <w:kern w:val="0"/>
          <w:sz w:val="24"/>
          <w:szCs w:val="24"/>
          <w14:ligatures w14:val="none"/>
        </w:rPr>
      </w:pPr>
      <w:r>
        <w:rPr>
          <w:rFonts w:ascii="Verdana" w:hAnsi="Verdana"/>
          <w:b/>
          <w:color w:val="2F5496" w:themeColor="accent1" w:themeShade="BF"/>
          <w:sz w:val="24"/>
        </w:rPr>
        <w:t>Diogelwch, Ansawdd a Phrofiad Cleifion</w:t>
      </w:r>
    </w:p>
    <w:p w14:paraId="7A234049" w14:textId="77777777" w:rsidR="00E567F1" w:rsidRPr="00E567F1" w:rsidRDefault="00E567F1" w:rsidP="009D1B3C">
      <w:pPr>
        <w:spacing w:after="0" w:line="240" w:lineRule="auto"/>
        <w:jc w:val="both"/>
        <w:rPr>
          <w:rFonts w:ascii="Verdana" w:eastAsia="Calibri" w:hAnsi="Verdana" w:cs="Times New Roman"/>
          <w:b/>
          <w:bCs/>
          <w:color w:val="2F5496" w:themeColor="accent1" w:themeShade="BF"/>
          <w:kern w:val="0"/>
          <w:sz w:val="24"/>
          <w:szCs w:val="24"/>
          <w14:ligatures w14:val="none"/>
        </w:rPr>
      </w:pPr>
    </w:p>
    <w:p w14:paraId="35663B5D" w14:textId="77777777" w:rsidR="00E567F1" w:rsidRPr="00E567F1" w:rsidRDefault="00E567F1" w:rsidP="009D1B3C">
      <w:p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Mae Deddf Iechyd a Gofal Cymdeithasol (Ansawdd ac Ymgysylltu) (Cymru) 2020 yn rhoi mwy o gyfrifoldeb ar sefydliadau Iechyd a Gofal yng Nghymru.  Gan wella ansawdd, gonestrwydd a thryloywder, mae’r ddeddfwriaeth a ddaeth i rym ym mis Ebrill 2023 yn rhoi Dyletswydd Gonestrwydd a Dyletswydd Ansawdd i’r Bwrdd Iechyd.  Mae’n sefydlu Llais y Dinesydd - Llais, sy’n cyfoethogi ymgysylltiad â’n cleifion ac aelodau’r gymuned. Mae Llais yn gorff annibynnol a gall ei wasanaeth Eiriolaeth rhad ac am ddim ddarparu gwybodaeth, cyngor a chefnogaeth i aelodau’r cyhoedd. </w:t>
      </w:r>
    </w:p>
    <w:p w14:paraId="2E002897" w14:textId="77777777" w:rsidR="00E567F1" w:rsidRPr="00E567F1" w:rsidRDefault="00E567F1" w:rsidP="009D1B3C">
      <w:pPr>
        <w:spacing w:after="0" w:line="240" w:lineRule="auto"/>
        <w:jc w:val="both"/>
        <w:rPr>
          <w:rFonts w:ascii="Verdana" w:eastAsia="Calibri" w:hAnsi="Verdana" w:cs="Times New Roman"/>
          <w:kern w:val="0"/>
          <w:sz w:val="24"/>
          <w:szCs w:val="24"/>
          <w14:ligatures w14:val="none"/>
        </w:rPr>
      </w:pPr>
    </w:p>
    <w:p w14:paraId="5721FF79" w14:textId="77777777" w:rsidR="00E567F1" w:rsidRPr="00E567F1" w:rsidRDefault="00E567F1" w:rsidP="009D1B3C">
      <w:pPr>
        <w:shd w:val="clear" w:color="auto" w:fill="FFFFFF"/>
        <w:tabs>
          <w:tab w:val="left" w:pos="3686"/>
        </w:tabs>
        <w:spacing w:after="0" w:line="240" w:lineRule="auto"/>
        <w:jc w:val="both"/>
        <w:rPr>
          <w:rFonts w:ascii="Verdana" w:hAnsi="Verdana" w:cs="Segoe UI"/>
          <w:color w:val="000000"/>
          <w:kern w:val="0"/>
          <w:sz w:val="24"/>
          <w:szCs w:val="24"/>
          <w14:ligatures w14:val="none"/>
        </w:rPr>
      </w:pPr>
      <w:r>
        <w:rPr>
          <w:rFonts w:ascii="Verdana" w:hAnsi="Verdana"/>
          <w:color w:val="000000"/>
          <w:sz w:val="24"/>
        </w:rPr>
        <w:t xml:space="preserve">Mae’r </w:t>
      </w:r>
      <w:r>
        <w:rPr>
          <w:rFonts w:ascii="Verdana" w:hAnsi="Verdana"/>
          <w:b/>
          <w:bCs/>
          <w:color w:val="000000"/>
          <w:sz w:val="24"/>
        </w:rPr>
        <w:t xml:space="preserve">Ddyletswydd Gonestrwydd </w:t>
      </w:r>
      <w:r>
        <w:rPr>
          <w:rFonts w:ascii="Verdana" w:hAnsi="Verdana"/>
          <w:color w:val="000000"/>
          <w:sz w:val="24"/>
        </w:rPr>
        <w:t>yn ofyniad cyfreithiol i Sefydliadau’r GIG yng Nghymru fod yn agored ac yn onest gyda chleifion sy’n cael gofal a thriniaeth.  Drwy’r Ddyletswydd hon, rhaid i’r Bwrdd Iechyd fod yn onest wrth roi gwybod i gleifion a’u teuluoedd os yw’r gofal a ddarperir wedi, neu y gallai fod wedi cyfrannu at, niwed cymedrol neu ddifrifol annisgwyl, neu farwolaeth. Mae angen iddynt wybod beth ddigwyddodd a beth y gellir ei wneud i sicrhau nad yw hyn yn digwydd eto. Mae diwylliant o fod yn agored, yn dryloyw ac yn onest yn cael ei gysylltu’n eang â gofal o ansawdd da. Rhaid i hyn annog dysgu a chael ei gyflawni heb roi bai.</w:t>
      </w:r>
    </w:p>
    <w:p w14:paraId="4E529DE5" w14:textId="77777777" w:rsidR="00E567F1" w:rsidRPr="00E567F1" w:rsidRDefault="00E567F1" w:rsidP="009D1B3C">
      <w:pPr>
        <w:shd w:val="clear" w:color="auto" w:fill="FFFFFF"/>
        <w:tabs>
          <w:tab w:val="left" w:pos="3686"/>
        </w:tabs>
        <w:spacing w:after="0" w:line="240" w:lineRule="auto"/>
        <w:jc w:val="both"/>
        <w:rPr>
          <w:rFonts w:ascii="Verdana" w:hAnsi="Verdana" w:cs="Segoe UI"/>
          <w:color w:val="000000"/>
          <w:kern w:val="0"/>
          <w:sz w:val="24"/>
          <w:szCs w:val="24"/>
          <w:lang w:eastAsia="en-GB"/>
          <w14:ligatures w14:val="none"/>
        </w:rPr>
      </w:pPr>
    </w:p>
    <w:p w14:paraId="52804B55" w14:textId="77777777" w:rsidR="00E567F1" w:rsidRPr="00E567F1" w:rsidRDefault="00E567F1" w:rsidP="009D1B3C">
      <w:pPr>
        <w:shd w:val="clear" w:color="auto" w:fill="FFFFFF"/>
        <w:tabs>
          <w:tab w:val="left" w:pos="3686"/>
        </w:tabs>
        <w:spacing w:after="0" w:line="240" w:lineRule="auto"/>
        <w:jc w:val="both"/>
        <w:rPr>
          <w:rFonts w:ascii="Verdana" w:hAnsi="Verdana" w:cs="Segoe UI"/>
          <w:b/>
          <w:bCs/>
          <w:color w:val="000000"/>
          <w:kern w:val="0"/>
          <w:sz w:val="24"/>
          <w:szCs w:val="24"/>
          <w14:ligatures w14:val="none"/>
        </w:rPr>
      </w:pPr>
      <w:r>
        <w:rPr>
          <w:rFonts w:ascii="Verdana" w:hAnsi="Verdana"/>
          <w:color w:val="000000"/>
          <w:sz w:val="24"/>
        </w:rPr>
        <w:t xml:space="preserve">Mae’r </w:t>
      </w:r>
      <w:r>
        <w:rPr>
          <w:rFonts w:ascii="Verdana" w:hAnsi="Verdana"/>
          <w:b/>
          <w:bCs/>
          <w:color w:val="000000"/>
          <w:sz w:val="24"/>
        </w:rPr>
        <w:t>Ddyletswydd Ansawdd</w:t>
      </w:r>
      <w:r>
        <w:rPr>
          <w:rFonts w:ascii="Verdana" w:hAnsi="Verdana"/>
          <w:color w:val="000000"/>
          <w:sz w:val="24"/>
        </w:rPr>
        <w:t xml:space="preserve"> yn ei gwneud yn ofynnol i’r Bwrdd Iechyd ddatblygu systemau arwain a rheoli gyda golwg ar sicrhau gwelliant yn ansawdd gwasanaethau. Drwy wella gwasanaethau’n barhaus dros amser, sicrhau bod heriau ansawdd yn cael eu gwella.  Adrodd ar ddysgu drwy adroddiadau ansawdd blynyddol. Mae 12 o Safonau Ansawdd Iechyd a Gofal a fydd yn ein helpu i ddisgrifio sut beth yw gofal o ansawdd da yn ein gwasanaethau unigol.</w:t>
      </w:r>
    </w:p>
    <w:p w14:paraId="1ED6E05C" w14:textId="77777777" w:rsidR="00E567F1" w:rsidRPr="00E567F1" w:rsidRDefault="00E567F1" w:rsidP="009A7571">
      <w:pPr>
        <w:shd w:val="clear" w:color="auto" w:fill="FFFFFF"/>
        <w:tabs>
          <w:tab w:val="left" w:pos="3686"/>
        </w:tabs>
        <w:spacing w:after="0" w:line="240" w:lineRule="auto"/>
        <w:jc w:val="center"/>
        <w:rPr>
          <w:rFonts w:ascii="Verdana" w:hAnsi="Verdana" w:cs="Segoe UI"/>
          <w:color w:val="000000"/>
          <w:kern w:val="0"/>
          <w:sz w:val="24"/>
          <w:szCs w:val="24"/>
          <w14:ligatures w14:val="none"/>
        </w:rPr>
      </w:pPr>
      <w:r>
        <w:rPr>
          <w:rFonts w:ascii="Verdana" w:hAnsi="Verdana"/>
          <w:noProof/>
          <w:color w:val="000000"/>
          <w:sz w:val="24"/>
        </w:rPr>
        <w:lastRenderedPageBreak/>
        <w:drawing>
          <wp:inline distT="0" distB="0" distL="0" distR="0" wp14:anchorId="65E5C6B3" wp14:editId="3B04B17F">
            <wp:extent cx="3677920" cy="2942335"/>
            <wp:effectExtent l="0" t="0" r="0" b="0"/>
            <wp:docPr id="35" name="Picture 35" descr="A picture containing text, circle, labe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ircle, label, logo&#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93288" cy="2954630"/>
                    </a:xfrm>
                    <a:prstGeom prst="rect">
                      <a:avLst/>
                    </a:prstGeom>
                    <a:noFill/>
                  </pic:spPr>
                </pic:pic>
              </a:graphicData>
            </a:graphic>
          </wp:inline>
        </w:drawing>
      </w:r>
    </w:p>
    <w:p w14:paraId="3469F327" w14:textId="77777777" w:rsidR="00E567F1" w:rsidRPr="00E567F1" w:rsidRDefault="00E567F1" w:rsidP="009D1B3C">
      <w:pPr>
        <w:shd w:val="clear" w:color="auto" w:fill="FFFFFF"/>
        <w:tabs>
          <w:tab w:val="left" w:pos="3686"/>
        </w:tabs>
        <w:spacing w:after="0" w:line="240" w:lineRule="auto"/>
        <w:jc w:val="both"/>
        <w:rPr>
          <w:rFonts w:ascii="Verdana" w:hAnsi="Verdana" w:cs="Segoe UI"/>
          <w:color w:val="000000"/>
          <w:kern w:val="0"/>
          <w:sz w:val="24"/>
          <w:szCs w:val="24"/>
          <w14:ligatures w14:val="none"/>
        </w:rPr>
      </w:pPr>
      <w:r>
        <w:rPr>
          <w:rFonts w:ascii="Verdana" w:hAnsi="Verdana"/>
          <w:color w:val="000000"/>
          <w:sz w:val="24"/>
        </w:rPr>
        <w:t>Mae’r Bwrdd Iechyd yn deall pwysigrwydd darparu gofal tosturiol, diogel ac o ansawdd uchel yn y gwasanaethau mae’n eu darparu a’u comisiynu.  Fodd bynnag, rydym hefyd yn cydnabod y gall digwyddiadau ddigwydd mewn amgylchedd cymhleth er gwaethaf ein bwriadau gorau.  Mae’n hanfodol ein bod yn ymwybodol o arwyddocâd ein gweithredoedd a’n hymateb wrth ddelio â’r sefyllfaoedd hyn. Gall bod yn agored ac yn onest gael effaith gadarnhaol fawr ar brofiadau ein cleifion, ein staff, ein gofalwyr a’n teuluoedd, gan gefnogi eu dealltwriaeth pan fydd rhywbeth wedi mynd o’i le ac yn y pen draw ar eu hyder parhaus yn y system gofal iechyd.</w:t>
      </w:r>
    </w:p>
    <w:p w14:paraId="5FA1EED1" w14:textId="77777777" w:rsidR="00E567F1" w:rsidRPr="00E567F1" w:rsidRDefault="00E567F1" w:rsidP="009D1B3C">
      <w:pPr>
        <w:widowControl w:val="0"/>
        <w:spacing w:after="0" w:line="240" w:lineRule="auto"/>
        <w:jc w:val="both"/>
        <w:rPr>
          <w:rFonts w:ascii="Verdana" w:hAnsi="Verdana" w:cs="Arial"/>
          <w:color w:val="000000" w:themeColor="text1"/>
          <w:kern w:val="0"/>
          <w:sz w:val="24"/>
          <w:szCs w:val="24"/>
          <w14:ligatures w14:val="none"/>
        </w:rPr>
      </w:pPr>
    </w:p>
    <w:p w14:paraId="6253A4FC"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Mae’r Bwrdd Iechyd wedi cymeradwyo ei Strategaeth Ansawdd sydd wedi cael ei rhoi ar waith ledled Bwrdd Iechyd Prifysgol Aneurin Bevan ers mis Ebrill 2023.  Ein nod yw gwella a dysgu’n barhaus, ac mae gofynion deddfwriaethol newydd yn cefnogi’r gwaith o ddatblygu ein strategaeth.  Mae bwrw ymlaen â’r hyn yr ydym eisoes wedi’i gyflawni ac adeiladu ar y strwythurau presennol ar draws y sefydliad yn ffocws allweddol wrth ddatblygu’r Strategaeth hon.   </w:t>
      </w:r>
    </w:p>
    <w:p w14:paraId="3DED4850" w14:textId="77777777" w:rsidR="00E567F1" w:rsidRPr="00E567F1" w:rsidRDefault="00E567F1" w:rsidP="009D1B3C">
      <w:pPr>
        <w:spacing w:after="0" w:line="240" w:lineRule="auto"/>
        <w:jc w:val="both"/>
        <w:rPr>
          <w:rFonts w:ascii="Verdana" w:hAnsi="Verdana"/>
          <w:kern w:val="0"/>
          <w:sz w:val="24"/>
          <w:szCs w:val="24"/>
          <w14:ligatures w14:val="none"/>
        </w:rPr>
      </w:pPr>
    </w:p>
    <w:p w14:paraId="52FC0D10"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lastRenderedPageBreak/>
        <w:t xml:space="preserve">Mae ansawdd wedi’i wreiddio yn ein diwylliant, ac rydym wedi ymrwymo i wella’n barhaus.  Darparu gofal iechyd o ansawdd uchel i’n cymunedau lleol gan roi Ansawdd, Diogelwch, Profiad a Dysgu wrth galon popeth a wnawn.  </w:t>
      </w:r>
    </w:p>
    <w:p w14:paraId="2A8DFD26" w14:textId="77777777" w:rsidR="00E567F1" w:rsidRPr="00E567F1" w:rsidRDefault="00E567F1" w:rsidP="009D1B3C">
      <w:pPr>
        <w:spacing w:after="0" w:line="240" w:lineRule="auto"/>
        <w:jc w:val="both"/>
        <w:rPr>
          <w:rFonts w:ascii="Verdana" w:hAnsi="Verdana"/>
          <w:kern w:val="0"/>
          <w:sz w:val="24"/>
          <w:szCs w:val="24"/>
          <w14:ligatures w14:val="none"/>
        </w:rPr>
      </w:pPr>
    </w:p>
    <w:p w14:paraId="24356895"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Bydd y Bwrdd Iechyd yn mabwysiadu, ar raddfa fawr, y model ‘Nodau Gofal’ ar draws timau amlddisgyblaethol drwy wreiddio egwyddorion ‘beth sy’n bwysig’, gan wella profiad cleifion, llais, gwerth a dewis. Bydd hyn yn rhoi metrigau gwell i ni ar gyfer profiad y claf, a thystiolaeth o adborth yn dylanwadu ar gynlluniau gwasanaeth, darparu a gwella. Drwy wella ein gwasanaethau’n barhaus dros amser, gan sicrhau bod heriau ansawdd yn cael eu gwella, byddwn yn adrodd ar ein dysgu drwy ein hadroddiad ansawdd blynyddol.</w:t>
      </w:r>
    </w:p>
    <w:p w14:paraId="2FF9E470" w14:textId="77777777" w:rsidR="00E567F1" w:rsidRPr="00E567F1" w:rsidRDefault="00E567F1" w:rsidP="009D1B3C">
      <w:pPr>
        <w:spacing w:after="0" w:line="240" w:lineRule="auto"/>
        <w:jc w:val="both"/>
        <w:rPr>
          <w:rFonts w:ascii="Verdana" w:hAnsi="Verdana"/>
          <w:kern w:val="0"/>
          <w:sz w:val="24"/>
          <w:szCs w:val="24"/>
          <w14:ligatures w14:val="none"/>
        </w:rPr>
      </w:pPr>
    </w:p>
    <w:p w14:paraId="20BD5B08"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Rydym yn addo cyflawni’r Ddyletswydd Ansawdd drwy sicrhau bod ein gwasanaethau’n darparu gofal o’r ansawdd uchaf i’n cleifion, ein gofalwyr a’n teuluoedd. Rydym wedi ymrwymo i wella’r profiad o ofal a byddwn yn chwilio am gyfleoedd i ddarparu profiadau cadarnhaol i gleifion drwy daith y claf ar draws ein gwasanaethau. Mae ein gweledigaeth yn seiliedig ar ansawdd, a byddwn yn sicrhau y bydd data’n ysgogi gwelliannau a dysgu drwy brofiad.  Byddwn yn datblygu ac yn darparu ein gwasanaethau o amgylch y meysydd ansawdd a galluogwyr ansawdd: </w:t>
      </w:r>
    </w:p>
    <w:p w14:paraId="1B59FA2E" w14:textId="77777777" w:rsidR="00E567F1" w:rsidRPr="00E567F1" w:rsidRDefault="00E567F1" w:rsidP="009D1B3C">
      <w:pPr>
        <w:spacing w:after="0" w:line="240" w:lineRule="auto"/>
        <w:jc w:val="both"/>
        <w:rPr>
          <w:rFonts w:ascii="Verdana" w:hAnsi="Verdana"/>
          <w:kern w:val="0"/>
          <w:sz w:val="24"/>
          <w:szCs w:val="24"/>
          <w14:ligatures w14:val="none"/>
        </w:rPr>
      </w:pPr>
    </w:p>
    <w:p w14:paraId="65DF79FF" w14:textId="77777777" w:rsidR="00E567F1" w:rsidRPr="00E567F1" w:rsidRDefault="00E567F1" w:rsidP="009D1B3C">
      <w:pPr>
        <w:spacing w:after="0" w:line="240" w:lineRule="auto"/>
        <w:jc w:val="both"/>
        <w:rPr>
          <w:rFonts w:ascii="Verdana" w:hAnsi="Verdana"/>
          <w:b/>
          <w:bCs/>
          <w:kern w:val="0"/>
          <w:sz w:val="24"/>
          <w:szCs w:val="24"/>
          <w14:ligatures w14:val="none"/>
        </w:rPr>
      </w:pPr>
      <w:r>
        <w:rPr>
          <w:rFonts w:ascii="Verdana" w:hAnsi="Verdana"/>
          <w:b/>
          <w:sz w:val="24"/>
        </w:rPr>
        <w:t>Chwe maes ansawdd a chwe galluogwr ansawdd</w:t>
      </w:r>
    </w:p>
    <w:p w14:paraId="495809D2" w14:textId="77777777" w:rsidR="00E567F1" w:rsidRPr="00E567F1" w:rsidRDefault="00E567F1" w:rsidP="009D1B3C">
      <w:pPr>
        <w:spacing w:after="0" w:line="240" w:lineRule="auto"/>
        <w:jc w:val="both"/>
        <w:rPr>
          <w:rFonts w:ascii="Verdana" w:hAnsi="Verdana"/>
          <w:kern w:val="0"/>
          <w:sz w:val="24"/>
          <w:szCs w:val="24"/>
          <w14:ligatures w14:val="none"/>
        </w:rPr>
      </w:pPr>
    </w:p>
    <w:tbl>
      <w:tblPr>
        <w:tblStyle w:val="TableGrid"/>
        <w:tblW w:w="0" w:type="auto"/>
        <w:tblLook w:val="04A0" w:firstRow="1" w:lastRow="0" w:firstColumn="1" w:lastColumn="0" w:noHBand="0" w:noVBand="1"/>
      </w:tblPr>
      <w:tblGrid>
        <w:gridCol w:w="4508"/>
        <w:gridCol w:w="4508"/>
      </w:tblGrid>
      <w:tr w:rsidR="00E567F1" w:rsidRPr="00E567F1" w14:paraId="0404D2BF" w14:textId="77777777" w:rsidTr="00107186">
        <w:tc>
          <w:tcPr>
            <w:tcW w:w="4508" w:type="dxa"/>
          </w:tcPr>
          <w:p w14:paraId="517DA37E" w14:textId="77777777" w:rsidR="00E567F1" w:rsidRPr="00E567F1" w:rsidRDefault="00E567F1" w:rsidP="009D1B3C">
            <w:pPr>
              <w:jc w:val="both"/>
              <w:rPr>
                <w:rFonts w:ascii="Verdana" w:hAnsi="Verdana"/>
                <w:b/>
                <w:bCs/>
                <w:sz w:val="24"/>
                <w:szCs w:val="24"/>
              </w:rPr>
            </w:pPr>
            <w:r>
              <w:rPr>
                <w:rFonts w:ascii="Verdana" w:hAnsi="Verdana"/>
                <w:b/>
                <w:sz w:val="24"/>
              </w:rPr>
              <w:t xml:space="preserve">Y chwe maes ansawdd </w:t>
            </w:r>
          </w:p>
        </w:tc>
        <w:tc>
          <w:tcPr>
            <w:tcW w:w="4508" w:type="dxa"/>
          </w:tcPr>
          <w:p w14:paraId="5BF5E952" w14:textId="77777777" w:rsidR="00E567F1" w:rsidRPr="00E567F1" w:rsidRDefault="00E567F1" w:rsidP="009D1B3C">
            <w:pPr>
              <w:jc w:val="both"/>
              <w:rPr>
                <w:rFonts w:ascii="Verdana" w:hAnsi="Verdana"/>
                <w:b/>
                <w:bCs/>
                <w:sz w:val="24"/>
                <w:szCs w:val="24"/>
              </w:rPr>
            </w:pPr>
            <w:r>
              <w:rPr>
                <w:rFonts w:ascii="Verdana" w:hAnsi="Verdana"/>
                <w:b/>
                <w:sz w:val="24"/>
              </w:rPr>
              <w:t xml:space="preserve">Galluogwyr Ansawdd </w:t>
            </w:r>
          </w:p>
        </w:tc>
      </w:tr>
      <w:tr w:rsidR="00E567F1" w:rsidRPr="00E567F1" w14:paraId="4CF43A1E" w14:textId="77777777" w:rsidTr="00107186">
        <w:tc>
          <w:tcPr>
            <w:tcW w:w="4508" w:type="dxa"/>
          </w:tcPr>
          <w:p w14:paraId="4815A8B3" w14:textId="77777777" w:rsidR="00E567F1" w:rsidRPr="00E567F1" w:rsidRDefault="00E567F1" w:rsidP="009D1B3C">
            <w:pPr>
              <w:ind w:left="360"/>
              <w:jc w:val="both"/>
              <w:rPr>
                <w:rFonts w:ascii="Verdana" w:hAnsi="Verdana"/>
                <w:sz w:val="24"/>
                <w:szCs w:val="24"/>
              </w:rPr>
            </w:pPr>
            <w:r>
              <w:rPr>
                <w:rFonts w:ascii="Verdana" w:hAnsi="Verdana"/>
                <w:sz w:val="24"/>
              </w:rPr>
              <w:t>Gofal sy’n canolbwyntio ar yr unigolyn</w:t>
            </w:r>
          </w:p>
        </w:tc>
        <w:tc>
          <w:tcPr>
            <w:tcW w:w="4508" w:type="dxa"/>
          </w:tcPr>
          <w:p w14:paraId="01F5C787" w14:textId="77777777" w:rsidR="00E567F1" w:rsidRPr="00E567F1" w:rsidRDefault="00E567F1" w:rsidP="009D1B3C">
            <w:pPr>
              <w:jc w:val="both"/>
              <w:rPr>
                <w:rFonts w:ascii="Verdana" w:hAnsi="Verdana"/>
                <w:sz w:val="24"/>
                <w:szCs w:val="24"/>
              </w:rPr>
            </w:pPr>
            <w:r>
              <w:rPr>
                <w:rFonts w:ascii="Verdana" w:hAnsi="Verdana"/>
                <w:sz w:val="24"/>
              </w:rPr>
              <w:t xml:space="preserve">Arweinyddiaeth </w:t>
            </w:r>
          </w:p>
        </w:tc>
      </w:tr>
      <w:tr w:rsidR="00E567F1" w:rsidRPr="00E567F1" w14:paraId="66563D1D" w14:textId="77777777" w:rsidTr="00107186">
        <w:tc>
          <w:tcPr>
            <w:tcW w:w="4508" w:type="dxa"/>
          </w:tcPr>
          <w:p w14:paraId="506673F5" w14:textId="77777777" w:rsidR="00E567F1" w:rsidRPr="00E567F1" w:rsidRDefault="00E567F1" w:rsidP="009D1B3C">
            <w:pPr>
              <w:ind w:left="360"/>
              <w:jc w:val="both"/>
              <w:rPr>
                <w:rFonts w:ascii="Verdana" w:hAnsi="Verdana"/>
                <w:sz w:val="24"/>
                <w:szCs w:val="24"/>
              </w:rPr>
            </w:pPr>
            <w:r>
              <w:rPr>
                <w:rFonts w:ascii="Verdana" w:hAnsi="Verdana"/>
                <w:sz w:val="24"/>
              </w:rPr>
              <w:t>Gofal diogel</w:t>
            </w:r>
          </w:p>
        </w:tc>
        <w:tc>
          <w:tcPr>
            <w:tcW w:w="4508" w:type="dxa"/>
          </w:tcPr>
          <w:p w14:paraId="057B4D6F" w14:textId="77777777" w:rsidR="00E567F1" w:rsidRPr="00E567F1" w:rsidRDefault="00E567F1" w:rsidP="009D1B3C">
            <w:pPr>
              <w:jc w:val="both"/>
              <w:rPr>
                <w:rFonts w:ascii="Verdana" w:hAnsi="Verdana"/>
                <w:sz w:val="24"/>
                <w:szCs w:val="24"/>
              </w:rPr>
            </w:pPr>
            <w:r>
              <w:rPr>
                <w:rFonts w:ascii="Verdana" w:hAnsi="Verdana"/>
                <w:sz w:val="24"/>
              </w:rPr>
              <w:t>Diwylliant</w:t>
            </w:r>
          </w:p>
        </w:tc>
      </w:tr>
      <w:tr w:rsidR="00E567F1" w:rsidRPr="00E567F1" w14:paraId="4809FDC0" w14:textId="77777777" w:rsidTr="00107186">
        <w:tc>
          <w:tcPr>
            <w:tcW w:w="4508" w:type="dxa"/>
          </w:tcPr>
          <w:p w14:paraId="15737EAB" w14:textId="77777777" w:rsidR="00E567F1" w:rsidRPr="00E567F1" w:rsidRDefault="00E567F1" w:rsidP="009D1B3C">
            <w:pPr>
              <w:ind w:left="360"/>
              <w:jc w:val="both"/>
              <w:rPr>
                <w:rFonts w:ascii="Verdana" w:hAnsi="Verdana"/>
                <w:sz w:val="24"/>
                <w:szCs w:val="24"/>
              </w:rPr>
            </w:pPr>
            <w:r>
              <w:rPr>
                <w:rFonts w:ascii="Verdana" w:hAnsi="Verdana"/>
                <w:sz w:val="24"/>
              </w:rPr>
              <w:t>Gofal amserol</w:t>
            </w:r>
          </w:p>
        </w:tc>
        <w:tc>
          <w:tcPr>
            <w:tcW w:w="4508" w:type="dxa"/>
          </w:tcPr>
          <w:p w14:paraId="0ACF26A3" w14:textId="77777777" w:rsidR="00E567F1" w:rsidRPr="00E567F1" w:rsidRDefault="00E567F1" w:rsidP="009D1B3C">
            <w:pPr>
              <w:jc w:val="both"/>
              <w:rPr>
                <w:rFonts w:ascii="Verdana" w:hAnsi="Verdana"/>
                <w:sz w:val="24"/>
                <w:szCs w:val="24"/>
              </w:rPr>
            </w:pPr>
            <w:r>
              <w:rPr>
                <w:rFonts w:ascii="Verdana" w:hAnsi="Verdana"/>
                <w:sz w:val="24"/>
              </w:rPr>
              <w:t>Gweithlu</w:t>
            </w:r>
          </w:p>
        </w:tc>
      </w:tr>
      <w:tr w:rsidR="00E567F1" w:rsidRPr="00E567F1" w14:paraId="1FA725D1" w14:textId="77777777" w:rsidTr="00107186">
        <w:tc>
          <w:tcPr>
            <w:tcW w:w="4508" w:type="dxa"/>
          </w:tcPr>
          <w:p w14:paraId="425893FA" w14:textId="77777777" w:rsidR="00E567F1" w:rsidRPr="00E567F1" w:rsidRDefault="00E567F1" w:rsidP="009D1B3C">
            <w:pPr>
              <w:ind w:left="360"/>
              <w:jc w:val="both"/>
              <w:rPr>
                <w:rFonts w:ascii="Verdana" w:hAnsi="Verdana"/>
                <w:sz w:val="24"/>
                <w:szCs w:val="24"/>
              </w:rPr>
            </w:pPr>
            <w:r>
              <w:rPr>
                <w:rFonts w:ascii="Verdana" w:hAnsi="Verdana"/>
                <w:sz w:val="24"/>
              </w:rPr>
              <w:t>Gofal effeithlon</w:t>
            </w:r>
          </w:p>
        </w:tc>
        <w:tc>
          <w:tcPr>
            <w:tcW w:w="4508" w:type="dxa"/>
          </w:tcPr>
          <w:p w14:paraId="5B31C6DE" w14:textId="77777777" w:rsidR="00E567F1" w:rsidRPr="00E567F1" w:rsidRDefault="00E567F1" w:rsidP="009D1B3C">
            <w:pPr>
              <w:jc w:val="both"/>
              <w:rPr>
                <w:rFonts w:ascii="Verdana" w:hAnsi="Verdana"/>
                <w:sz w:val="24"/>
                <w:szCs w:val="24"/>
              </w:rPr>
            </w:pPr>
            <w:r>
              <w:rPr>
                <w:rFonts w:ascii="Verdana" w:hAnsi="Verdana"/>
                <w:sz w:val="24"/>
              </w:rPr>
              <w:t xml:space="preserve">Gwybodaeth </w:t>
            </w:r>
          </w:p>
        </w:tc>
      </w:tr>
      <w:tr w:rsidR="00E567F1" w:rsidRPr="00E567F1" w14:paraId="77FB0693" w14:textId="77777777" w:rsidTr="00107186">
        <w:tc>
          <w:tcPr>
            <w:tcW w:w="4508" w:type="dxa"/>
          </w:tcPr>
          <w:p w14:paraId="6A627D5E" w14:textId="77777777" w:rsidR="00E567F1" w:rsidRPr="00E567F1" w:rsidRDefault="00E567F1" w:rsidP="009D1B3C">
            <w:pPr>
              <w:ind w:left="360"/>
              <w:jc w:val="both"/>
              <w:rPr>
                <w:rFonts w:ascii="Verdana" w:hAnsi="Verdana"/>
                <w:sz w:val="24"/>
                <w:szCs w:val="24"/>
              </w:rPr>
            </w:pPr>
            <w:r>
              <w:rPr>
                <w:rFonts w:ascii="Verdana" w:hAnsi="Verdana"/>
                <w:sz w:val="24"/>
              </w:rPr>
              <w:t>Gofal effeithiol</w:t>
            </w:r>
          </w:p>
        </w:tc>
        <w:tc>
          <w:tcPr>
            <w:tcW w:w="4508" w:type="dxa"/>
          </w:tcPr>
          <w:p w14:paraId="5F707310" w14:textId="77777777" w:rsidR="00E567F1" w:rsidRPr="00E567F1" w:rsidRDefault="00E567F1" w:rsidP="009D1B3C">
            <w:pPr>
              <w:jc w:val="both"/>
              <w:rPr>
                <w:rFonts w:ascii="Verdana" w:hAnsi="Verdana"/>
                <w:sz w:val="24"/>
                <w:szCs w:val="24"/>
              </w:rPr>
            </w:pPr>
            <w:r>
              <w:rPr>
                <w:rFonts w:ascii="Verdana" w:hAnsi="Verdana"/>
                <w:sz w:val="24"/>
              </w:rPr>
              <w:t xml:space="preserve">Dull systemau cyfan </w:t>
            </w:r>
          </w:p>
        </w:tc>
      </w:tr>
      <w:tr w:rsidR="00E567F1" w:rsidRPr="00E567F1" w14:paraId="17A2649C" w14:textId="77777777" w:rsidTr="00107186">
        <w:tc>
          <w:tcPr>
            <w:tcW w:w="4508" w:type="dxa"/>
          </w:tcPr>
          <w:p w14:paraId="74382677" w14:textId="77777777" w:rsidR="00E567F1" w:rsidRPr="00E567F1" w:rsidRDefault="00E567F1" w:rsidP="009D1B3C">
            <w:pPr>
              <w:ind w:left="360"/>
              <w:jc w:val="both"/>
              <w:rPr>
                <w:rFonts w:ascii="Verdana" w:hAnsi="Verdana"/>
                <w:sz w:val="24"/>
                <w:szCs w:val="24"/>
              </w:rPr>
            </w:pPr>
            <w:r>
              <w:rPr>
                <w:rFonts w:ascii="Verdana" w:hAnsi="Verdana"/>
                <w:sz w:val="24"/>
              </w:rPr>
              <w:t>Gofal teg</w:t>
            </w:r>
          </w:p>
        </w:tc>
        <w:tc>
          <w:tcPr>
            <w:tcW w:w="4508" w:type="dxa"/>
          </w:tcPr>
          <w:p w14:paraId="2928A72E" w14:textId="77777777" w:rsidR="00E567F1" w:rsidRPr="00E567F1" w:rsidRDefault="00E567F1" w:rsidP="009D1B3C">
            <w:pPr>
              <w:jc w:val="both"/>
              <w:rPr>
                <w:rFonts w:ascii="Verdana" w:hAnsi="Verdana"/>
                <w:sz w:val="24"/>
                <w:szCs w:val="24"/>
              </w:rPr>
            </w:pPr>
            <w:r>
              <w:rPr>
                <w:rFonts w:ascii="Verdana" w:hAnsi="Verdana"/>
                <w:sz w:val="24"/>
              </w:rPr>
              <w:t xml:space="preserve">Dysgu, gwella ac ymchwil </w:t>
            </w:r>
          </w:p>
        </w:tc>
      </w:tr>
    </w:tbl>
    <w:p w14:paraId="4BFA606E" w14:textId="77777777" w:rsidR="00E567F1" w:rsidRPr="00E567F1" w:rsidRDefault="00E567F1" w:rsidP="009D1B3C">
      <w:pPr>
        <w:spacing w:after="0" w:line="240" w:lineRule="auto"/>
        <w:jc w:val="both"/>
        <w:rPr>
          <w:rFonts w:ascii="Verdana" w:hAnsi="Verdana"/>
          <w:kern w:val="0"/>
          <w:sz w:val="24"/>
          <w:szCs w:val="24"/>
          <w14:ligatures w14:val="none"/>
        </w:rPr>
      </w:pPr>
    </w:p>
    <w:p w14:paraId="5F5238CC" w14:textId="051C131C"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lastRenderedPageBreak/>
        <w:t>Bydd gweledigaeth Ansawdd Bwrdd Ysbyty Prifysgol Aneurin Bevan yn cael ei “gydnabod yn eang am gyflawni’r Safonau Ansawdd Iechyd a Gofal”. Ein hymrwymiad cyntaf a phwysicaf i’n cleifion yw eu cadw’n ddiogel. Dros y tair blynedd nesaf, bydd y Strategaeth Ansawdd hon yn gwella’r ddarpariaeth o fewn y Safonau Ansawdd hyn, gan barhau i wella profiad a chanlyniadau cleifion a staff. </w:t>
      </w:r>
    </w:p>
    <w:p w14:paraId="7059C5F8" w14:textId="77777777" w:rsidR="00E567F1" w:rsidRPr="00E567F1" w:rsidRDefault="00E567F1" w:rsidP="00E567F1">
      <w:pPr>
        <w:spacing w:after="0" w:line="240" w:lineRule="auto"/>
        <w:jc w:val="both"/>
        <w:rPr>
          <w:rFonts w:ascii="Verdana" w:hAnsi="Verdana"/>
          <w:kern w:val="0"/>
          <w:sz w:val="24"/>
          <w:szCs w:val="24"/>
          <w14:ligatures w14:val="none"/>
        </w:rPr>
      </w:pPr>
    </w:p>
    <w:p w14:paraId="3F0CAF75"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Bydd profiadau ein staff a’n cleifion yn parhau i fod y mesur pwysicaf o’n cynnydd. Drwy gyflawni’r Strategaeth hon, ynghyd â’r strategaethau ategol o ran profiad a chyfranogiad cleifion, rheoli risg, effeithiolrwydd clinigol a lles gweithwyr, gallwn ddarparu gofal o ansawdd uchel, gwasanaethau iechyd a gofal effeithiol sy’n canolbwyntio ar yr unigolyn ar gyfer ein poblogaeth leol.  </w:t>
      </w:r>
    </w:p>
    <w:p w14:paraId="64B3F8CA" w14:textId="77777777" w:rsidR="00E567F1" w:rsidRPr="00E567F1" w:rsidRDefault="00E567F1" w:rsidP="00E567F1">
      <w:pPr>
        <w:spacing w:after="0" w:line="240" w:lineRule="auto"/>
        <w:jc w:val="both"/>
        <w:rPr>
          <w:rFonts w:ascii="Verdana" w:hAnsi="Verdana"/>
          <w:kern w:val="0"/>
          <w:sz w:val="24"/>
          <w:szCs w:val="24"/>
          <w14:ligatures w14:val="none"/>
        </w:rPr>
      </w:pPr>
    </w:p>
    <w:p w14:paraId="675C3CB1"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Er mwyn cyflawni ein Strategaeth Ansawdd, bydd angen ymrwymiad cryf i newid diwylliant ar draws y Bwrdd Iechyd, lle mae cleifion yn cael eu hysbysu a’u haddysgu am ein gwasanaethau i ddiwallu eu hanghenion, gan warantu mynediad teg at wasanaethau. Mae gan ein sefydliad sylfaen gadarn i adeiladu arni, a byddwn yn gwella drwy wrando, dysgu a gweithio gyda’n gilydd ar daith i wella’n barhaus.</w:t>
      </w:r>
    </w:p>
    <w:p w14:paraId="58912DF0" w14:textId="77777777" w:rsidR="00E567F1" w:rsidRPr="00E567F1" w:rsidRDefault="00E567F1" w:rsidP="00E567F1">
      <w:pPr>
        <w:spacing w:after="0" w:line="240" w:lineRule="auto"/>
        <w:jc w:val="both"/>
        <w:rPr>
          <w:rFonts w:ascii="Verdana" w:hAnsi="Verdana"/>
          <w:kern w:val="0"/>
          <w:sz w:val="24"/>
          <w:szCs w:val="24"/>
          <w14:ligatures w14:val="none"/>
        </w:rPr>
      </w:pPr>
    </w:p>
    <w:p w14:paraId="549C2FA5"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Ein nod yw creu strategaeth y gellir ei defnyddio fel siarter i rymuso pobl i fyw bywydau da ac atal niwed. Byddwn yn creu diwylliant lle mae staff yn teimlo bod pobl yn gwrando arnynt, yn seiliedig ar dryloywder, atebolrwydd, ymddygiad moesegol, ymddiriedaeth a ‘Ddiwylliant Teg’. Byddwn yn parhau i wrando’n astud ar ddefnyddwyr ein gwasanaeth ac yn ymateb i’w wneud yn brofiad da i bawb.  </w:t>
      </w:r>
    </w:p>
    <w:p w14:paraId="06DCB685" w14:textId="77777777" w:rsidR="00E567F1" w:rsidRPr="00E567F1" w:rsidRDefault="00E567F1" w:rsidP="00E567F1">
      <w:pPr>
        <w:spacing w:after="0" w:line="240" w:lineRule="auto"/>
        <w:jc w:val="both"/>
        <w:rPr>
          <w:rFonts w:ascii="Verdana" w:hAnsi="Verdana"/>
          <w:kern w:val="0"/>
          <w:sz w:val="24"/>
          <w:szCs w:val="24"/>
          <w14:ligatures w14:val="none"/>
        </w:rPr>
      </w:pPr>
    </w:p>
    <w:p w14:paraId="5C52BD2B"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Drwy ddatblygu’r Strategaeth Ansawdd hon, rydym yn egluro ein hymrwymiad a’n dull o rymuso’r bobl sydd wrth galon ein gwasanaethau. Bydd gan staff y rhyddid, y sgiliau, y cyfarpar a’r adnoddau i weithio mewn </w:t>
      </w:r>
      <w:r>
        <w:rPr>
          <w:rFonts w:ascii="Verdana" w:hAnsi="Verdana"/>
          <w:sz w:val="24"/>
        </w:rPr>
        <w:lastRenderedPageBreak/>
        <w:t>partneriaeth â’r bobl rydym yn eu gwasanaethu i wella ac arloesi’n ddiogel tuag at nodau ansawdd diffiniedig.</w:t>
      </w:r>
    </w:p>
    <w:p w14:paraId="6D3004F1" w14:textId="77777777" w:rsidR="00E567F1" w:rsidRPr="00E567F1" w:rsidRDefault="00E567F1" w:rsidP="00E567F1">
      <w:pPr>
        <w:spacing w:after="0" w:line="240" w:lineRule="auto"/>
        <w:jc w:val="both"/>
        <w:rPr>
          <w:rFonts w:ascii="Verdana" w:hAnsi="Verdana"/>
          <w:kern w:val="0"/>
          <w:sz w:val="24"/>
          <w:szCs w:val="24"/>
          <w:highlight w:val="yellow"/>
          <w14:ligatures w14:val="none"/>
        </w:rPr>
      </w:pPr>
    </w:p>
    <w:p w14:paraId="663A8816"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Rydym wedi ymrwymo o hyd fel sefydliad i fod yn sefydliad sy’n dysgu go iawn.  Byddwn yn canolbwyntio ar ddarparu gofal o’r ansawdd gorau posibl, diwallu anghenion iechyd a gofal pobl sy’n defnyddio ein gwasanaethau, a gwella canlyniadau iechyd y boblogaeth rydym yn ei gwasanaethu. Mae’r strategaeth hon yn tynnu sylw at ein creadigrwydd, ein hangerdd, ein harbenigedd a’n hymrwymiad i ddysgu o brofiadau. Nod ein haddewid o ran ansawdd a’n huchelgeisiau yw rhoi ansawdd, cydraddoldeb a dysgu wrth galon ein gwasanaeth. </w:t>
      </w:r>
    </w:p>
    <w:p w14:paraId="6E839B9E" w14:textId="77777777" w:rsidR="00E567F1" w:rsidRPr="00E567F1" w:rsidRDefault="00E567F1" w:rsidP="00E567F1">
      <w:pPr>
        <w:spacing w:after="0" w:line="240" w:lineRule="auto"/>
        <w:jc w:val="both"/>
        <w:rPr>
          <w:rFonts w:ascii="Verdana" w:hAnsi="Verdana"/>
          <w:kern w:val="0"/>
          <w:sz w:val="24"/>
          <w:szCs w:val="24"/>
          <w:lang w:val="en-US"/>
          <w14:ligatures w14:val="none"/>
        </w:rPr>
      </w:pPr>
    </w:p>
    <w:p w14:paraId="49F5DE41"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Byddwn yn dod yn sefydliad sy’n dysgu drwy:</w:t>
      </w:r>
    </w:p>
    <w:p w14:paraId="785C4624" w14:textId="77777777" w:rsidR="00E567F1" w:rsidRPr="00E567F1" w:rsidRDefault="00E567F1" w:rsidP="00E567F1">
      <w:pPr>
        <w:spacing w:after="0" w:line="240" w:lineRule="auto"/>
        <w:jc w:val="both"/>
        <w:rPr>
          <w:rFonts w:ascii="Verdana" w:hAnsi="Verdana"/>
          <w:kern w:val="0"/>
          <w:sz w:val="24"/>
          <w:szCs w:val="24"/>
          <w14:ligatures w14:val="none"/>
        </w:rPr>
      </w:pPr>
    </w:p>
    <w:p w14:paraId="06FBCDD1" w14:textId="77777777" w:rsidR="00E567F1" w:rsidRPr="00E567F1" w:rsidRDefault="00E567F1" w:rsidP="00E567F1">
      <w:pPr>
        <w:numPr>
          <w:ilvl w:val="0"/>
          <w:numId w:val="68"/>
        </w:numPr>
        <w:spacing w:after="0" w:line="240" w:lineRule="auto"/>
        <w:jc w:val="both"/>
        <w:rPr>
          <w:rFonts w:ascii="Verdana" w:hAnsi="Verdana"/>
          <w:kern w:val="0"/>
          <w:sz w:val="24"/>
          <w:szCs w:val="24"/>
          <w14:ligatures w14:val="none"/>
        </w:rPr>
      </w:pPr>
      <w:r>
        <w:rPr>
          <w:rFonts w:ascii="Verdana" w:hAnsi="Verdana"/>
          <w:sz w:val="24"/>
        </w:rPr>
        <w:t>Sicrhau ein bod yn gwneud popeth o fewn ein gallu i sicrhau bod profiad iechyd a gofal pawb cystal ag y gall fod, gan ddarparu gwasanaethau diogel ac effeithiol.  </w:t>
      </w:r>
    </w:p>
    <w:p w14:paraId="05136C6C" w14:textId="77777777" w:rsidR="00E567F1" w:rsidRPr="00E567F1" w:rsidRDefault="00E567F1" w:rsidP="00E567F1">
      <w:pPr>
        <w:numPr>
          <w:ilvl w:val="0"/>
          <w:numId w:val="68"/>
        </w:numPr>
        <w:spacing w:after="0" w:line="240" w:lineRule="auto"/>
        <w:jc w:val="both"/>
        <w:rPr>
          <w:rFonts w:ascii="Verdana" w:hAnsi="Verdana"/>
          <w:kern w:val="0"/>
          <w:sz w:val="24"/>
          <w:szCs w:val="24"/>
          <w14:ligatures w14:val="none"/>
        </w:rPr>
      </w:pPr>
      <w:r>
        <w:rPr>
          <w:rFonts w:ascii="Verdana" w:hAnsi="Verdana"/>
          <w:sz w:val="24"/>
        </w:rPr>
        <w:t>Sicrhau bod ein cydweithwyr yn cael eu gwerthfawrogi, eu bod yn gweithio mewn amgylcheddau diogel, a’u bod yn cael eu cefnogi a’u grymuso i weithredu pan fydd modd gwella pethau.</w:t>
      </w:r>
    </w:p>
    <w:p w14:paraId="55332621" w14:textId="77777777" w:rsidR="00E567F1" w:rsidRPr="00E567F1" w:rsidRDefault="00E567F1" w:rsidP="00E567F1">
      <w:pPr>
        <w:numPr>
          <w:ilvl w:val="0"/>
          <w:numId w:val="68"/>
        </w:numPr>
        <w:spacing w:after="0" w:line="240" w:lineRule="auto"/>
        <w:jc w:val="both"/>
        <w:rPr>
          <w:rFonts w:ascii="Verdana" w:hAnsi="Verdana"/>
          <w:kern w:val="0"/>
          <w:sz w:val="24"/>
          <w:szCs w:val="24"/>
          <w14:ligatures w14:val="none"/>
        </w:rPr>
      </w:pPr>
      <w:r>
        <w:rPr>
          <w:rFonts w:ascii="Verdana" w:hAnsi="Verdana"/>
          <w:sz w:val="24"/>
        </w:rPr>
        <w:t>Sicrhau bod y bobl rydym yn eu gwasanaethu yn cael eu clywed, eu cynnwys, eu grymuso ac yn cyfranogi;</w:t>
      </w:r>
    </w:p>
    <w:p w14:paraId="264A90FD" w14:textId="77777777" w:rsidR="00E567F1" w:rsidRPr="00E567F1" w:rsidRDefault="00E567F1" w:rsidP="00E567F1">
      <w:pPr>
        <w:numPr>
          <w:ilvl w:val="0"/>
          <w:numId w:val="68"/>
        </w:numPr>
        <w:spacing w:after="0" w:line="240" w:lineRule="auto"/>
        <w:jc w:val="both"/>
        <w:rPr>
          <w:rFonts w:ascii="Verdana" w:hAnsi="Verdana"/>
          <w:kern w:val="0"/>
          <w:sz w:val="24"/>
          <w:szCs w:val="24"/>
          <w14:ligatures w14:val="none"/>
        </w:rPr>
      </w:pPr>
      <w:r>
        <w:rPr>
          <w:rFonts w:ascii="Verdana" w:hAnsi="Verdana"/>
          <w:sz w:val="24"/>
        </w:rPr>
        <w:t>Byddwn yn croesawu tryloywder, atebolrwydd a gwybodaeth, yn dathlu llwyddiant, yn rhannu dysgu ac yn mynd ati i geisio gwella.</w:t>
      </w:r>
    </w:p>
    <w:p w14:paraId="15A8FAF3" w14:textId="77777777" w:rsidR="00E567F1" w:rsidRPr="00E567F1" w:rsidRDefault="00E567F1" w:rsidP="00E567F1">
      <w:pPr>
        <w:spacing w:after="0" w:line="240" w:lineRule="auto"/>
        <w:jc w:val="both"/>
        <w:rPr>
          <w:rFonts w:ascii="Verdana" w:hAnsi="Verdana"/>
          <w:kern w:val="0"/>
          <w:sz w:val="24"/>
          <w:szCs w:val="24"/>
          <w:highlight w:val="yellow"/>
          <w14:ligatures w14:val="none"/>
        </w:rPr>
      </w:pPr>
    </w:p>
    <w:p w14:paraId="0EB0093B"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Ein nod yw dod yn sefydliad dysgu go iawn i wella diogelwch, profiad ac effeithiolrwydd clinigol cleifion.  Byddwn yn ymateb i ddysgu ac arweiniad gan ein System Rheoli Ansawdd, grwpiau lleol a chenedlaethol, gan addasu ein cynlluniau a’n blaenoriaethau i sicrhau ein bod yn gwneud y pethau iawn.</w:t>
      </w:r>
    </w:p>
    <w:p w14:paraId="125EE4D1"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lastRenderedPageBreak/>
        <w:t xml:space="preserve">Yr allwedd i gyflawni ein cynlluniau yw datblygu dull ‘System Rheoli Ansawdd’ i wreiddio diwylliant o ddysgu: diwylliant lle mae pobl yn gwrando, yn meddwl, yn teimlo ac yn gweithredu ar sail ‘ansawdd’ – gan hyrwyddo gonestrwydd a dysgu, gwelliant parhaus a thrawsnewid gwasanaethau.  Mae hyn yn cynnwys gwaith i wreiddio diwylliannau cadarnhaol o welliant parhaus a chydweithio. </w:t>
      </w:r>
    </w:p>
    <w:p w14:paraId="5D7CEB3C"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Byddwn yn datblygu ein System Rheoli Ansawdd ymhellach i osod targedau ystyrlon fel mater o drefn a monitro, mesur ac adrodd ar berfformiad i sicrhau ein bod yn darparu safonau gofal rhagorol ac yn gosod nodau ansawdd i wella’r gwasanaethau a ddarparwn yn barhaus. </w:t>
      </w:r>
    </w:p>
    <w:p w14:paraId="1C593750" w14:textId="77777777" w:rsidR="00E567F1" w:rsidRPr="00E567F1" w:rsidRDefault="00E567F1" w:rsidP="009D1B3C">
      <w:pPr>
        <w:spacing w:after="0" w:line="240" w:lineRule="auto"/>
        <w:jc w:val="both"/>
        <w:rPr>
          <w:rFonts w:ascii="Verdana" w:hAnsi="Verdana"/>
          <w:kern w:val="0"/>
          <w:sz w:val="24"/>
          <w:szCs w:val="24"/>
          <w14:ligatures w14:val="none"/>
        </w:rPr>
      </w:pPr>
    </w:p>
    <w:p w14:paraId="25ABBBBA"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Gelwir ein nodau ansawdd yn ‘golofnau ansawdd’, sy’n rhedeg drwy ein Bwrdd Iechyd, gan sicrhau ein bod yn darparu’r safonau gofal uchaf o dan y meysydd hyn. Byddwn yn adolygu ein perfformiad drwy ddarparu data yn y Colofnau Ansawdd hyn, a rhaid i ni flaenoriaethu ansawdd a diogelwch ein gwasanaethau iechyd uwchlaw popeth arall.   Mae’r strategaeth hon yn arwydd o’n bwriad i ddatblygu’r colofnau ansawdd hyn er mwyn pennu llinell sylfaen a meincnodi lefel ein perfformiad. Y colofnau hefyd fydd ein Marcwyr Ansawdd yn ein system Rheoli Ansawdd. Mae cryfhau ein system rheoli ansawdd yn ein helpu i wneud yn siŵr bod ein penderfyniadau’n canolbwyntio ar wella ansawdd gwasanaethau iechyd.  </w:t>
      </w:r>
    </w:p>
    <w:p w14:paraId="484D82DF" w14:textId="77777777" w:rsidR="00E567F1" w:rsidRPr="00E567F1" w:rsidRDefault="00E567F1" w:rsidP="009D1B3C">
      <w:pPr>
        <w:spacing w:after="0" w:line="240" w:lineRule="auto"/>
        <w:jc w:val="both"/>
        <w:rPr>
          <w:rFonts w:ascii="Verdana" w:hAnsi="Verdana"/>
          <w:kern w:val="0"/>
          <w:sz w:val="24"/>
          <w14:ligatures w14:val="none"/>
        </w:rPr>
      </w:pPr>
      <w:r>
        <w:rPr>
          <w:rFonts w:ascii="Verdana" w:hAnsi="Verdana"/>
          <w:sz w:val="24"/>
        </w:rPr>
        <w:t>Colofnau ansawdd:</w:t>
      </w:r>
    </w:p>
    <w:p w14:paraId="60A2769B" w14:textId="77777777" w:rsidR="00E567F1" w:rsidRPr="00E567F1" w:rsidRDefault="00E567F1" w:rsidP="009D1B3C">
      <w:pPr>
        <w:numPr>
          <w:ilvl w:val="0"/>
          <w:numId w:val="69"/>
        </w:numPr>
        <w:spacing w:after="0" w:line="240" w:lineRule="auto"/>
        <w:contextualSpacing/>
        <w:jc w:val="both"/>
        <w:rPr>
          <w:rFonts w:ascii="Verdana" w:eastAsia="Calibri" w:hAnsi="Verdana" w:cs="Times New Roman"/>
          <w:kern w:val="0"/>
          <w:sz w:val="24"/>
          <w14:ligatures w14:val="none"/>
        </w:rPr>
      </w:pPr>
      <w:r>
        <w:rPr>
          <w:rFonts w:ascii="Verdana" w:hAnsi="Verdana"/>
          <w:sz w:val="24"/>
        </w:rPr>
        <w:t>Profiad a straeon cleifion a staff</w:t>
      </w:r>
    </w:p>
    <w:p w14:paraId="53AD1118" w14:textId="77777777" w:rsidR="00E567F1" w:rsidRPr="00E567F1" w:rsidRDefault="00E567F1" w:rsidP="009D1B3C">
      <w:pPr>
        <w:numPr>
          <w:ilvl w:val="0"/>
          <w:numId w:val="69"/>
        </w:numPr>
        <w:spacing w:after="0" w:line="240" w:lineRule="auto"/>
        <w:contextualSpacing/>
        <w:jc w:val="both"/>
        <w:rPr>
          <w:rFonts w:ascii="Verdana" w:eastAsia="Calibri" w:hAnsi="Verdana" w:cs="Times New Roman"/>
          <w:kern w:val="0"/>
          <w:sz w:val="24"/>
          <w14:ligatures w14:val="none"/>
        </w:rPr>
      </w:pPr>
      <w:r>
        <w:rPr>
          <w:rFonts w:ascii="Verdana" w:hAnsi="Verdana"/>
          <w:sz w:val="24"/>
        </w:rPr>
        <w:t>Cofnodi digwyddiadau – codymau, briwiau pwyso, rheoli meddyginiaethau a marwoldeb</w:t>
      </w:r>
    </w:p>
    <w:p w14:paraId="31759811" w14:textId="77777777" w:rsidR="00E567F1" w:rsidRPr="00E567F1" w:rsidRDefault="00E567F1" w:rsidP="009D1B3C">
      <w:pPr>
        <w:numPr>
          <w:ilvl w:val="0"/>
          <w:numId w:val="69"/>
        </w:numPr>
        <w:spacing w:after="0" w:line="240" w:lineRule="auto"/>
        <w:contextualSpacing/>
        <w:jc w:val="both"/>
        <w:rPr>
          <w:rFonts w:ascii="Verdana" w:eastAsia="Calibri" w:hAnsi="Verdana" w:cs="Times New Roman"/>
          <w:kern w:val="0"/>
          <w:sz w:val="24"/>
          <w14:ligatures w14:val="none"/>
        </w:rPr>
      </w:pPr>
      <w:r>
        <w:rPr>
          <w:rFonts w:ascii="Verdana" w:hAnsi="Verdana"/>
          <w:sz w:val="24"/>
        </w:rPr>
        <w:t xml:space="preserve">Cwynion, pryderon a chanmoliaeth </w:t>
      </w:r>
    </w:p>
    <w:p w14:paraId="07578F8F" w14:textId="77777777" w:rsidR="00E567F1" w:rsidRPr="00E567F1" w:rsidRDefault="00E567F1" w:rsidP="009D1B3C">
      <w:pPr>
        <w:numPr>
          <w:ilvl w:val="0"/>
          <w:numId w:val="69"/>
        </w:numPr>
        <w:spacing w:after="0" w:line="240" w:lineRule="auto"/>
        <w:contextualSpacing/>
        <w:jc w:val="both"/>
        <w:rPr>
          <w:rFonts w:ascii="Verdana" w:eastAsia="Calibri" w:hAnsi="Verdana" w:cs="Times New Roman"/>
          <w:kern w:val="0"/>
          <w:sz w:val="24"/>
          <w14:ligatures w14:val="none"/>
        </w:rPr>
      </w:pPr>
      <w:r>
        <w:rPr>
          <w:rFonts w:ascii="Verdana" w:hAnsi="Verdana"/>
          <w:sz w:val="24"/>
        </w:rPr>
        <w:t>Iechyd, diogelwch a diogeledd</w:t>
      </w:r>
    </w:p>
    <w:p w14:paraId="452B0A16" w14:textId="77777777" w:rsidR="00E567F1" w:rsidRPr="00E567F1" w:rsidRDefault="00E567F1" w:rsidP="009D1B3C">
      <w:pPr>
        <w:numPr>
          <w:ilvl w:val="0"/>
          <w:numId w:val="69"/>
        </w:numPr>
        <w:spacing w:after="0" w:line="240" w:lineRule="auto"/>
        <w:contextualSpacing/>
        <w:jc w:val="both"/>
        <w:rPr>
          <w:rFonts w:ascii="Verdana" w:eastAsia="Calibri" w:hAnsi="Verdana" w:cs="Times New Roman"/>
          <w:kern w:val="0"/>
          <w:sz w:val="24"/>
          <w14:ligatures w14:val="none"/>
        </w:rPr>
      </w:pPr>
      <w:r>
        <w:rPr>
          <w:rFonts w:ascii="Verdana" w:hAnsi="Verdana"/>
          <w:sz w:val="24"/>
        </w:rPr>
        <w:t xml:space="preserve">Rheoli ac Atal Heintiau </w:t>
      </w:r>
    </w:p>
    <w:p w14:paraId="1F2EBD1E" w14:textId="77777777" w:rsidR="00E567F1" w:rsidRPr="00E567F1" w:rsidRDefault="00E567F1" w:rsidP="009D1B3C">
      <w:pPr>
        <w:numPr>
          <w:ilvl w:val="0"/>
          <w:numId w:val="69"/>
        </w:numPr>
        <w:spacing w:after="0" w:line="240" w:lineRule="auto"/>
        <w:contextualSpacing/>
        <w:jc w:val="both"/>
        <w:rPr>
          <w:rFonts w:ascii="Verdana" w:eastAsia="Calibri" w:hAnsi="Verdana" w:cs="Times New Roman"/>
          <w:kern w:val="0"/>
          <w:sz w:val="24"/>
          <w14:ligatures w14:val="none"/>
        </w:rPr>
      </w:pPr>
      <w:r>
        <w:rPr>
          <w:rFonts w:ascii="Verdana" w:hAnsi="Verdana"/>
          <w:sz w:val="24"/>
        </w:rPr>
        <w:t xml:space="preserve">Diogelu </w:t>
      </w:r>
    </w:p>
    <w:p w14:paraId="5F19FA8B" w14:textId="77777777" w:rsidR="00E567F1" w:rsidRPr="00E567F1" w:rsidRDefault="00E567F1" w:rsidP="009D1B3C">
      <w:pPr>
        <w:spacing w:after="0" w:line="240" w:lineRule="auto"/>
        <w:ind w:left="720"/>
        <w:contextualSpacing/>
        <w:jc w:val="both"/>
        <w:rPr>
          <w:rFonts w:ascii="Verdana" w:eastAsia="Calibri" w:hAnsi="Verdana" w:cs="Times New Roman"/>
          <w:kern w:val="0"/>
          <w:sz w:val="24"/>
          <w14:ligatures w14:val="none"/>
        </w:rPr>
      </w:pPr>
    </w:p>
    <w:p w14:paraId="02AD8DC0" w14:textId="77777777" w:rsidR="00E567F1" w:rsidRPr="00E567F1" w:rsidRDefault="00E567F1" w:rsidP="009D1B3C">
      <w:pPr>
        <w:spacing w:after="0" w:line="240" w:lineRule="auto"/>
        <w:jc w:val="both"/>
        <w:rPr>
          <w:rFonts w:ascii="Arial" w:hAnsi="Arial"/>
          <w:kern w:val="0"/>
          <w:sz w:val="24"/>
          <w14:ligatures w14:val="none"/>
        </w:rPr>
      </w:pPr>
      <w:r>
        <w:rPr>
          <w:rFonts w:ascii="Verdana" w:hAnsi="Verdana"/>
          <w:sz w:val="24"/>
        </w:rPr>
        <w:lastRenderedPageBreak/>
        <w:t xml:space="preserve">Ein nodau strategol yw datblygu a grymuso ein gweithlu i ddarparu gofal rhagorol.  Mae ein staff a’n gwasanaethau yn awyddus i ddysgu, gan gydweithio â theuluoedd ac arbenigwyr drwy brofiad i wella gwasanaethau.  Ein nod yw galluogi ein gweithlu i fod yn hapus, yn hyderus ac yn gymwys. Byddwn yn grymuso ein gweithlu i ddarparu gofal rhagorol drwy gefnogi datblygiad proffesiynol cydweithwyr, gan roi’r mandad, yr offer a’r adnoddau iddynt arloesi a gwella. Byddwn yn datblygu ‘Diwylliant Teg’ sy’n hyrwyddo diogelwch drwy gefnogi pobl i ddweud eu dweud. </w:t>
      </w:r>
      <w:r>
        <w:rPr>
          <w:sz w:val="24"/>
        </w:rPr>
        <w:t>Byddwn yn annog staff i fod yn fwy agored a thryloyw am ddigwyddiadau, camgymeriadau neu gwynion a’r camau rydym yn eu cymryd i wneud newidiadau.</w:t>
      </w:r>
    </w:p>
    <w:p w14:paraId="5723BDC3" w14:textId="77777777" w:rsidR="00E567F1" w:rsidRPr="00E567F1" w:rsidRDefault="00E567F1" w:rsidP="009D1B3C">
      <w:pPr>
        <w:spacing w:after="0" w:line="240" w:lineRule="auto"/>
        <w:jc w:val="both"/>
        <w:rPr>
          <w:rFonts w:ascii="Verdana" w:hAnsi="Verdana"/>
          <w:kern w:val="0"/>
          <w:sz w:val="24"/>
          <w:lang w:val="en-US"/>
          <w14:ligatures w14:val="none"/>
        </w:rPr>
      </w:pPr>
    </w:p>
    <w:p w14:paraId="1133D8D5" w14:textId="77777777" w:rsidR="00E567F1" w:rsidRPr="00E567F1" w:rsidRDefault="00E567F1" w:rsidP="009D1B3C">
      <w:pPr>
        <w:spacing w:after="0" w:line="240" w:lineRule="auto"/>
        <w:jc w:val="both"/>
        <w:rPr>
          <w:rFonts w:ascii="Verdana" w:hAnsi="Verdana"/>
          <w:kern w:val="0"/>
          <w:sz w:val="24"/>
          <w14:ligatures w14:val="none"/>
        </w:rPr>
      </w:pPr>
      <w:r>
        <w:rPr>
          <w:rFonts w:ascii="Verdana" w:hAnsi="Verdana"/>
          <w:sz w:val="24"/>
        </w:rPr>
        <w:t>Byddwn yn mesur ein cynnydd ac yn arwain ein camau gweithredu tuag at ddod yn sefydliad sy’n dysgu.  Byddwn yn tyfu ac yn aeddfedu ein dull Gwella Ansawdd fel ein methodoleg ar gyfer datrys problemau cymhleth, ac i ddarparu dull cyson o brofi syniadau newid a llywio ein penderfyniadau. </w:t>
      </w:r>
    </w:p>
    <w:p w14:paraId="0D121895" w14:textId="77777777" w:rsidR="00E567F1" w:rsidRDefault="00E567F1" w:rsidP="009D1B3C">
      <w:pPr>
        <w:spacing w:after="0" w:line="240" w:lineRule="auto"/>
        <w:jc w:val="both"/>
        <w:rPr>
          <w:rFonts w:ascii="Verdana" w:hAnsi="Verdana"/>
          <w:kern w:val="0"/>
          <w:sz w:val="24"/>
          <w14:ligatures w14:val="none"/>
        </w:rPr>
      </w:pPr>
      <w:r>
        <w:rPr>
          <w:rFonts w:ascii="Verdana" w:hAnsi="Verdana"/>
          <w:sz w:val="24"/>
        </w:rPr>
        <w:br/>
        <w:t>Er mwyn gyrru a gwella ansawdd y gofal a ddarperir ar draws ein cymunedau, bydd y Bwrdd Iechyd yn dibynnu fwyfwy ar bartneriaethau ar draws ein cymunedau. Byddwn yn datblygu ein rôl ymhellach fel rhan o Fwrdd Iechyd integredig, gan weithio’n agosach gyda’n comisiynwyr a darparwyr lleol eraill, gan gynnwys Gofal Sylfaenol, y Sector Annibynnol, Elusennau a chydweithwyr ym maes Gofal Cymdeithasol. Mae gosod ansawdd drwy ein strwythur sefydliadol yn bwysig o ran integreiddio cyfathrebu o’r Ward/Timau i’r Bwrdd.</w:t>
      </w:r>
    </w:p>
    <w:p w14:paraId="53F3481A" w14:textId="77777777" w:rsidR="00DA3455" w:rsidRPr="00E567F1" w:rsidRDefault="00DA3455" w:rsidP="009D1B3C">
      <w:pPr>
        <w:spacing w:after="0" w:line="240" w:lineRule="auto"/>
        <w:jc w:val="both"/>
        <w:rPr>
          <w:rFonts w:ascii="Verdana" w:hAnsi="Verdana"/>
          <w:kern w:val="0"/>
          <w:sz w:val="24"/>
          <w14:ligatures w14:val="none"/>
        </w:rPr>
      </w:pPr>
    </w:p>
    <w:p w14:paraId="0A45BE42" w14:textId="77777777" w:rsidR="00E567F1" w:rsidRPr="00E567F1" w:rsidRDefault="00E567F1" w:rsidP="009D1B3C">
      <w:pPr>
        <w:widowControl w:val="0"/>
        <w:spacing w:after="0" w:line="240" w:lineRule="auto"/>
        <w:jc w:val="both"/>
        <w:rPr>
          <w:rFonts w:ascii="Verdana" w:hAnsi="Verdana" w:cs="Arial"/>
          <w:color w:val="000000" w:themeColor="text1"/>
          <w:kern w:val="0"/>
          <w:sz w:val="24"/>
          <w:szCs w:val="24"/>
          <w14:ligatures w14:val="none"/>
        </w:rPr>
      </w:pPr>
      <w:r>
        <w:rPr>
          <w:rFonts w:ascii="Verdana" w:hAnsi="Verdana"/>
          <w:color w:val="000000" w:themeColor="text1"/>
          <w:sz w:val="24"/>
        </w:rPr>
        <w:t xml:space="preserve">Fel rhan o Strategaeth Ansawdd y Bwrdd Iechyd, mae Fframwaith Sicrhau Ansawdd yn cael ei ddatblygu i fod yn elfen hanfodol o’r system gyffredinol.  Y diben yw lliniaru a rheoli risg sy’n gysylltiedig â chyflawni ein hamcanion a’n blaenoriaethau strategol fel yr amlinellir yng Nghynllun Tymor Canolig Integredig y Bwrdd Iechyd. Mae’r Fframwaith yn cyd-fynd â Fframwaith Sicrwydd y Bwrdd ac mae ganddo gysylltiadau cynhenid â’r Strategaeth </w:t>
      </w:r>
      <w:r>
        <w:rPr>
          <w:rFonts w:ascii="Verdana" w:hAnsi="Verdana"/>
          <w:color w:val="000000" w:themeColor="text1"/>
          <w:sz w:val="24"/>
        </w:rPr>
        <w:lastRenderedPageBreak/>
        <w:t xml:space="preserve">Rheoli Risg. </w:t>
      </w:r>
    </w:p>
    <w:p w14:paraId="30A0B14F" w14:textId="77777777" w:rsidR="00E567F1" w:rsidRPr="00E567F1" w:rsidRDefault="00E567F1" w:rsidP="009D1B3C">
      <w:pPr>
        <w:autoSpaceDE w:val="0"/>
        <w:autoSpaceDN w:val="0"/>
        <w:adjustRightInd w:val="0"/>
        <w:spacing w:after="0" w:line="240" w:lineRule="auto"/>
        <w:jc w:val="both"/>
        <w:rPr>
          <w:rFonts w:ascii="Verdana" w:hAnsi="Verdana" w:cs="Arial"/>
          <w:color w:val="000000" w:themeColor="text1"/>
          <w:kern w:val="0"/>
          <w:sz w:val="24"/>
          <w:szCs w:val="24"/>
          <w14:ligatures w14:val="none"/>
        </w:rPr>
      </w:pPr>
    </w:p>
    <w:p w14:paraId="1FBEFA8B" w14:textId="77777777" w:rsidR="00E567F1" w:rsidRPr="00E567F1" w:rsidRDefault="00E567F1" w:rsidP="009D1B3C">
      <w:pPr>
        <w:spacing w:after="0" w:line="240" w:lineRule="auto"/>
        <w:jc w:val="both"/>
        <w:rPr>
          <w:rFonts w:ascii="Verdana" w:hAnsi="Verdana" w:cs="Arial"/>
          <w:color w:val="000000" w:themeColor="text1"/>
          <w:kern w:val="0"/>
          <w:sz w:val="24"/>
          <w:szCs w:val="24"/>
          <w14:ligatures w14:val="none"/>
        </w:rPr>
      </w:pPr>
      <w:r>
        <w:rPr>
          <w:rFonts w:ascii="Verdana" w:hAnsi="Verdana"/>
          <w:color w:val="000000" w:themeColor="text1"/>
          <w:sz w:val="24"/>
        </w:rPr>
        <w:t xml:space="preserve">Mae Strwythur Fframwaith Sicrhau Ansawdd y Bwrdd Iechyd yn cynnwys amrywiaeth o grwpiau, pob un yn canolbwyntio ar agwedd wahanol ar ansawdd, diogelwch a phrofiad cleifion ac yn y pen draw mae’n adrodd i Bwyllgor Canlyniadau Diogelwch Cleifion, Ansawdd y Bwrdd Iechyd, drwy’r Grŵp Gweithredol Ansawdd a Diogelwch Cleifion. Mae’r Bwrdd Iechyd yn adolygu’r Datganiad Ansawdd a Chyflenwi Gwasanaethau Cyhoeddus fel rhan o’r gwaith o weithredu ein Strategaeth Ansawdd, gyda’r nod o ailffocysu fframwaith llywodraethu’r Datganiad Ansawdd a Chyflenwi Gwasanaethau Cyhoeddus.  </w:t>
      </w:r>
    </w:p>
    <w:p w14:paraId="6C3A34BF" w14:textId="77777777" w:rsidR="00E567F1" w:rsidRPr="00E567F1" w:rsidRDefault="00E567F1" w:rsidP="00E567F1">
      <w:pPr>
        <w:spacing w:after="0" w:line="240" w:lineRule="auto"/>
        <w:jc w:val="both"/>
        <w:rPr>
          <w:rFonts w:ascii="Verdana" w:eastAsia="Calibri" w:hAnsi="Verdana" w:cs="Times New Roman"/>
          <w:b/>
          <w:bCs/>
          <w:color w:val="2F5496" w:themeColor="accent1" w:themeShade="BF"/>
          <w:kern w:val="0"/>
          <w:sz w:val="24"/>
          <w:szCs w:val="24"/>
          <w14:ligatures w14:val="none"/>
        </w:rPr>
      </w:pPr>
      <w:bookmarkStart w:id="18" w:name="_Hlk104882473"/>
    </w:p>
    <w:p w14:paraId="10066253" w14:textId="77777777" w:rsidR="00E567F1" w:rsidRPr="00E567F1" w:rsidRDefault="00E567F1" w:rsidP="009D1B3C">
      <w:pPr>
        <w:spacing w:after="0" w:line="240" w:lineRule="auto"/>
        <w:jc w:val="both"/>
        <w:rPr>
          <w:rFonts w:ascii="Verdana" w:eastAsia="Calibri" w:hAnsi="Verdana" w:cs="Times New Roman"/>
          <w:b/>
          <w:bCs/>
          <w:color w:val="2F5496" w:themeColor="accent1" w:themeShade="BF"/>
          <w:kern w:val="0"/>
          <w:sz w:val="24"/>
          <w:szCs w:val="24"/>
          <w14:ligatures w14:val="none"/>
        </w:rPr>
      </w:pPr>
      <w:r>
        <w:rPr>
          <w:rFonts w:ascii="Verdana" w:hAnsi="Verdana"/>
          <w:b/>
          <w:color w:val="2F5496" w:themeColor="accent1" w:themeShade="BF"/>
          <w:sz w:val="24"/>
        </w:rPr>
        <w:t xml:space="preserve">Rheoli Gwybodaeth </w:t>
      </w:r>
    </w:p>
    <w:p w14:paraId="5FF6C305" w14:textId="77777777" w:rsidR="00E567F1" w:rsidRPr="00E567F1" w:rsidRDefault="00E567F1" w:rsidP="009D1B3C">
      <w:pPr>
        <w:shd w:val="clear" w:color="auto" w:fill="FFFFFF"/>
        <w:spacing w:after="0" w:line="240" w:lineRule="auto"/>
        <w:jc w:val="both"/>
        <w:rPr>
          <w:rFonts w:ascii="Verdana" w:hAnsi="Verdana" w:cs="Calibri"/>
          <w:color w:val="000000"/>
          <w:kern w:val="0"/>
          <w:sz w:val="24"/>
          <w:szCs w:val="24"/>
          <w14:ligatures w14:val="none"/>
        </w:rPr>
      </w:pPr>
    </w:p>
    <w:p w14:paraId="18A491DA"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Mae gwybodaeth yn ased hanfodol, o ran rheolaeth glinigol cleifion unigol a rheoli gwasanaethau ac adnoddau yn effeithlon. Mae Rheoli Gwybodaeth yn ymwneud â gosod safonau uchel ar gyfer ymdrin â’r wybodaeth hon a rhoi’r arfau i’r sefydliad gyflawni’r safonau hynny. </w:t>
      </w:r>
    </w:p>
    <w:p w14:paraId="7C7C1569" w14:textId="77777777" w:rsidR="00E567F1" w:rsidRPr="00E567F1" w:rsidRDefault="00E567F1" w:rsidP="009D1B3C">
      <w:pPr>
        <w:spacing w:after="0" w:line="240" w:lineRule="auto"/>
        <w:jc w:val="both"/>
        <w:rPr>
          <w:rFonts w:ascii="Verdana" w:hAnsi="Verdana"/>
          <w:kern w:val="0"/>
          <w:sz w:val="24"/>
          <w:szCs w:val="24"/>
          <w14:ligatures w14:val="none"/>
        </w:rPr>
      </w:pPr>
    </w:p>
    <w:p w14:paraId="3F4E4658"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Mae gan y Bwrdd Iechyd amrywiaeth o rolau allweddol sydd â chyfrifoldebau mewn perthynas â’r wybodaeth y mae’n ei chadw, yn ei defnyddio ac yn ei rhannu. Y Cyfarwyddwr Meddygol yw’r Gwarcheidwad Caldicott, y Cyfarwyddwr Llywodraethu Corfforaethol yw’r Uwch-berchennog Risg Gwybodaeth (SIRO) a’r Pennaeth Rheoli Gwybodaeth yw’r Swyddog Diogelu Data (DPO).</w:t>
      </w:r>
    </w:p>
    <w:p w14:paraId="38ED78B5" w14:textId="77777777" w:rsidR="00E567F1" w:rsidRPr="00E567F1" w:rsidRDefault="00E567F1" w:rsidP="009D1B3C">
      <w:pPr>
        <w:spacing w:after="0" w:line="240" w:lineRule="auto"/>
        <w:jc w:val="both"/>
        <w:rPr>
          <w:rFonts w:ascii="Verdana" w:hAnsi="Verdana"/>
          <w:kern w:val="0"/>
          <w:sz w:val="24"/>
          <w:szCs w:val="24"/>
          <w14:ligatures w14:val="none"/>
        </w:rPr>
      </w:pPr>
    </w:p>
    <w:p w14:paraId="093C9053"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Yn ystod 2022/2023 parhaodd y Bwrdd Iechyd i ddatblygu’r fforymau i’r sefydliad ystyried gofynion rheoli gwybodaeth a darparu ffordd gyson o reoli hynny. Mae’r fforymau hyn yn caniatáu hwyluso prosesau a chyfathrebu sy’n sicrhau bod yr holl rwymedigaethau Diogelu Data yn cael eu cyflawni. Cynhyrchir dangosfyrddau i ddarparu cefnogaeth a chymorth gan sicrhau </w:t>
      </w:r>
      <w:r>
        <w:rPr>
          <w:rFonts w:ascii="Verdana" w:hAnsi="Verdana"/>
          <w:sz w:val="24"/>
        </w:rPr>
        <w:lastRenderedPageBreak/>
        <w:t xml:space="preserve">cydymffurfiad â hyfforddiant, delio â chwynion, rheoli digwyddiadau a thor-amod. Cynhyrchir adroddiadau blynyddol ar y cynnydd a wnaed drwy gydol y flwyddyn ac fe’u rhannir â'r is-adrannau a’r byrddau perthnasol. </w:t>
      </w:r>
    </w:p>
    <w:p w14:paraId="73796816" w14:textId="77777777" w:rsidR="00E567F1" w:rsidRPr="00E567F1" w:rsidRDefault="00E567F1" w:rsidP="009D1B3C">
      <w:pPr>
        <w:spacing w:after="0" w:line="240" w:lineRule="auto"/>
        <w:jc w:val="both"/>
        <w:rPr>
          <w:rFonts w:ascii="Verdana" w:hAnsi="Verdana"/>
          <w:kern w:val="0"/>
          <w:sz w:val="24"/>
          <w:szCs w:val="24"/>
          <w14:ligatures w14:val="none"/>
        </w:rPr>
      </w:pPr>
    </w:p>
    <w:p w14:paraId="139B0D14" w14:textId="77777777" w:rsidR="00E567F1" w:rsidRPr="00E567F1" w:rsidRDefault="00E567F1" w:rsidP="009D1B3C">
      <w:pPr>
        <w:spacing w:after="0" w:line="240" w:lineRule="auto"/>
        <w:jc w:val="both"/>
        <w:rPr>
          <w:rFonts w:ascii="Verdana" w:hAnsi="Verdana" w:cs="Arial"/>
          <w:bCs/>
          <w:kern w:val="0"/>
          <w:sz w:val="24"/>
          <w:szCs w:val="24"/>
          <w14:ligatures w14:val="none"/>
        </w:rPr>
      </w:pPr>
      <w:r>
        <w:rPr>
          <w:rFonts w:ascii="Verdana" w:hAnsi="Verdana"/>
          <w:sz w:val="24"/>
        </w:rPr>
        <w:t xml:space="preserve">Mae’r Bwrdd Iechyd yn parhau i fod yn rhagweithiol wrth ddefnyddio Pecyn Cymorth Rheoli Gwybodaeth GIG Cymru i sicrhau cysondeb o ran polisi, safonau a dehongli’r gyfraith a rheoleiddio ar draws sefydliadau GIG Cymru. Cafodd y Bwrdd Iechyd sgôr o 95% am y flwyddyn ddiwethaf. </w:t>
      </w:r>
    </w:p>
    <w:p w14:paraId="3E51801F" w14:textId="77777777" w:rsidR="00E567F1" w:rsidRPr="00E567F1" w:rsidRDefault="00E567F1" w:rsidP="009D1B3C">
      <w:pPr>
        <w:spacing w:after="0" w:line="240" w:lineRule="auto"/>
        <w:jc w:val="both"/>
        <w:rPr>
          <w:rFonts w:ascii="Verdana" w:hAnsi="Verdana" w:cs="Arial"/>
          <w:bCs/>
          <w:kern w:val="0"/>
          <w:sz w:val="24"/>
          <w:szCs w:val="24"/>
          <w14:ligatures w14:val="none"/>
        </w:rPr>
      </w:pPr>
    </w:p>
    <w:p w14:paraId="57AD0684" w14:textId="77777777" w:rsidR="00E567F1" w:rsidRPr="00E567F1" w:rsidRDefault="00E567F1" w:rsidP="009D1B3C">
      <w:pPr>
        <w:spacing w:after="0" w:line="240" w:lineRule="auto"/>
        <w:jc w:val="both"/>
        <w:rPr>
          <w:rFonts w:ascii="Verdana" w:hAnsi="Verdana" w:cs="Arial"/>
          <w:bCs/>
          <w:kern w:val="0"/>
          <w:sz w:val="24"/>
          <w:szCs w:val="24"/>
          <w14:ligatures w14:val="none"/>
        </w:rPr>
      </w:pPr>
      <w:r>
        <w:rPr>
          <w:rFonts w:ascii="Verdana" w:hAnsi="Verdana"/>
          <w:sz w:val="24"/>
        </w:rPr>
        <w:t>Mae fframwaith Cytundeb Rhannu Gwybodaeth Bersonol Cymru (WASPI) wedi’i wreiddio yn y ffordd y mae’r Bwrdd Iechyd yn rhannu gwybodaeth berthnasol â’i sefydliadau partner.</w:t>
      </w:r>
    </w:p>
    <w:p w14:paraId="23DFED51" w14:textId="77777777" w:rsidR="00E567F1" w:rsidRPr="00E567F1" w:rsidRDefault="00E567F1" w:rsidP="009D1B3C">
      <w:pPr>
        <w:spacing w:after="0" w:line="240" w:lineRule="auto"/>
        <w:jc w:val="both"/>
        <w:rPr>
          <w:rFonts w:ascii="Verdana" w:hAnsi="Verdana"/>
          <w:kern w:val="0"/>
          <w:sz w:val="24"/>
          <w:szCs w:val="24"/>
          <w14:ligatures w14:val="none"/>
        </w:rPr>
      </w:pPr>
    </w:p>
    <w:p w14:paraId="609FFD76"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Yn ystod 2022/2023 bu cynnydd o 10% yn nifer y Ceisiadau am Fynediad at Ddata gan y Testun o’i gymharu â’r flwyddyn flaenorol. Cyfreithwyr a gwasanaethau cyfreithiol sy’n dal i wneud y gyfran fwyaf o geisiadau a dderbynnir.</w:t>
      </w:r>
    </w:p>
    <w:p w14:paraId="74CB8B2E" w14:textId="77777777" w:rsidR="00E567F1" w:rsidRPr="00E567F1" w:rsidRDefault="00E567F1" w:rsidP="009D1B3C">
      <w:pPr>
        <w:spacing w:after="0" w:line="240" w:lineRule="auto"/>
        <w:jc w:val="both"/>
        <w:rPr>
          <w:rFonts w:ascii="Verdana" w:hAnsi="Verdana"/>
          <w:kern w:val="0"/>
          <w:sz w:val="24"/>
          <w:szCs w:val="24"/>
          <w14:ligatures w14:val="none"/>
        </w:rPr>
      </w:pPr>
    </w:p>
    <w:p w14:paraId="3FA75275"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Yn ystod y flwyddyn hon gwelwyd gostyngiad o 31% yn nifer y digwyddiadau Rheoli Gwybodaeth a adroddwyd gan staff o’r flwyddyn flaenorol.</w:t>
      </w:r>
    </w:p>
    <w:p w14:paraId="111317F7" w14:textId="77777777" w:rsidR="00E567F1" w:rsidRPr="00E567F1" w:rsidRDefault="00E567F1" w:rsidP="009D1B3C">
      <w:pPr>
        <w:spacing w:after="0" w:line="240" w:lineRule="auto"/>
        <w:jc w:val="both"/>
        <w:rPr>
          <w:rFonts w:ascii="Verdana" w:hAnsi="Verdana"/>
          <w:kern w:val="0"/>
          <w:sz w:val="24"/>
          <w:szCs w:val="24"/>
          <w14:ligatures w14:val="none"/>
        </w:rPr>
      </w:pPr>
    </w:p>
    <w:p w14:paraId="248B20D2"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Cafwyd 6 cwyn i Swyddfa’r Comisiynydd Gwybodaeth (ICO) gan achwynwyr, gyda 5 heb eu cadarnhau ac un yn aros am ganlyniad terfynol.</w:t>
      </w:r>
    </w:p>
    <w:p w14:paraId="0876D3B6" w14:textId="77777777" w:rsidR="00E567F1" w:rsidRPr="00E567F1" w:rsidRDefault="00E567F1" w:rsidP="009D1B3C">
      <w:pPr>
        <w:spacing w:after="0" w:line="240" w:lineRule="auto"/>
        <w:jc w:val="both"/>
        <w:rPr>
          <w:rFonts w:ascii="Verdana" w:hAnsi="Verdana"/>
          <w:kern w:val="0"/>
          <w:sz w:val="24"/>
          <w:szCs w:val="24"/>
          <w14:ligatures w14:val="none"/>
        </w:rPr>
      </w:pPr>
    </w:p>
    <w:p w14:paraId="51A4A22A" w14:textId="3721DD18" w:rsidR="00E567F1" w:rsidRPr="00E567F1" w:rsidRDefault="00E567F1" w:rsidP="009D1B3C">
      <w:pPr>
        <w:spacing w:after="0" w:line="240" w:lineRule="auto"/>
        <w:jc w:val="both"/>
        <w:rPr>
          <w:kern w:val="0"/>
          <w14:ligatures w14:val="none"/>
        </w:rPr>
      </w:pPr>
      <w:r>
        <w:rPr>
          <w:rFonts w:ascii="Verdana" w:hAnsi="Verdana"/>
          <w:sz w:val="24"/>
        </w:rPr>
        <w:t xml:space="preserve">Yn 2022/23, nid oedd unrhyw achosion difrifol o ran diogelwch data a adroddwyd i Swyddfa'r Comisiynydd Gwybodaeth gan y Bwrdd Iechyd, ac eithrio digwyddiad yn ymwneud ag ymosodiad seiber ar system Adastra. </w:t>
      </w:r>
      <w:r w:rsidRPr="00FC08B8">
        <w:rPr>
          <w:rFonts w:ascii="Verdana" w:hAnsi="Verdana"/>
          <w:sz w:val="24"/>
          <w:szCs w:val="24"/>
        </w:rPr>
        <w:t>Cafodd y digwyddiad hwn ei adrodd i Swyddfa'r Comisiynydd Gwybodaeth gan bob Bwrdd Iechyd, ond ni chafodd unrhyw ddata sy'n ymwneud â chleifion Bwrdd Iechyd Prifysgol Aneurin Bevan ei beryglu.</w:t>
      </w:r>
      <w:r>
        <w:t xml:space="preserve"> </w:t>
      </w:r>
    </w:p>
    <w:bookmarkEnd w:id="18"/>
    <w:p w14:paraId="33EE162D" w14:textId="77777777" w:rsidR="00E567F1" w:rsidRPr="00E567F1" w:rsidRDefault="00E567F1" w:rsidP="009D1B3C">
      <w:pPr>
        <w:shd w:val="clear" w:color="auto" w:fill="FFFFFF"/>
        <w:spacing w:after="0" w:line="240" w:lineRule="auto"/>
        <w:jc w:val="both"/>
        <w:rPr>
          <w:rFonts w:ascii="Verdana" w:hAnsi="Verdana" w:cs="Calibri"/>
          <w:kern w:val="0"/>
          <w:sz w:val="24"/>
          <w:szCs w:val="24"/>
          <w:shd w:val="clear" w:color="auto" w:fill="FFFFFF"/>
          <w:lang w:eastAsia="en-GB"/>
          <w14:ligatures w14:val="none"/>
        </w:rPr>
      </w:pPr>
    </w:p>
    <w:p w14:paraId="4FD58BEC" w14:textId="77777777" w:rsidR="00E567F1" w:rsidRPr="00E567F1" w:rsidRDefault="00E567F1" w:rsidP="009D1B3C">
      <w:pPr>
        <w:shd w:val="clear" w:color="auto" w:fill="FFFFFF"/>
        <w:spacing w:after="0" w:line="240" w:lineRule="auto"/>
        <w:jc w:val="both"/>
        <w:rPr>
          <w:rFonts w:ascii="Verdana" w:hAnsi="Verdana"/>
          <w:b/>
          <w:bCs/>
          <w:color w:val="2F5496" w:themeColor="accent1" w:themeShade="BF"/>
          <w:kern w:val="0"/>
          <w:sz w:val="24"/>
          <w:szCs w:val="24"/>
          <w14:ligatures w14:val="none"/>
        </w:rPr>
      </w:pPr>
      <w:r>
        <w:rPr>
          <w:rFonts w:ascii="Verdana" w:hAnsi="Verdana"/>
          <w:b/>
          <w:color w:val="2F5496" w:themeColor="accent1" w:themeShade="BF"/>
          <w:sz w:val="24"/>
        </w:rPr>
        <w:t>Y Cod Llywodraethiant Corfforaethol</w:t>
      </w:r>
    </w:p>
    <w:p w14:paraId="4E65B2D4" w14:textId="77777777" w:rsidR="00E567F1" w:rsidRPr="00E567F1" w:rsidRDefault="00E567F1" w:rsidP="009D1B3C">
      <w:pPr>
        <w:shd w:val="clear" w:color="auto" w:fill="FFFFFF"/>
        <w:spacing w:after="0" w:line="240" w:lineRule="auto"/>
        <w:jc w:val="both"/>
        <w:rPr>
          <w:rFonts w:ascii="Verdana" w:hAnsi="Verdana"/>
          <w:b/>
          <w:bCs/>
          <w:color w:val="2F5496" w:themeColor="accent1" w:themeShade="BF"/>
          <w:kern w:val="0"/>
          <w:sz w:val="24"/>
          <w:szCs w:val="24"/>
          <w14:ligatures w14:val="none"/>
        </w:rPr>
      </w:pPr>
    </w:p>
    <w:p w14:paraId="2E8A3D8B" w14:textId="77777777" w:rsidR="00E567F1" w:rsidRPr="00E567F1" w:rsidRDefault="00E567F1" w:rsidP="009D1B3C">
      <w:pPr>
        <w:shd w:val="clear" w:color="auto" w:fill="FFFFFF"/>
        <w:spacing w:after="0" w:line="240" w:lineRule="auto"/>
        <w:jc w:val="both"/>
        <w:rPr>
          <w:rFonts w:ascii="Verdana" w:hAnsi="Verdana"/>
          <w:kern w:val="0"/>
          <w:sz w:val="24"/>
          <w:szCs w:val="24"/>
          <w14:ligatures w14:val="none"/>
        </w:rPr>
      </w:pPr>
      <w:r>
        <w:rPr>
          <w:rFonts w:ascii="Verdana" w:hAnsi="Verdana"/>
          <w:sz w:val="24"/>
        </w:rPr>
        <w:t xml:space="preserve">Y Cod Llywodraethiant Corfforaethol sy’n berthnasol i gyrff y GIG ar hyn o bryd yw ‘Llywodraethiant corfforaethol mewn adrannau’r llywodraeth ganolog: cod ymarfer da’ (cyhoeddwyd 21 Ebrill 2017). Nid yw’n ofynnol i’r Bwrdd Iechyd, fel sefydliadau eraill GIG Cymru, gydymffurfio â holl elfennau’r Cod, fodd bynnag, mae prif egwyddorion y Cod yn berthnasol i bob corff yn y sector cyhoeddus. Mae’r cod Llywodraethiant Corfforaethol yn cael ei adlewyrchu mewn polisïau a gweithdrefnau allweddol. Ar ben hynny, yn ein system rheolaeth fewnol, mae amrywiaeth o fecanweithiau ar waith sydd wedi’u dylunio i fonitro ein cydymffurfiad â’r Cod. Mae’r rhain yn cynnwys Hunanasesiad; Archwilio Mewnol ac Allanol; ac Adolygiadau Annibynnol. </w:t>
      </w:r>
    </w:p>
    <w:p w14:paraId="0867BEC3" w14:textId="77777777" w:rsidR="00E567F1" w:rsidRPr="00E567F1" w:rsidRDefault="00E567F1" w:rsidP="009D1B3C">
      <w:pPr>
        <w:shd w:val="clear" w:color="auto" w:fill="FFFFFF"/>
        <w:spacing w:after="0" w:line="240" w:lineRule="auto"/>
        <w:jc w:val="both"/>
        <w:rPr>
          <w:rFonts w:ascii="Verdana" w:hAnsi="Verdana"/>
          <w:kern w:val="0"/>
          <w:sz w:val="24"/>
          <w:szCs w:val="24"/>
          <w14:ligatures w14:val="none"/>
        </w:rPr>
      </w:pPr>
    </w:p>
    <w:p w14:paraId="0F0DFA56"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Mae’r Bwrdd yn glir ei fod yn cydymffurfio â phrif egwyddorion y Cod a’i fod yn cynnal ei fusnes yn agored ac yn unol â’r Cod, ac nad oedd unrhyw wyro oddi wrth y Cod fel y mae’n berthnasol i gyrff y GIG yng Nghymru.  Darperir copi o’r hunanasesiad presennol yn erbyn y cod fel </w:t>
      </w:r>
      <w:r>
        <w:rPr>
          <w:rFonts w:ascii="Verdana" w:hAnsi="Verdana"/>
          <w:b/>
          <w:bCs/>
          <w:sz w:val="24"/>
        </w:rPr>
        <w:t>Atodiad Tri.</w:t>
      </w:r>
    </w:p>
    <w:p w14:paraId="26497143" w14:textId="77777777" w:rsidR="00E567F1" w:rsidRPr="00E567F1" w:rsidRDefault="00E567F1" w:rsidP="00E567F1">
      <w:pPr>
        <w:spacing w:after="0" w:line="240" w:lineRule="auto"/>
        <w:jc w:val="both"/>
        <w:rPr>
          <w:rFonts w:ascii="Verdana" w:hAnsi="Verdana"/>
          <w:kern w:val="0"/>
          <w:sz w:val="28"/>
          <w:szCs w:val="28"/>
          <w14:ligatures w14:val="none"/>
        </w:rPr>
      </w:pPr>
    </w:p>
    <w:p w14:paraId="6A8ADDC5" w14:textId="77777777" w:rsidR="00E567F1" w:rsidRPr="00E567F1" w:rsidRDefault="00E567F1" w:rsidP="009D1B3C">
      <w:pPr>
        <w:spacing w:after="0" w:line="240" w:lineRule="auto"/>
        <w:jc w:val="both"/>
        <w:rPr>
          <w:rFonts w:ascii="Verdana" w:hAnsi="Verdana"/>
          <w:b/>
          <w:bCs/>
          <w:caps/>
          <w:color w:val="2E74B5" w:themeColor="accent5" w:themeShade="BF"/>
          <w:kern w:val="0"/>
          <w:sz w:val="24"/>
          <w:szCs w:val="24"/>
          <w14:ligatures w14:val="none"/>
        </w:rPr>
      </w:pPr>
      <w:r>
        <w:rPr>
          <w:rFonts w:ascii="Verdana" w:hAnsi="Verdana"/>
          <w:b/>
          <w:caps/>
          <w:color w:val="2E74B5" w:themeColor="accent5" w:themeShade="BF"/>
          <w:sz w:val="24"/>
        </w:rPr>
        <w:t xml:space="preserve">Trefniadau Cynllunio </w:t>
      </w:r>
    </w:p>
    <w:p w14:paraId="6C6AC4E0" w14:textId="77777777" w:rsidR="00E567F1" w:rsidRPr="00E567F1" w:rsidRDefault="00E567F1" w:rsidP="009D1B3C">
      <w:pPr>
        <w:spacing w:after="0" w:line="240" w:lineRule="auto"/>
        <w:jc w:val="both"/>
        <w:rPr>
          <w:rFonts w:ascii="Verdana" w:hAnsi="Verdana"/>
          <w:b/>
          <w:bCs/>
          <w:caps/>
          <w:color w:val="2E74B5" w:themeColor="accent5" w:themeShade="BF"/>
          <w:kern w:val="0"/>
          <w:sz w:val="24"/>
          <w:szCs w:val="24"/>
          <w14:ligatures w14:val="none"/>
        </w:rPr>
      </w:pPr>
    </w:p>
    <w:p w14:paraId="570FBE4F" w14:textId="77777777" w:rsidR="00E567F1" w:rsidRPr="00E567F1" w:rsidRDefault="00E567F1" w:rsidP="009D1B3C">
      <w:pPr>
        <w:autoSpaceDE w:val="0"/>
        <w:autoSpaceDN w:val="0"/>
        <w:adjustRightInd w:val="0"/>
        <w:spacing w:after="0" w:line="240" w:lineRule="auto"/>
        <w:jc w:val="both"/>
        <w:rPr>
          <w:rFonts w:ascii="Verdana" w:hAnsi="Verdana" w:cs="Arial"/>
          <w:iCs/>
          <w:color w:val="000000"/>
          <w:kern w:val="0"/>
          <w:sz w:val="24"/>
          <w:szCs w:val="24"/>
          <w14:ligatures w14:val="none"/>
        </w:rPr>
      </w:pPr>
      <w:bookmarkStart w:id="19" w:name="_Hlk132797970"/>
      <w:r>
        <w:rPr>
          <w:rFonts w:ascii="Verdana" w:hAnsi="Verdana"/>
          <w:color w:val="000000"/>
          <w:sz w:val="24"/>
        </w:rPr>
        <w:t>Mae Deddf Cyllid GIG Cymru 2006 yn ei gwneud yn ofynnol i Lywodraeth Cymru gyflwyno Cynlluniau Tymor Canolig Integredig i’w cymeradwyo.</w:t>
      </w:r>
    </w:p>
    <w:p w14:paraId="1204BD23" w14:textId="77777777" w:rsidR="00E567F1" w:rsidRPr="00E567F1" w:rsidRDefault="00E567F1" w:rsidP="009D1B3C">
      <w:pPr>
        <w:autoSpaceDE w:val="0"/>
        <w:autoSpaceDN w:val="0"/>
        <w:adjustRightInd w:val="0"/>
        <w:spacing w:after="0" w:line="240" w:lineRule="auto"/>
        <w:jc w:val="both"/>
        <w:rPr>
          <w:rFonts w:ascii="Verdana" w:hAnsi="Verdana" w:cs="Arial"/>
          <w:iCs/>
          <w:color w:val="000000"/>
          <w:kern w:val="0"/>
          <w:sz w:val="24"/>
          <w:szCs w:val="24"/>
          <w14:ligatures w14:val="none"/>
        </w:rPr>
      </w:pPr>
    </w:p>
    <w:p w14:paraId="5AD8926C" w14:textId="77777777" w:rsidR="00E567F1" w:rsidRPr="00E567F1" w:rsidRDefault="00E567F1" w:rsidP="009D1B3C">
      <w:pPr>
        <w:spacing w:after="0" w:line="240" w:lineRule="auto"/>
        <w:jc w:val="both"/>
        <w:textAlignment w:val="baseline"/>
        <w:rPr>
          <w:rFonts w:ascii="Verdana" w:eastAsia="Times New Roman" w:hAnsi="Verdana" w:cs="Segoe UI"/>
          <w:color w:val="000000"/>
          <w:kern w:val="0"/>
          <w:sz w:val="24"/>
          <w:szCs w:val="24"/>
          <w14:ligatures w14:val="none"/>
        </w:rPr>
      </w:pPr>
      <w:r>
        <w:rPr>
          <w:rFonts w:ascii="Verdana" w:hAnsi="Verdana"/>
          <w:color w:val="000000"/>
          <w:sz w:val="24"/>
        </w:rPr>
        <w:t xml:space="preserve">Yn ei gyfarfod ym mis Mawrth 2022, cymeradwyodd y Bwrdd ei Gynllun Tymor Canolig Integredig ar gyfer 2022-25 i’w gyflwyno i Lywodraeth Cymru. </w:t>
      </w:r>
      <w:r>
        <w:rPr>
          <w:rFonts w:ascii="Verdana" w:hAnsi="Verdana"/>
          <w:sz w:val="24"/>
        </w:rPr>
        <w:t>Roedd Cynllun Tymor Canolig Integredig 2022-25 y Bwrdd Iechyd yn ddilyniant naturiol o Gynllun Blynyddol 2021/22, gan adeiladu ar y dull cwrs bywyd, tra’n cydnabod bod y cyd-destun y bu’r Bwrdd Iechyd yn gweithredu ynddo yn wahanol i’r un a gydnabuwyd yn 2020/21.</w:t>
      </w:r>
      <w:r>
        <w:rPr>
          <w:rFonts w:ascii="Verdana" w:hAnsi="Verdana"/>
          <w:color w:val="000000"/>
          <w:sz w:val="24"/>
        </w:rPr>
        <w:t xml:space="preserve"> Mae hyn </w:t>
      </w:r>
      <w:r>
        <w:rPr>
          <w:rFonts w:ascii="Verdana" w:hAnsi="Verdana"/>
          <w:color w:val="000000"/>
          <w:sz w:val="24"/>
        </w:rPr>
        <w:lastRenderedPageBreak/>
        <w:t>yn golygu canolbwyntio o’r newydd ar adferiad cynaliadwy, sy’n cael ei nodweddu gan newid sylfaenol sy’n cwmpasu rôl ehangach Iechyd a Gofal Cymdeithasol o ran lleihau anghydraddoldebau iechyd, darparu’r economi sylfaenol, a diogelu’r amgylchedd ar gyfer cenedlaethau’r dyfodol gydag uchelgais Sero Net 2030.  </w:t>
      </w:r>
    </w:p>
    <w:p w14:paraId="4176279B" w14:textId="77777777" w:rsidR="00E567F1" w:rsidRPr="00E567F1" w:rsidRDefault="00E567F1" w:rsidP="009D1B3C">
      <w:pPr>
        <w:spacing w:after="0" w:line="240" w:lineRule="auto"/>
        <w:jc w:val="both"/>
        <w:textAlignment w:val="baseline"/>
        <w:rPr>
          <w:rFonts w:ascii="Verdana" w:eastAsia="Times New Roman" w:hAnsi="Verdana" w:cs="Segoe UI"/>
          <w:color w:val="000000"/>
          <w:kern w:val="0"/>
          <w:sz w:val="24"/>
          <w:szCs w:val="24"/>
          <w:lang w:eastAsia="en-GB"/>
          <w14:ligatures w14:val="none"/>
        </w:rPr>
      </w:pPr>
    </w:p>
    <w:p w14:paraId="6CDA2E23" w14:textId="77777777" w:rsidR="00E567F1" w:rsidRPr="00E567F1" w:rsidRDefault="00E567F1" w:rsidP="009D1B3C">
      <w:pPr>
        <w:autoSpaceDE w:val="0"/>
        <w:autoSpaceDN w:val="0"/>
        <w:adjustRightInd w:val="0"/>
        <w:spacing w:after="0" w:line="240" w:lineRule="auto"/>
        <w:jc w:val="both"/>
        <w:rPr>
          <w:rFonts w:ascii="Verdana" w:eastAsia="Times New Roman" w:hAnsi="Verdana" w:cs="Segoe UI"/>
          <w:color w:val="000000"/>
          <w:kern w:val="0"/>
          <w:sz w:val="24"/>
          <w:szCs w:val="24"/>
          <w14:ligatures w14:val="none"/>
        </w:rPr>
      </w:pPr>
      <w:r>
        <w:rPr>
          <w:rFonts w:ascii="Verdana" w:hAnsi="Verdana"/>
          <w:color w:val="000000"/>
          <w:sz w:val="24"/>
        </w:rPr>
        <w:t xml:space="preserve">Ar 22 Gorffennaf 2022, cafodd y Bwrdd Iechyd gadarnhad ysgrifenedig bod y Gweinidog Iechyd a Gwasanaethau Cymdeithasol wedi cymeradwyo Cynllun Tymor Canolig Integredig Bwrdd Iechyd Prifysgol Aneurin Bevan 2022-25. </w:t>
      </w:r>
    </w:p>
    <w:p w14:paraId="0928E3D6" w14:textId="77777777" w:rsidR="00E567F1" w:rsidRPr="00E567F1" w:rsidRDefault="00E567F1" w:rsidP="009D1B3C">
      <w:pPr>
        <w:autoSpaceDE w:val="0"/>
        <w:autoSpaceDN w:val="0"/>
        <w:adjustRightInd w:val="0"/>
        <w:spacing w:after="0" w:line="240" w:lineRule="auto"/>
        <w:jc w:val="both"/>
        <w:rPr>
          <w:rFonts w:ascii="Verdana" w:eastAsia="Times New Roman" w:hAnsi="Verdana" w:cs="Segoe UI"/>
          <w:color w:val="000000"/>
          <w:kern w:val="0"/>
          <w:sz w:val="24"/>
          <w:szCs w:val="24"/>
          <w:lang w:eastAsia="en-GB"/>
          <w14:ligatures w14:val="none"/>
        </w:rPr>
      </w:pPr>
    </w:p>
    <w:p w14:paraId="00B94A9C" w14:textId="77777777" w:rsidR="00E567F1" w:rsidRPr="00E567F1" w:rsidRDefault="00E567F1" w:rsidP="009D1B3C">
      <w:pPr>
        <w:spacing w:after="0" w:line="240" w:lineRule="auto"/>
        <w:jc w:val="both"/>
        <w:rPr>
          <w:rFonts w:ascii="Verdana" w:hAnsi="Verdana"/>
          <w:kern w:val="0"/>
          <w:sz w:val="24"/>
          <w14:ligatures w14:val="none"/>
        </w:rPr>
      </w:pPr>
      <w:r>
        <w:rPr>
          <w:rFonts w:ascii="Verdana" w:hAnsi="Verdana"/>
          <w:sz w:val="24"/>
        </w:rPr>
        <w:t xml:space="preserve">Ar 28 Tachwedd 2022, cyhoeddodd y Gweinidog Iechyd a Gwasanaethau Cymdeithasol Fframwaith Cynllunio GIG Cymru ar gyfer cylch cynllunio 2023/2024– 2025/2026. </w:t>
      </w:r>
    </w:p>
    <w:p w14:paraId="5F6FE92F" w14:textId="77777777" w:rsidR="00E567F1" w:rsidRPr="00E567F1" w:rsidRDefault="00E567F1" w:rsidP="009D1B3C">
      <w:pPr>
        <w:spacing w:after="0" w:line="240" w:lineRule="auto"/>
        <w:jc w:val="both"/>
        <w:rPr>
          <w:rFonts w:ascii="Verdana" w:hAnsi="Verdana"/>
          <w:kern w:val="0"/>
          <w:sz w:val="24"/>
          <w14:ligatures w14:val="none"/>
        </w:rPr>
      </w:pPr>
    </w:p>
    <w:bookmarkEnd w:id="19"/>
    <w:p w14:paraId="635197D9" w14:textId="77777777" w:rsidR="00E567F1" w:rsidRPr="00DA3455"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Cafodd Cynllun Tymor Canolig Integredig 2023/26 y Bwrdd Iechyd, ynghyd â thempledi ac atodiadau ategol, eu cymeradwyo gan y Bwrdd yn ei gyfarfod ar 29 Mawrth 2023. Roedd y cyflwyniad yn cydnabod yr heriau a’r risgiau sylweddol wrth symud ymlaen a’r cyd-destun ariannol yr ydym yn gweithredu ynddo i gyflawni’r cynllun. Mae’r Ddyletswydd Ansawdd a’r Ddyletswydd Gonestrwydd yn flaenllaw yn y Cynllun Tymor Canolig Integredig, ochr yn ochr â’r angen i sicrhau bod gwasanaethau’n cael eu darparu’n effeithlon ac yn effeithiol. </w:t>
      </w:r>
    </w:p>
    <w:p w14:paraId="4C3B5B17" w14:textId="77777777" w:rsidR="00E567F1" w:rsidRPr="00DA3455" w:rsidRDefault="00E567F1" w:rsidP="009D1B3C">
      <w:pPr>
        <w:spacing w:after="0" w:line="240" w:lineRule="auto"/>
        <w:jc w:val="both"/>
        <w:rPr>
          <w:rFonts w:ascii="Verdana" w:hAnsi="Verdana"/>
          <w:kern w:val="0"/>
          <w:sz w:val="24"/>
          <w:szCs w:val="24"/>
          <w14:ligatures w14:val="none"/>
        </w:rPr>
      </w:pPr>
    </w:p>
    <w:p w14:paraId="1C22537B" w14:textId="77777777" w:rsidR="00E567F1" w:rsidRPr="00DA3455" w:rsidRDefault="00E567F1" w:rsidP="009D1B3C">
      <w:pPr>
        <w:spacing w:after="0" w:line="240" w:lineRule="auto"/>
        <w:jc w:val="both"/>
        <w:rPr>
          <w:rFonts w:ascii="Verdana" w:hAnsi="Verdana"/>
          <w:kern w:val="0"/>
          <w:sz w:val="24"/>
          <w:szCs w:val="24"/>
          <w14:ligatures w14:val="none"/>
        </w:rPr>
      </w:pPr>
      <w:r>
        <w:rPr>
          <w:rFonts w:ascii="Verdana" w:hAnsi="Verdana"/>
          <w:sz w:val="24"/>
        </w:rPr>
        <w:t>Roedd y Cynllun Tymor Canolig Integredig yn cynnal ffocws tair blynedd o ystyried y pwyslais ar gynaliadwyedd tymor hir, ond gyda mwy o fanylion am gyflawni blwyddyn un (2023/24) o ystyried maint yr her a disgwyliadau’r gweinidogion.</w:t>
      </w:r>
    </w:p>
    <w:p w14:paraId="6BE94C27" w14:textId="77777777" w:rsidR="00E567F1" w:rsidRPr="00DA3455" w:rsidRDefault="00E567F1" w:rsidP="009D1B3C">
      <w:pPr>
        <w:spacing w:after="0" w:line="240" w:lineRule="auto"/>
        <w:ind w:left="284"/>
        <w:jc w:val="both"/>
        <w:rPr>
          <w:rFonts w:ascii="Verdana" w:hAnsi="Verdana"/>
          <w:kern w:val="0"/>
          <w:sz w:val="24"/>
          <w:szCs w:val="24"/>
          <w14:ligatures w14:val="none"/>
        </w:rPr>
      </w:pPr>
    </w:p>
    <w:p w14:paraId="701B7664" w14:textId="77777777" w:rsidR="00E567F1" w:rsidRPr="00DA3455" w:rsidRDefault="00E567F1" w:rsidP="009D1B3C">
      <w:pPr>
        <w:spacing w:after="0" w:line="240" w:lineRule="auto"/>
        <w:jc w:val="both"/>
        <w:rPr>
          <w:rFonts w:ascii="Verdana" w:eastAsia="Verdana" w:hAnsi="Verdana" w:cs="Verdana"/>
          <w:kern w:val="0"/>
          <w:sz w:val="24"/>
          <w14:ligatures w14:val="none"/>
        </w:rPr>
      </w:pPr>
      <w:r>
        <w:rPr>
          <w:rFonts w:ascii="Verdana" w:hAnsi="Verdana"/>
          <w:sz w:val="24"/>
        </w:rPr>
        <w:t xml:space="preserve">Ar ôl ei gyflwyno, cafwyd ymateb gan Lywodraeth Cymru ar 21 Ebrill 2023, gan nodi nad oedd Cynllun Tymor Canolig Integredig y Bwrdd Iechyd yn </w:t>
      </w:r>
      <w:r>
        <w:rPr>
          <w:rFonts w:ascii="Verdana" w:hAnsi="Verdana"/>
          <w:sz w:val="24"/>
        </w:rPr>
        <w:lastRenderedPageBreak/>
        <w:t>cyflawni ei ddyletswyddau statudol o dan Ddeddf Cyllid y GIG (Cymru) 2014, ac nad oedd ychwaith yn cyflawni’r holl ofynion fel y nodir yn y Blaenoriaethau Gweinidogol. O ganlyniad, nid oedd Llywodraeth Cymru yn gallu cyflwyno’r Cynllun Tymor Canolig Integredig a gyflwynwyd ar gyfer y broses “adolygiad cyfunol” fewnol lawn.</w:t>
      </w:r>
    </w:p>
    <w:p w14:paraId="6899CED7" w14:textId="77777777" w:rsidR="00E567F1" w:rsidRPr="00DA3455" w:rsidRDefault="00E567F1" w:rsidP="009D1B3C">
      <w:pPr>
        <w:spacing w:after="0" w:line="240" w:lineRule="auto"/>
        <w:jc w:val="both"/>
        <w:rPr>
          <w:rFonts w:ascii="Verdana" w:eastAsia="Verdana" w:hAnsi="Verdana" w:cs="Verdana"/>
          <w:kern w:val="0"/>
          <w:sz w:val="24"/>
          <w14:ligatures w14:val="none"/>
        </w:rPr>
      </w:pPr>
    </w:p>
    <w:p w14:paraId="6FA0F953" w14:textId="77777777" w:rsidR="00E567F1" w:rsidRPr="00DA3455" w:rsidRDefault="00E567F1" w:rsidP="009D1B3C">
      <w:pPr>
        <w:spacing w:after="0" w:line="240" w:lineRule="auto"/>
        <w:jc w:val="both"/>
        <w:rPr>
          <w:rFonts w:ascii="Verdana" w:eastAsia="Verdana" w:hAnsi="Verdana" w:cs="Verdana"/>
          <w:kern w:val="0"/>
          <w:sz w:val="24"/>
          <w14:ligatures w14:val="none"/>
        </w:rPr>
      </w:pPr>
      <w:r>
        <w:rPr>
          <w:rFonts w:ascii="Verdana" w:hAnsi="Verdana"/>
          <w:sz w:val="24"/>
        </w:rPr>
        <w:t xml:space="preserve">Gofynnodd Llywodraeth Cymru i’r Bwrdd Iechyd ymgymryd â rhagor o waith yn nodi gwelliant yn y sefyllfa o ran cyflawni blaenoriaethau Gweinidogol, a gwelliant yn yr asesiad ariannol erbyn 31 Mai. </w:t>
      </w:r>
    </w:p>
    <w:p w14:paraId="0D89E296" w14:textId="77777777" w:rsidR="00E567F1" w:rsidRPr="00DA3455" w:rsidRDefault="00E567F1" w:rsidP="009D1B3C">
      <w:pPr>
        <w:spacing w:after="0" w:line="240" w:lineRule="auto"/>
        <w:jc w:val="both"/>
        <w:rPr>
          <w:rFonts w:ascii="Verdana" w:eastAsia="Verdana" w:hAnsi="Verdana" w:cs="Verdana"/>
          <w:kern w:val="0"/>
          <w:sz w:val="24"/>
          <w14:ligatures w14:val="none"/>
        </w:rPr>
      </w:pPr>
    </w:p>
    <w:p w14:paraId="7DC64AA9" w14:textId="77777777" w:rsidR="00E567F1" w:rsidRPr="00DA3455" w:rsidRDefault="00E567F1" w:rsidP="009D1B3C">
      <w:pPr>
        <w:spacing w:after="0" w:line="240" w:lineRule="auto"/>
        <w:jc w:val="both"/>
        <w:rPr>
          <w:rFonts w:ascii="Verdana" w:eastAsia="Verdana" w:hAnsi="Verdana" w:cs="Verdana"/>
          <w:kern w:val="0"/>
          <w:sz w:val="24"/>
          <w14:ligatures w14:val="none"/>
        </w:rPr>
      </w:pPr>
      <w:r>
        <w:rPr>
          <w:rFonts w:ascii="Verdana" w:hAnsi="Verdana"/>
          <w:sz w:val="24"/>
        </w:rPr>
        <w:t xml:space="preserve">Mewn ymateb i’r adborth, cynhaliodd y Bwrdd Iechyd waith manwl i brofi cyfleoedd i wneud gwelliannau i ymrwymiadau cyflawni. </w:t>
      </w:r>
    </w:p>
    <w:p w14:paraId="3B2B421C" w14:textId="77777777" w:rsidR="00E567F1" w:rsidRPr="00DA3455" w:rsidRDefault="00E567F1" w:rsidP="009D1B3C">
      <w:pPr>
        <w:spacing w:after="0" w:line="240" w:lineRule="auto"/>
        <w:jc w:val="both"/>
        <w:rPr>
          <w:rFonts w:ascii="Verdana" w:hAnsi="Verdana"/>
          <w:kern w:val="0"/>
          <w:sz w:val="24"/>
          <w:szCs w:val="24"/>
          <w14:ligatures w14:val="none"/>
        </w:rPr>
      </w:pPr>
    </w:p>
    <w:p w14:paraId="05940ACF" w14:textId="77777777" w:rsidR="00E567F1" w:rsidRPr="00DA3455" w:rsidRDefault="00E567F1" w:rsidP="009D1B3C">
      <w:pPr>
        <w:spacing w:after="0" w:line="240" w:lineRule="auto"/>
        <w:jc w:val="both"/>
        <w:rPr>
          <w:rFonts w:ascii="Verdana" w:eastAsia="Verdana" w:hAnsi="Verdana" w:cs="Verdana"/>
          <w:kern w:val="0"/>
          <w:sz w:val="24"/>
          <w14:ligatures w14:val="none"/>
        </w:rPr>
      </w:pPr>
      <w:r>
        <w:rPr>
          <w:rFonts w:ascii="Verdana" w:hAnsi="Verdana"/>
          <w:sz w:val="24"/>
        </w:rPr>
        <w:t>Ystyriodd y Bwrdd Iechyd mai’r cynllun ariannol a’r rhagolwg yw’r asesiad mwyaf priodol ar sail y wybodaeth bresennol sydd ar gael gan gydnabod yr uchelgais a’r ystyriaeth o risg o ran cyflawni.</w:t>
      </w:r>
    </w:p>
    <w:p w14:paraId="1B6F6A7D" w14:textId="77777777" w:rsidR="00E567F1" w:rsidRPr="00DA3455" w:rsidRDefault="00E567F1" w:rsidP="009D1B3C">
      <w:pPr>
        <w:spacing w:after="0" w:line="240" w:lineRule="auto"/>
        <w:jc w:val="both"/>
        <w:rPr>
          <w:rFonts w:ascii="Verdana" w:eastAsia="Verdana" w:hAnsi="Verdana" w:cs="Verdana"/>
          <w:kern w:val="0"/>
          <w:sz w:val="24"/>
          <w14:ligatures w14:val="none"/>
        </w:rPr>
      </w:pPr>
    </w:p>
    <w:p w14:paraId="1C54F53C" w14:textId="77777777" w:rsidR="00E567F1" w:rsidRPr="00E567F1" w:rsidRDefault="00E567F1" w:rsidP="009D1B3C">
      <w:pPr>
        <w:spacing w:after="0" w:line="240" w:lineRule="auto"/>
        <w:jc w:val="both"/>
        <w:rPr>
          <w:rFonts w:ascii="Verdana" w:eastAsia="Verdana" w:hAnsi="Verdana" w:cs="Verdana"/>
          <w:kern w:val="0"/>
          <w:sz w:val="24"/>
          <w14:ligatures w14:val="none"/>
        </w:rPr>
      </w:pPr>
      <w:r>
        <w:rPr>
          <w:rFonts w:ascii="Verdana" w:hAnsi="Verdana"/>
          <w:sz w:val="24"/>
        </w:rPr>
        <w:t>Ail-gyflwynodd y Bwrdd Iechyd ei Gynllun Tymor Canolig Integredig i Lywodraeth Cymru ar ôl i’r Bwrdd ei gymeradwyo ar 24 Mai 2023, a disgwylir y canlyniad.  Felly, adeg ysgrifennu’r adroddiad hwn, nid oes gan y Bwrdd Iechyd Gynllun Tymor Canolig Integredig cymeradwy ar gyfer y cyfnod tair blynedd 2023/26.</w:t>
      </w:r>
    </w:p>
    <w:p w14:paraId="0250BEA4" w14:textId="77777777" w:rsidR="00E567F1" w:rsidRPr="00E567F1" w:rsidRDefault="00E567F1" w:rsidP="009D1B3C">
      <w:pPr>
        <w:spacing w:after="0" w:line="240" w:lineRule="auto"/>
        <w:jc w:val="both"/>
        <w:rPr>
          <w:rFonts w:ascii="Verdana" w:eastAsia="Verdana" w:hAnsi="Verdana" w:cs="Verdana"/>
          <w:kern w:val="0"/>
          <w:sz w:val="24"/>
          <w14:ligatures w14:val="none"/>
        </w:rPr>
      </w:pPr>
    </w:p>
    <w:p w14:paraId="6EAE43C3" w14:textId="77777777" w:rsidR="00E567F1" w:rsidRPr="00E567F1" w:rsidRDefault="00E567F1" w:rsidP="00E567F1">
      <w:pPr>
        <w:spacing w:after="0" w:line="240" w:lineRule="auto"/>
        <w:jc w:val="both"/>
        <w:rPr>
          <w:rFonts w:ascii="Verdana" w:eastAsia="Verdana" w:hAnsi="Verdana" w:cs="Verdana"/>
          <w:kern w:val="0"/>
          <w:sz w:val="24"/>
          <w14:ligatures w14:val="none"/>
        </w:rPr>
      </w:pPr>
    </w:p>
    <w:p w14:paraId="2E6A73CC" w14:textId="77777777" w:rsidR="00E567F1" w:rsidRPr="00E567F1" w:rsidRDefault="00E567F1" w:rsidP="00E567F1">
      <w:pPr>
        <w:spacing w:after="0" w:line="240" w:lineRule="auto"/>
        <w:jc w:val="both"/>
        <w:rPr>
          <w:rFonts w:ascii="Verdana" w:eastAsia="Calibri" w:hAnsi="Verdana" w:cs="Times New Roman"/>
          <w:b/>
          <w:bCs/>
          <w:caps/>
          <w:color w:val="2E74B5" w:themeColor="accent5" w:themeShade="BF"/>
          <w:kern w:val="0"/>
          <w:sz w:val="24"/>
          <w:szCs w:val="24"/>
          <w14:ligatures w14:val="none"/>
        </w:rPr>
      </w:pPr>
    </w:p>
    <w:p w14:paraId="44E92F80" w14:textId="77777777" w:rsidR="00E567F1" w:rsidRPr="00E567F1" w:rsidRDefault="00E567F1" w:rsidP="009D1B3C">
      <w:pPr>
        <w:spacing w:after="0" w:line="240" w:lineRule="auto"/>
        <w:jc w:val="both"/>
        <w:rPr>
          <w:rFonts w:ascii="Verdana" w:eastAsia="Calibri" w:hAnsi="Verdana" w:cs="Times New Roman"/>
          <w:b/>
          <w:bCs/>
          <w:caps/>
          <w:color w:val="2E74B5" w:themeColor="accent5" w:themeShade="BF"/>
          <w:kern w:val="0"/>
          <w:sz w:val="24"/>
          <w:szCs w:val="24"/>
          <w14:ligatures w14:val="none"/>
        </w:rPr>
      </w:pPr>
      <w:r>
        <w:rPr>
          <w:rFonts w:ascii="Verdana" w:hAnsi="Verdana"/>
          <w:b/>
          <w:caps/>
          <w:color w:val="2E74B5" w:themeColor="accent5" w:themeShade="BF"/>
          <w:sz w:val="24"/>
        </w:rPr>
        <w:t xml:space="preserve">DATGANIADAU DATGELIAD GORFODOL </w:t>
      </w:r>
    </w:p>
    <w:p w14:paraId="40D02BE6" w14:textId="77777777" w:rsidR="00E567F1" w:rsidRPr="00E567F1" w:rsidRDefault="00E567F1" w:rsidP="009D1B3C">
      <w:pPr>
        <w:spacing w:after="0" w:line="240" w:lineRule="auto"/>
        <w:jc w:val="both"/>
        <w:textAlignment w:val="baseline"/>
        <w:rPr>
          <w:rFonts w:ascii="Segoe UI" w:eastAsia="Times New Roman" w:hAnsi="Segoe UI" w:cs="Segoe UI"/>
          <w:kern w:val="0"/>
          <w:sz w:val="18"/>
          <w:szCs w:val="18"/>
          <w:lang w:eastAsia="en-GB"/>
          <w14:ligatures w14:val="none"/>
        </w:rPr>
      </w:pPr>
    </w:p>
    <w:p w14:paraId="0D30EDB3" w14:textId="77777777" w:rsidR="00E567F1" w:rsidRPr="00E567F1" w:rsidRDefault="00E567F1" w:rsidP="009D1B3C">
      <w:pPr>
        <w:autoSpaceDE w:val="0"/>
        <w:autoSpaceDN w:val="0"/>
        <w:adjustRightInd w:val="0"/>
        <w:spacing w:after="0" w:line="240" w:lineRule="auto"/>
        <w:jc w:val="both"/>
        <w:rPr>
          <w:rFonts w:ascii="Verdana" w:hAnsi="Verdana" w:cs="Arial"/>
          <w:b/>
          <w:bCs/>
          <w:iCs/>
          <w:color w:val="2E74B5" w:themeColor="accent5" w:themeShade="BF"/>
          <w:kern w:val="0"/>
          <w:sz w:val="24"/>
          <w:szCs w:val="24"/>
          <w14:ligatures w14:val="none"/>
        </w:rPr>
      </w:pPr>
      <w:bookmarkStart w:id="20" w:name="_Hlk132715711"/>
      <w:r>
        <w:rPr>
          <w:rFonts w:ascii="Verdana" w:hAnsi="Verdana"/>
          <w:b/>
          <w:color w:val="2E74B5" w:themeColor="accent5" w:themeShade="BF"/>
          <w:sz w:val="24"/>
        </w:rPr>
        <w:t xml:space="preserve">Cynllun Pensiynau </w:t>
      </w:r>
    </w:p>
    <w:p w14:paraId="291BA905" w14:textId="77777777" w:rsidR="00E567F1" w:rsidRPr="00E567F1" w:rsidRDefault="00E567F1" w:rsidP="009D1B3C">
      <w:pPr>
        <w:autoSpaceDE w:val="0"/>
        <w:autoSpaceDN w:val="0"/>
        <w:adjustRightInd w:val="0"/>
        <w:spacing w:after="0" w:line="240" w:lineRule="auto"/>
        <w:jc w:val="both"/>
        <w:rPr>
          <w:rFonts w:ascii="Verdana" w:hAnsi="Verdana" w:cs="Arial"/>
          <w:b/>
          <w:bCs/>
          <w:iCs/>
          <w:color w:val="2E74B5" w:themeColor="accent5" w:themeShade="BF"/>
          <w:kern w:val="0"/>
          <w:sz w:val="24"/>
          <w:szCs w:val="24"/>
          <w14:ligatures w14:val="none"/>
        </w:rPr>
      </w:pPr>
    </w:p>
    <w:p w14:paraId="252FF91D" w14:textId="77777777" w:rsidR="00E567F1"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Gallaf gadarnhau, fel cyflogwr gyda staff sydd â hawl i fod yn aelod o Gynllun Pensiwn y GIG, bod mesurau rheoli ar waith i sicrhau y cydymffurfir â holl rwymedigaethau’r cyflogwr yn rheoliadau’r Cynllun. Mae hyn yn </w:t>
      </w:r>
      <w:r>
        <w:rPr>
          <w:rFonts w:ascii="Verdana" w:hAnsi="Verdana"/>
          <w:sz w:val="24"/>
        </w:rPr>
        <w:lastRenderedPageBreak/>
        <w:t>cynnwys sicrhau bod didyniadau o gyflog, cyfraniadau cyflogwyr a thaliadau i’r Cynllun yn unol â rheolau’r Cynllun a bod cofnodion Cynllun Pensiwn yr aelodau yn cael eu diweddaru’n gywir yn unol â’r amserlenni a nodir yn y Rheoliadau. Mae rhagor o fanylion yn y cyswllt hwn wedi’u cynnwys yn y nodyn darpariaethau yn Natganiadau Ariannol 2022/23 (Nodyn 20).</w:t>
      </w:r>
    </w:p>
    <w:p w14:paraId="7236A1E6" w14:textId="77777777" w:rsidR="009D1B3C" w:rsidRPr="00E567F1" w:rsidRDefault="009D1B3C" w:rsidP="009D1B3C">
      <w:pPr>
        <w:spacing w:after="0" w:line="240" w:lineRule="auto"/>
        <w:jc w:val="both"/>
        <w:rPr>
          <w:rFonts w:ascii="Verdana" w:hAnsi="Verdana"/>
          <w:kern w:val="0"/>
          <w:sz w:val="24"/>
          <w:szCs w:val="24"/>
          <w14:ligatures w14:val="none"/>
        </w:rPr>
      </w:pPr>
    </w:p>
    <w:p w14:paraId="3C748E46" w14:textId="77777777" w:rsidR="00E567F1" w:rsidRPr="00E567F1" w:rsidRDefault="00E567F1" w:rsidP="009D1B3C">
      <w:pPr>
        <w:autoSpaceDE w:val="0"/>
        <w:autoSpaceDN w:val="0"/>
        <w:adjustRightInd w:val="0"/>
        <w:spacing w:after="0" w:line="240" w:lineRule="auto"/>
        <w:jc w:val="both"/>
        <w:rPr>
          <w:rFonts w:ascii="Verdana" w:hAnsi="Verdana" w:cs="Arial"/>
          <w:b/>
          <w:bCs/>
          <w:color w:val="2E74B5" w:themeColor="accent5" w:themeShade="BF"/>
          <w:kern w:val="0"/>
          <w:sz w:val="24"/>
          <w:szCs w:val="24"/>
          <w14:ligatures w14:val="none"/>
        </w:rPr>
      </w:pPr>
      <w:bookmarkStart w:id="21" w:name="_Hlk132716013"/>
      <w:bookmarkEnd w:id="20"/>
      <w:r>
        <w:rPr>
          <w:rFonts w:ascii="Verdana" w:hAnsi="Verdana"/>
          <w:b/>
          <w:color w:val="2E74B5" w:themeColor="accent5" w:themeShade="BF"/>
          <w:sz w:val="24"/>
        </w:rPr>
        <w:t xml:space="preserve">Cydraddoldeb, Amrywiaeth a Hawliau Dynol </w:t>
      </w:r>
    </w:p>
    <w:p w14:paraId="5E82EADF" w14:textId="77777777" w:rsidR="00E567F1" w:rsidRPr="00E567F1" w:rsidRDefault="00E567F1" w:rsidP="009D1B3C">
      <w:pPr>
        <w:spacing w:after="0" w:line="240" w:lineRule="auto"/>
        <w:jc w:val="both"/>
        <w:textAlignment w:val="baseline"/>
        <w:rPr>
          <w:rFonts w:ascii="Verdana" w:eastAsia="Times New Roman" w:hAnsi="Verdana" w:cs="Segoe UI"/>
          <w:strike/>
          <w:kern w:val="0"/>
          <w:sz w:val="24"/>
          <w:szCs w:val="24"/>
          <w:lang w:eastAsia="en-GB"/>
          <w14:ligatures w14:val="none"/>
        </w:rPr>
      </w:pPr>
    </w:p>
    <w:p w14:paraId="5F7945E0"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Mae’n ofynnol i’r Bwrdd Iechyd ystyried pob unigolyn yn ei waith o ddydd i ddydd, wrth lunio polisïau ac wrth ddarparu gwasanaethau. Mae hyn yn unol â Dyletswydd Cydraddoldeb y Sector Cyhoeddus (PSED) a gyflwynwyd gan Ddeddf Cydraddoldeb 2010.</w:t>
      </w:r>
    </w:p>
    <w:p w14:paraId="4A7A8C8C" w14:textId="77777777" w:rsidR="00E567F1" w:rsidRPr="00E567F1" w:rsidRDefault="00E567F1" w:rsidP="009D1B3C">
      <w:pPr>
        <w:spacing w:after="0" w:line="240" w:lineRule="auto"/>
        <w:jc w:val="both"/>
        <w:rPr>
          <w:rFonts w:ascii="Verdana" w:hAnsi="Verdana"/>
          <w:kern w:val="0"/>
          <w:sz w:val="24"/>
          <w:szCs w:val="24"/>
          <w14:ligatures w14:val="none"/>
        </w:rPr>
      </w:pPr>
    </w:p>
    <w:p w14:paraId="5A6EBF75" w14:textId="77777777" w:rsidR="00E567F1" w:rsidRPr="00E567F1" w:rsidRDefault="00E567F1" w:rsidP="009D1B3C">
      <w:pPr>
        <w:spacing w:after="0" w:line="240" w:lineRule="auto"/>
        <w:jc w:val="both"/>
        <w:rPr>
          <w:rFonts w:ascii="Verdana" w:hAnsi="Verdana"/>
          <w:kern w:val="0"/>
          <w:sz w:val="24"/>
          <w:szCs w:val="24"/>
          <w14:ligatures w14:val="none"/>
        </w:rPr>
      </w:pPr>
      <w:r w:rsidRPr="00FC08B8">
        <w:rPr>
          <w:rFonts w:ascii="Verdana" w:hAnsi="Verdana"/>
          <w:sz w:val="24"/>
          <w:szCs w:val="24"/>
        </w:rPr>
        <w:t xml:space="preserve">Mae </w:t>
      </w:r>
      <w:hyperlink r:id="rId75" w:tooltip="https://abuhb.nhs.wales/files/key-documents/equality-and-diversity/strategic-equality-plan-2020-2024/" w:history="1">
        <w:r w:rsidRPr="00FC08B8">
          <w:rPr>
            <w:rFonts w:ascii="Verdana" w:hAnsi="Verdana"/>
            <w:color w:val="0563C1" w:themeColor="hyperlink"/>
            <w:sz w:val="24"/>
            <w:szCs w:val="24"/>
            <w:u w:val="single"/>
          </w:rPr>
          <w:t xml:space="preserve">Cynllun Cydraddoldeb Strategol </w:t>
        </w:r>
      </w:hyperlink>
      <w:r w:rsidRPr="00FC08B8">
        <w:rPr>
          <w:rFonts w:ascii="Verdana" w:hAnsi="Verdana"/>
          <w:sz w:val="24"/>
          <w:szCs w:val="24"/>
        </w:rPr>
        <w:t>y Bwrdd Iechyd yn nodi ein huchelgeisiau ar gyfer cydraddoldeb, amrywiaeth a chynhwysiant rhwng 2020 a 2024, o ran staff a darparu gwasanaethau i’r cyhoedd.</w:t>
      </w:r>
      <w:r>
        <w:rPr>
          <w:rFonts w:ascii="Verdana" w:hAnsi="Verdana"/>
          <w:sz w:val="24"/>
        </w:rPr>
        <w:t>  Mae’r strategaeth hon yn sicrhau ein bod ni, fel Bwrdd Iechyd, yn parhau i hyrwyddo Cydraddoldeb, Amrywiaeth a Chynhwysiant ym mhopeth a wnawn, boed hynny’n ymwneud â’n staff, ein cleifion neu’r cyhoedd yn gyffredinol.</w:t>
      </w:r>
    </w:p>
    <w:p w14:paraId="65B3DB38" w14:textId="77777777" w:rsidR="00E567F1" w:rsidRPr="00E567F1" w:rsidRDefault="00E567F1" w:rsidP="009D1B3C">
      <w:pPr>
        <w:spacing w:after="0" w:line="240" w:lineRule="auto"/>
        <w:jc w:val="both"/>
        <w:rPr>
          <w:rFonts w:ascii="Verdana" w:hAnsi="Verdana"/>
          <w:kern w:val="0"/>
          <w:sz w:val="24"/>
          <w:szCs w:val="24"/>
          <w14:ligatures w14:val="none"/>
        </w:rPr>
      </w:pPr>
    </w:p>
    <w:p w14:paraId="3FEDECE1"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Mae’r Amcanion Cydraddoldeb Strategol ar gyfer 2020 – 2024 wedi cael eu hintegreiddio i Gynllun Tymor Canolig Integredig a Chynllun Pobl y Bwrdd Iechyd, gan fabwysiadu dull prif ffrydio, drwy ymgorffori Cydraddoldeb, Amrywiaeth a Chynhwysiant yn ein cynlluniau, ein prosesau, ein gwerthoedd a’n hymddygiad.  </w:t>
      </w:r>
    </w:p>
    <w:p w14:paraId="25A53F0B" w14:textId="77777777" w:rsidR="00E567F1" w:rsidRPr="00E567F1" w:rsidRDefault="00E567F1" w:rsidP="009D1B3C">
      <w:pPr>
        <w:spacing w:after="0" w:line="240" w:lineRule="auto"/>
        <w:jc w:val="both"/>
        <w:rPr>
          <w:rFonts w:ascii="Verdana" w:hAnsi="Verdana"/>
          <w:kern w:val="0"/>
          <w:sz w:val="24"/>
          <w:szCs w:val="24"/>
          <w14:ligatures w14:val="none"/>
        </w:rPr>
      </w:pPr>
    </w:p>
    <w:p w14:paraId="4F705187"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t>Bydd Cynllun Cydraddoldeb Strategol diwygiedig yn cael ei gyhoeddi yn 2024.</w:t>
      </w:r>
    </w:p>
    <w:p w14:paraId="22F47B4A" w14:textId="77777777" w:rsidR="00E567F1" w:rsidRPr="00E567F1" w:rsidRDefault="00E567F1" w:rsidP="009D1B3C">
      <w:pPr>
        <w:spacing w:after="0" w:line="240" w:lineRule="auto"/>
        <w:jc w:val="both"/>
        <w:rPr>
          <w:rFonts w:ascii="Verdana" w:hAnsi="Verdana"/>
          <w:kern w:val="0"/>
          <w:sz w:val="24"/>
          <w:szCs w:val="24"/>
          <w14:ligatures w14:val="none"/>
        </w:rPr>
      </w:pPr>
    </w:p>
    <w:p w14:paraId="182A9828" w14:textId="77777777" w:rsidR="00E567F1" w:rsidRPr="00FC08B8" w:rsidRDefault="00E567F1" w:rsidP="009D1B3C">
      <w:pPr>
        <w:spacing w:after="0" w:line="240" w:lineRule="auto"/>
        <w:jc w:val="both"/>
        <w:rPr>
          <w:rFonts w:ascii="Verdana" w:hAnsi="Verdana"/>
          <w:kern w:val="0"/>
          <w:sz w:val="24"/>
          <w:szCs w:val="24"/>
          <w14:ligatures w14:val="none"/>
        </w:rPr>
      </w:pPr>
      <w:r w:rsidRPr="00FC08B8">
        <w:rPr>
          <w:rFonts w:ascii="Verdana" w:hAnsi="Verdana"/>
          <w:sz w:val="24"/>
          <w:szCs w:val="24"/>
        </w:rPr>
        <w:lastRenderedPageBreak/>
        <w:t xml:space="preserve">Mae </w:t>
      </w:r>
      <w:hyperlink r:id="rId76" w:tooltip="https://abuhb.nhs.wales/files/key-documents/equality-and-diversity/abuhb-annual-equality-report-2021-2022pdf/" w:history="1">
        <w:r w:rsidRPr="00FC08B8">
          <w:rPr>
            <w:rFonts w:ascii="Verdana" w:hAnsi="Verdana"/>
            <w:color w:val="0563C1" w:themeColor="hyperlink"/>
            <w:sz w:val="24"/>
            <w:szCs w:val="24"/>
            <w:u w:val="single"/>
          </w:rPr>
          <w:t>Adroddiad Cydraddoldeb Blynyddol</w:t>
        </w:r>
      </w:hyperlink>
      <w:r w:rsidRPr="00FC08B8">
        <w:rPr>
          <w:rFonts w:ascii="Verdana" w:hAnsi="Verdana"/>
          <w:sz w:val="24"/>
          <w:szCs w:val="24"/>
        </w:rPr>
        <w:t xml:space="preserve"> y Bwrdd Iechyd yn amlinellu’r gwaith a wnaed rhwng 01 Ebrill 2022 a 31 Mawrth 2023 i gyflawni ein Hamcanion Cydraddoldeb Strategol. Mae gennym ddyletswyddau hefyd i gyhoeddi gwybodaeth am ein gweithlu a sut rydym yn defnyddio’r data hwn ac mae’r adroddiad hwn yn cynnwys y data Monitro Cydraddoldeb sy’n seiliedig ar giplun ar 31 Mawrth 2022.</w:t>
      </w:r>
    </w:p>
    <w:p w14:paraId="351BFAF1" w14:textId="77777777" w:rsidR="00E567F1" w:rsidRPr="00FC08B8" w:rsidRDefault="00E567F1" w:rsidP="009D1B3C">
      <w:pPr>
        <w:spacing w:after="0" w:line="240" w:lineRule="auto"/>
        <w:jc w:val="both"/>
        <w:rPr>
          <w:rFonts w:ascii="Verdana" w:hAnsi="Verdana"/>
          <w:kern w:val="0"/>
          <w:sz w:val="24"/>
          <w:szCs w:val="24"/>
          <w14:ligatures w14:val="none"/>
        </w:rPr>
      </w:pPr>
    </w:p>
    <w:p w14:paraId="0D76C32D" w14:textId="77777777" w:rsidR="00E567F1" w:rsidRPr="00FC08B8" w:rsidRDefault="00E567F1" w:rsidP="009D1B3C">
      <w:pPr>
        <w:spacing w:after="0" w:line="240" w:lineRule="auto"/>
        <w:jc w:val="both"/>
        <w:rPr>
          <w:rFonts w:ascii="Verdana" w:hAnsi="Verdana"/>
          <w:kern w:val="0"/>
          <w:sz w:val="24"/>
          <w:szCs w:val="24"/>
          <w14:ligatures w14:val="none"/>
        </w:rPr>
      </w:pPr>
      <w:r w:rsidRPr="00FC08B8">
        <w:rPr>
          <w:rFonts w:ascii="Verdana" w:hAnsi="Verdana"/>
          <w:sz w:val="24"/>
          <w:szCs w:val="24"/>
        </w:rPr>
        <w:t xml:space="preserve">Rydym yn cyhoeddi gwybodaeth am ein </w:t>
      </w:r>
      <w:hyperlink r:id="rId77" w:history="1">
        <w:r w:rsidRPr="00FC08B8">
          <w:rPr>
            <w:rFonts w:ascii="Verdana" w:hAnsi="Verdana"/>
            <w:color w:val="0563C1" w:themeColor="hyperlink"/>
            <w:sz w:val="24"/>
            <w:szCs w:val="24"/>
            <w:u w:val="single"/>
          </w:rPr>
          <w:t>Bwlch Cyflog rhwng y Rhywiau</w:t>
        </w:r>
      </w:hyperlink>
      <w:r w:rsidRPr="00FC08B8">
        <w:rPr>
          <w:rFonts w:ascii="Verdana" w:hAnsi="Verdana"/>
          <w:sz w:val="24"/>
          <w:szCs w:val="24"/>
        </w:rPr>
        <w:t xml:space="preserve"> bob blwyddyn.  Mae’r Bwrdd Iechyd hefyd wedi ymrwymo, o ganlyniad i Gynllun Gweithredu Gwrth-hiliaeth Llywodraeth Cymru, i ddarparu adroddiad i ddisgrifio’r </w:t>
      </w:r>
      <w:hyperlink r:id="rId78" w:history="1">
        <w:r w:rsidRPr="00FC08B8">
          <w:rPr>
            <w:rFonts w:ascii="Verdana" w:hAnsi="Verdana"/>
            <w:color w:val="0563C1" w:themeColor="hyperlink"/>
            <w:sz w:val="24"/>
            <w:szCs w:val="24"/>
            <w:u w:val="single"/>
          </w:rPr>
          <w:t>bwlch cyflog posibl a brofir gan staff Du, Asiaidd a Lleiafrifoedd Ethnig.</w:t>
        </w:r>
      </w:hyperlink>
      <w:r w:rsidRPr="00FC08B8">
        <w:rPr>
          <w:rFonts w:ascii="Verdana" w:hAnsi="Verdana"/>
          <w:sz w:val="24"/>
          <w:szCs w:val="24"/>
        </w:rPr>
        <w:t xml:space="preserve">  Mae’r adroddiad hwn yn darparu asesiad sylfaenol cychwynnol, yn nodi unrhyw fylchau cyflog ac yn galluogi datblygu cynllun gweithredu i fynd i’r afael ag unrhyw fylchau cyflog o ran ethnigrwydd dros y blynyddoedd nesaf.</w:t>
      </w:r>
    </w:p>
    <w:p w14:paraId="202A3DBC" w14:textId="77777777" w:rsidR="00E567F1" w:rsidRPr="00FC08B8" w:rsidRDefault="00E567F1" w:rsidP="009D1B3C">
      <w:pPr>
        <w:spacing w:after="0" w:line="240" w:lineRule="auto"/>
        <w:jc w:val="both"/>
        <w:rPr>
          <w:rFonts w:ascii="Verdana" w:hAnsi="Verdana"/>
          <w:kern w:val="0"/>
          <w:sz w:val="24"/>
          <w:szCs w:val="24"/>
          <w14:ligatures w14:val="none"/>
        </w:rPr>
      </w:pPr>
    </w:p>
    <w:p w14:paraId="0F8F2B78" w14:textId="77777777" w:rsidR="00E567F1" w:rsidRPr="00FC08B8" w:rsidRDefault="00E567F1" w:rsidP="009D1B3C">
      <w:pPr>
        <w:spacing w:after="0" w:line="240" w:lineRule="auto"/>
        <w:jc w:val="both"/>
        <w:rPr>
          <w:rFonts w:ascii="Verdana" w:hAnsi="Verdana"/>
          <w:kern w:val="0"/>
          <w:sz w:val="24"/>
          <w:szCs w:val="24"/>
          <w14:ligatures w14:val="none"/>
        </w:rPr>
      </w:pPr>
      <w:r w:rsidRPr="00FC08B8">
        <w:rPr>
          <w:rFonts w:ascii="Verdana" w:hAnsi="Verdana"/>
          <w:sz w:val="24"/>
          <w:szCs w:val="24"/>
        </w:rPr>
        <w:t>Yn ogystal â’n cylch adrodd blynyddol, mae’r trefniadau llywodraethu ar gyfer Cydraddoldeb, Amrywiaeth a Chynhwysiant yn sicrhau bod bwrdd y cyfarwyddwyr yn cael sicrwydd rheolaidd bod y Bwrdd Iechyd yn bodloni ei ofynion Dyletswydd Cydraddoldeb y Sector Cyhoeddus (PSED).</w:t>
      </w:r>
    </w:p>
    <w:p w14:paraId="01B021B7" w14:textId="1B693598" w:rsidR="00E567F1" w:rsidRPr="00DA3455" w:rsidRDefault="00E567F1" w:rsidP="009D1B3C">
      <w:pPr>
        <w:spacing w:after="0" w:line="240" w:lineRule="auto"/>
        <w:jc w:val="both"/>
        <w:rPr>
          <w:rFonts w:ascii="Verdana" w:hAnsi="Verdana"/>
          <w:kern w:val="0"/>
          <w:sz w:val="24"/>
          <w:szCs w:val="24"/>
          <w14:ligatures w14:val="none"/>
        </w:rPr>
      </w:pPr>
      <w:r w:rsidRPr="00FC08B8">
        <w:rPr>
          <w:rFonts w:ascii="Verdana" w:hAnsi="Verdana"/>
          <w:sz w:val="24"/>
          <w:szCs w:val="24"/>
        </w:rPr>
        <w:t xml:space="preserve">Yn unol ag argymhellion yr </w:t>
      </w:r>
      <w:hyperlink r:id="rId79" w:history="1">
        <w:r w:rsidRPr="00FC08B8">
          <w:rPr>
            <w:rFonts w:ascii="Verdana" w:hAnsi="Verdana"/>
            <w:color w:val="0563C1" w:themeColor="hyperlink"/>
            <w:sz w:val="24"/>
            <w:szCs w:val="24"/>
            <w:u w:val="single"/>
          </w:rPr>
          <w:t>Asesiadau Effaith ar Gydraddoldeb:</w:t>
        </w:r>
      </w:hyperlink>
      <w:r w:rsidR="00FC08B8">
        <w:rPr>
          <w:rFonts w:ascii="Verdana" w:hAnsi="Verdana"/>
          <w:color w:val="0563C1" w:themeColor="hyperlink"/>
          <w:sz w:val="24"/>
          <w:szCs w:val="24"/>
          <w:u w:val="single"/>
        </w:rPr>
        <w:t xml:space="preserve"> </w:t>
      </w:r>
      <w:hyperlink r:id="rId80" w:history="1">
        <w:r w:rsidRPr="00FC08B8">
          <w:rPr>
            <w:rFonts w:ascii="Verdana" w:hAnsi="Verdana"/>
            <w:color w:val="0563C1" w:themeColor="hyperlink"/>
            <w:sz w:val="24"/>
            <w:szCs w:val="24"/>
            <w:u w:val="single"/>
          </w:rPr>
          <w:t>Mwy nag Ymarfer Ticio Blychau?</w:t>
        </w:r>
      </w:hyperlink>
      <w:r w:rsidR="00FC08B8">
        <w:rPr>
          <w:rFonts w:ascii="Verdana" w:hAnsi="Verdana"/>
          <w:color w:val="0563C1" w:themeColor="hyperlink"/>
          <w:sz w:val="24"/>
          <w:szCs w:val="24"/>
          <w:u w:val="single"/>
        </w:rPr>
        <w:t xml:space="preserve"> </w:t>
      </w:r>
      <w:hyperlink r:id="rId81" w:history="1">
        <w:r w:rsidRPr="00FC08B8">
          <w:rPr>
            <w:rFonts w:ascii="Verdana" w:hAnsi="Verdana"/>
            <w:color w:val="0563C1" w:themeColor="hyperlink"/>
            <w:sz w:val="24"/>
            <w:szCs w:val="24"/>
            <w:u w:val="single"/>
          </w:rPr>
          <w:t>Adroddiad Archwilydd Cyffredinol Cymru, 2022</w:t>
        </w:r>
      </w:hyperlink>
      <w:r w:rsidRPr="00FC08B8">
        <w:rPr>
          <w:rFonts w:ascii="Verdana" w:hAnsi="Verdana"/>
          <w:sz w:val="24"/>
          <w:szCs w:val="24"/>
        </w:rPr>
        <w:t>, ar hyn o bryd rydym yn adolygu ein proses Asesu’r Effaith ar Gydraddoldeb bresennol i gefnogi dadansoddiad cydraddoldeb ystyrlon; gan sicrhau ein bod yn nodi lle gallai polisi, dogfen weithdrefnol, gwasanaeth, datblygiadau gwasanaeth neu newid sefydliadol gael effaith negyddol ar unigolion neu grwpiau o bobl sydd â nodweddion gwarchodedig o dan y Ddeddf Cydraddoldeb a bod cynlluniau gweithredu cadarn yn cael eu datblygu i fynd i’r afael â’r effeithiau posibl hyn.</w:t>
      </w:r>
      <w:r>
        <w:rPr>
          <w:rFonts w:ascii="Verdana" w:hAnsi="Verdana"/>
          <w:sz w:val="24"/>
        </w:rPr>
        <w:t xml:space="preserve">  Rhagwelir y bydd hyn wedi’i gwblhau erbyn mis Medi 2023.</w:t>
      </w:r>
    </w:p>
    <w:p w14:paraId="5D0A2559" w14:textId="77777777" w:rsidR="00E567F1" w:rsidRPr="00DA3455" w:rsidRDefault="00E567F1" w:rsidP="009D1B3C">
      <w:pPr>
        <w:spacing w:after="0" w:line="240" w:lineRule="auto"/>
        <w:jc w:val="both"/>
        <w:rPr>
          <w:rFonts w:ascii="Verdana" w:hAnsi="Verdana"/>
          <w:kern w:val="0"/>
          <w:sz w:val="24"/>
          <w:szCs w:val="24"/>
          <w14:ligatures w14:val="none"/>
        </w:rPr>
      </w:pPr>
    </w:p>
    <w:p w14:paraId="6947BD30" w14:textId="77777777" w:rsidR="00E567F1" w:rsidRPr="00DA3455" w:rsidRDefault="00E567F1" w:rsidP="009D1B3C">
      <w:pPr>
        <w:spacing w:after="0" w:line="240" w:lineRule="auto"/>
        <w:jc w:val="both"/>
        <w:rPr>
          <w:rFonts w:ascii="Verdana" w:hAnsi="Verdana"/>
          <w:kern w:val="0"/>
          <w:sz w:val="24"/>
          <w:szCs w:val="24"/>
          <w14:ligatures w14:val="none"/>
        </w:rPr>
      </w:pPr>
      <w:r>
        <w:rPr>
          <w:rFonts w:ascii="Verdana" w:hAnsi="Verdana"/>
          <w:sz w:val="24"/>
        </w:rPr>
        <w:lastRenderedPageBreak/>
        <w:t xml:space="preserve">Mae mesurau rheoli ar waith i sicrhau y cydymffurfir â holl rwymedigaethau’r sefydliad o dan ddeddfwriaeth cydraddoldeb, amrywiaeth a hawliau dynol.  </w:t>
      </w:r>
    </w:p>
    <w:p w14:paraId="0031C849" w14:textId="77777777" w:rsidR="00E567F1" w:rsidRPr="00DA3455" w:rsidRDefault="00E567F1" w:rsidP="009D1B3C">
      <w:pPr>
        <w:spacing w:after="0" w:line="240" w:lineRule="auto"/>
        <w:jc w:val="both"/>
        <w:rPr>
          <w:rFonts w:ascii="Verdana" w:hAnsi="Verdana"/>
          <w:kern w:val="0"/>
          <w:sz w:val="24"/>
          <w:szCs w:val="24"/>
          <w14:ligatures w14:val="none"/>
        </w:rPr>
      </w:pPr>
    </w:p>
    <w:p w14:paraId="10DD56F0" w14:textId="77777777" w:rsidR="00E567F1" w:rsidRPr="00DA3455"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Mae Cynllun Cydraddoldeb Strategol cydlynol a Pholisi Cydraddoldeb, Amrywiaeth a Chynhwysiant wedi cael eu datblygu i sicrhau bod arferion gweithio ar draws y sefydliad yn cefnogi diwylliant cynhwysol sy’n croesawu gwahaniaeth.  Cefnogir y rhain gan werthoedd sefydliadol ac ymddygiad arweinwyr a rheolwyr sy'n adlewyrchu pwysigrwydd EDI ac fe'u hadolygir fel mater o drefn drwy wiriadau, archwiliadau ac ymgynghori.  </w:t>
      </w:r>
    </w:p>
    <w:p w14:paraId="165CF46E" w14:textId="77777777" w:rsidR="00E567F1" w:rsidRPr="00DA3455" w:rsidRDefault="00E567F1" w:rsidP="009D1B3C">
      <w:pPr>
        <w:spacing w:after="0" w:line="240" w:lineRule="auto"/>
        <w:jc w:val="both"/>
        <w:rPr>
          <w:rFonts w:ascii="Verdana" w:hAnsi="Verdana"/>
          <w:kern w:val="0"/>
          <w:sz w:val="24"/>
          <w:szCs w:val="24"/>
          <w14:ligatures w14:val="none"/>
        </w:rPr>
      </w:pPr>
    </w:p>
    <w:p w14:paraId="0719ED7F" w14:textId="77777777" w:rsidR="00E567F1" w:rsidRPr="00DA3455" w:rsidRDefault="00E567F1" w:rsidP="009D1B3C">
      <w:pPr>
        <w:spacing w:after="0" w:line="240" w:lineRule="auto"/>
        <w:jc w:val="both"/>
        <w:rPr>
          <w:rFonts w:ascii="Verdana" w:hAnsi="Verdana"/>
          <w:kern w:val="0"/>
          <w:sz w:val="24"/>
          <w:szCs w:val="24"/>
          <w14:ligatures w14:val="none"/>
        </w:rPr>
      </w:pPr>
      <w:r>
        <w:rPr>
          <w:rFonts w:ascii="Verdana" w:hAnsi="Verdana"/>
          <w:sz w:val="24"/>
        </w:rPr>
        <w:t>Mae adolygiad sylweddol o amcanion cydraddoldeb y byrddau iechyd a’r Cynllun Cydraddoldeb Strategol yn mynd rhagddo ar hyn o bryd. Mae’r fframwaith polisi cydraddoldeb a hawliau dynol yn cael ei gefnogi gan raglen hyfforddi i godi ymwybyddiaeth a meithrin gallu mewn perthynas â Dyletswydd Cydraddoldeb y Sector Cyhoeddus (PSED) ac i gefnogi staff i gyflawni eu cyfrifoldebau.</w:t>
      </w:r>
    </w:p>
    <w:p w14:paraId="08B8DC64" w14:textId="77777777" w:rsidR="00E567F1" w:rsidRPr="00DA3455" w:rsidRDefault="00E567F1" w:rsidP="009D1B3C">
      <w:pPr>
        <w:spacing w:after="0" w:line="240" w:lineRule="auto"/>
        <w:jc w:val="both"/>
        <w:rPr>
          <w:rFonts w:ascii="Verdana" w:hAnsi="Verdana"/>
          <w:kern w:val="0"/>
          <w:sz w:val="24"/>
          <w:szCs w:val="24"/>
          <w14:ligatures w14:val="none"/>
        </w:rPr>
      </w:pPr>
    </w:p>
    <w:p w14:paraId="36EB974A" w14:textId="77777777" w:rsidR="00E567F1" w:rsidRPr="00DA3455"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Mae mesurau eraill yn cynnwys: </w:t>
      </w:r>
    </w:p>
    <w:p w14:paraId="0717CF4E" w14:textId="77777777" w:rsidR="00E567F1" w:rsidRPr="00DA3455" w:rsidRDefault="00E567F1" w:rsidP="009D1B3C">
      <w:pPr>
        <w:numPr>
          <w:ilvl w:val="0"/>
          <w:numId w:val="8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Mae gan y Bwrdd Iechyd Arweinydd Gweithredol ar gyfer Cydraddoldeb, Amrywiaeth a Chynhwysiant</w:t>
      </w:r>
    </w:p>
    <w:p w14:paraId="37788BB9" w14:textId="77777777" w:rsidR="00E567F1" w:rsidRPr="00DA3455" w:rsidRDefault="00E567F1" w:rsidP="009D1B3C">
      <w:pPr>
        <w:numPr>
          <w:ilvl w:val="0"/>
          <w:numId w:val="8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Sesiynau datblygu cydraddoldeb wedi’u hwyluso ar gyfer y Bwrdd i sicrhau eu bod yn ymwybodol o’u dyletswydd i roi ‘sylw dyledus’ i Ddyletswydd Cydraddoldeb y Sector Cyhoeddus</w:t>
      </w:r>
    </w:p>
    <w:p w14:paraId="26950E60" w14:textId="77777777" w:rsidR="00E567F1" w:rsidRPr="00DA3455" w:rsidRDefault="00E567F1" w:rsidP="009D1B3C">
      <w:pPr>
        <w:numPr>
          <w:ilvl w:val="0"/>
          <w:numId w:val="8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Mae ystyriaethau cydraddoldeb yn cael eu cofnodi yn y tabl llywodraethu ar holl bapurau’r Bwrdd a’r pwyllgor sy’n gofyn am benderfyniad</w:t>
      </w:r>
    </w:p>
    <w:p w14:paraId="3F554E5E" w14:textId="77777777" w:rsidR="00E567F1" w:rsidRPr="00DA3455" w:rsidRDefault="00E567F1" w:rsidP="009D1B3C">
      <w:pPr>
        <w:numPr>
          <w:ilvl w:val="0"/>
          <w:numId w:val="8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Mae’r Adroddiad Cydraddoldeb Blynyddol yn dangos sut mae’r Bwrdd Iechyd yn cyflawni’r dyletswyddau sy’n gysylltiedig â chydraddoldeb a hawliau dynol a’r trefniadau ar gyfer asesu’r effaith ar gydraddoldeb (EqIA).</w:t>
      </w:r>
    </w:p>
    <w:p w14:paraId="46AC4FA7" w14:textId="77777777" w:rsidR="00E567F1" w:rsidRPr="00DA3455" w:rsidRDefault="00E567F1" w:rsidP="009D1B3C">
      <w:pPr>
        <w:numPr>
          <w:ilvl w:val="0"/>
          <w:numId w:val="8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lastRenderedPageBreak/>
        <w:t>Mae cyfleoedd yn cael eu nodi i ymgorffori’r gwaith o gyflwyno’r Cynllun Cydraddoldeb Strategol mewn mecanweithiau cynllunio a darparu gwasanaethau a’r system ar gyfer gwella</w:t>
      </w:r>
    </w:p>
    <w:p w14:paraId="5B789BE6" w14:textId="77777777" w:rsidR="00E567F1" w:rsidRPr="00DA3455" w:rsidRDefault="00E567F1" w:rsidP="009D1B3C">
      <w:pPr>
        <w:numPr>
          <w:ilvl w:val="0"/>
          <w:numId w:val="8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Mae Cynllun Pobl y Bwrdd Iechyd yn seiliedig ar wybodaeth am gydraddoldeb y gweithlu ac Asesiad o’r Effaith ar Gydraddoldeb</w:t>
      </w:r>
    </w:p>
    <w:p w14:paraId="3D01A56A" w14:textId="77777777" w:rsidR="00E567F1" w:rsidRPr="00DA3455" w:rsidRDefault="00E567F1" w:rsidP="009D1B3C">
      <w:pPr>
        <w:numPr>
          <w:ilvl w:val="0"/>
          <w:numId w:val="8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 xml:space="preserve">Mae Hyfforddiant Cydraddoldeb a Hawliau Dynol yn orfodol i’r holl staff </w:t>
      </w:r>
    </w:p>
    <w:p w14:paraId="0333ABB4" w14:textId="77777777" w:rsidR="00E567F1" w:rsidRPr="00DA3455" w:rsidRDefault="00E567F1" w:rsidP="009D1B3C">
      <w:pPr>
        <w:numPr>
          <w:ilvl w:val="0"/>
          <w:numId w:val="8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Mae’r gwaith o graffu ar yr Asesiad o’r Effaith ar Gydraddoldeb wedi cael ei atgyfnerthu eleni</w:t>
      </w:r>
    </w:p>
    <w:p w14:paraId="704EC3D9" w14:textId="77777777" w:rsidR="00E567F1" w:rsidRPr="00DA3455" w:rsidRDefault="00E567F1" w:rsidP="009D1B3C">
      <w:pPr>
        <w:numPr>
          <w:ilvl w:val="0"/>
          <w:numId w:val="8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Bydd risgiau sy’n gysylltiedig â chydymffurfio yn cael eu nodi a’u cynnwys yn y gofrestr risg gorfforaethol</w:t>
      </w:r>
    </w:p>
    <w:p w14:paraId="18BC432A" w14:textId="77777777" w:rsidR="00E567F1" w:rsidRPr="00DA3455" w:rsidRDefault="00E567F1" w:rsidP="009D1B3C">
      <w:pPr>
        <w:numPr>
          <w:ilvl w:val="0"/>
          <w:numId w:val="8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Mae’r Grŵp Cynghori ar Hil yn monitro cydymffurfiad â’r Cynllun Cymru Wrth-hiliol</w:t>
      </w:r>
    </w:p>
    <w:p w14:paraId="096958E2" w14:textId="77777777" w:rsidR="00E567F1" w:rsidRPr="00DA3455" w:rsidRDefault="00E567F1" w:rsidP="009D1B3C">
      <w:pPr>
        <w:numPr>
          <w:ilvl w:val="0"/>
          <w:numId w:val="8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Mae’r Grŵp Cynghori ar LGBTQ+ yn monitro cydymffurfiad â’r Cynllun Gweithredu LGBTQ+</w:t>
      </w:r>
    </w:p>
    <w:p w14:paraId="2983998A" w14:textId="77777777" w:rsidR="00E567F1" w:rsidRPr="00DA3455" w:rsidRDefault="00E567F1" w:rsidP="009D1B3C">
      <w:pPr>
        <w:numPr>
          <w:ilvl w:val="0"/>
          <w:numId w:val="8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 xml:space="preserve">Mae’r Bwrdd Iechyd wedi parhau i adeiladu ar y cysylltiadau presennol a sefydlu rhai newydd gyda grwpiau cymunedol a phartneriaid. Ymgysylltir yn rheolaidd â’r Fforwm Iechyd Cymunedau Amrywiol. Mae’r Fforwm hwn yn cynnwys cynrychiolaeth gan aelodau o’r cyhoedd sydd â diddordeb mewn materion cydraddoldeb </w:t>
      </w:r>
    </w:p>
    <w:p w14:paraId="38A608E4" w14:textId="77777777" w:rsidR="00E567F1" w:rsidRPr="00DA3455" w:rsidRDefault="00E567F1" w:rsidP="009D1B3C">
      <w:pPr>
        <w:numPr>
          <w:ilvl w:val="0"/>
          <w:numId w:val="84"/>
        </w:numPr>
        <w:spacing w:after="0" w:line="240" w:lineRule="auto"/>
        <w:contextualSpacing/>
        <w:jc w:val="both"/>
        <w:rPr>
          <w:rFonts w:ascii="Verdana" w:eastAsia="Calibri" w:hAnsi="Verdana" w:cs="Times New Roman"/>
          <w:kern w:val="0"/>
          <w:sz w:val="24"/>
          <w:szCs w:val="24"/>
          <w14:ligatures w14:val="none"/>
        </w:rPr>
      </w:pPr>
      <w:r>
        <w:rPr>
          <w:rFonts w:ascii="Verdana" w:hAnsi="Verdana"/>
          <w:sz w:val="24"/>
        </w:rPr>
        <w:t>Mae’r Adroddiad Blynyddol ar Gydraddoldeb yn cael ei gyflwyno i’r Bwrdd drwy lwybr llywodraethu’r Pwyllgor Pobl a Diwylliant; mae’n cael ei gyhoeddi ac yn hygyrch i’r cyhoedd</w:t>
      </w:r>
    </w:p>
    <w:p w14:paraId="54AFF0CA" w14:textId="77777777" w:rsidR="00E567F1" w:rsidRPr="00DA3455" w:rsidRDefault="00E567F1" w:rsidP="009D1B3C">
      <w:pPr>
        <w:spacing w:after="0" w:line="240" w:lineRule="auto"/>
        <w:jc w:val="both"/>
        <w:rPr>
          <w:rFonts w:ascii="Verdana" w:hAnsi="Verdana"/>
          <w:kern w:val="0"/>
          <w:sz w:val="24"/>
          <w:szCs w:val="24"/>
          <w14:ligatures w14:val="none"/>
        </w:rPr>
      </w:pPr>
    </w:p>
    <w:p w14:paraId="51655E1F" w14:textId="77777777" w:rsidR="00E567F1" w:rsidRPr="00DA3455" w:rsidRDefault="00E567F1" w:rsidP="009D1B3C">
      <w:pPr>
        <w:spacing w:after="0" w:line="240" w:lineRule="auto"/>
        <w:contextualSpacing/>
        <w:rPr>
          <w:rFonts w:ascii="Verdana" w:hAnsi="Verdana" w:cs="Arial"/>
          <w:b/>
          <w:bCs/>
          <w:color w:val="0070C0"/>
          <w:kern w:val="0"/>
          <w:sz w:val="24"/>
          <w:szCs w:val="24"/>
          <w14:ligatures w14:val="none"/>
        </w:rPr>
      </w:pPr>
      <w:r>
        <w:rPr>
          <w:rFonts w:ascii="Verdana" w:hAnsi="Verdana"/>
          <w:b/>
          <w:color w:val="0070C0"/>
          <w:sz w:val="24"/>
        </w:rPr>
        <w:t>Materion gwrth-dwyll, gwrth-lygredd a gwrth-lwgrwobrwyo.</w:t>
      </w:r>
    </w:p>
    <w:p w14:paraId="38D8AE18" w14:textId="77777777" w:rsidR="00E567F1" w:rsidRPr="00DA3455" w:rsidRDefault="00E567F1" w:rsidP="009D1B3C">
      <w:pPr>
        <w:spacing w:after="0" w:line="240" w:lineRule="auto"/>
        <w:jc w:val="both"/>
        <w:textAlignment w:val="baseline"/>
        <w:rPr>
          <w:rFonts w:ascii="Verdana" w:eastAsia="Times New Roman" w:hAnsi="Verdana" w:cs="Segoe UI"/>
          <w:strike/>
          <w:kern w:val="0"/>
          <w:sz w:val="24"/>
          <w:szCs w:val="24"/>
          <w:lang w:eastAsia="en-GB"/>
          <w14:ligatures w14:val="none"/>
        </w:rPr>
      </w:pPr>
    </w:p>
    <w:p w14:paraId="6B9B9899" w14:textId="77777777" w:rsidR="00E567F1" w:rsidRPr="00DA3455" w:rsidRDefault="00E567F1" w:rsidP="009D1B3C">
      <w:pPr>
        <w:tabs>
          <w:tab w:val="left" w:pos="993"/>
        </w:tabs>
        <w:spacing w:after="0" w:line="240" w:lineRule="auto"/>
        <w:jc w:val="both"/>
        <w:rPr>
          <w:rFonts w:ascii="Verdana" w:hAnsi="Verdana" w:cs="Arial"/>
          <w:kern w:val="0"/>
          <w:sz w:val="24"/>
          <w:szCs w:val="24"/>
          <w14:ligatures w14:val="none"/>
        </w:rPr>
      </w:pPr>
      <w:r>
        <w:rPr>
          <w:rFonts w:ascii="Verdana" w:hAnsi="Verdana"/>
          <w:sz w:val="24"/>
        </w:rPr>
        <w:t>Mae Bwrdd Iechyd Prifysgol Aneurin Bevan wedi ymrwymo i leihau lefel y twyll, llwgrwobrwyo a llygredd yn y GIG i’r eithaf a’i gadw ar y lefel honno, gan ryddhau adnoddau cyhoeddus ar gyfer gofal gwell i gleifion.</w:t>
      </w:r>
    </w:p>
    <w:p w14:paraId="4B3A032B" w14:textId="77777777" w:rsidR="00E567F1" w:rsidRPr="00E567F1" w:rsidRDefault="00E567F1" w:rsidP="009D1B3C">
      <w:pPr>
        <w:tabs>
          <w:tab w:val="left" w:pos="993"/>
        </w:tabs>
        <w:spacing w:after="0" w:line="240" w:lineRule="auto"/>
        <w:jc w:val="both"/>
        <w:rPr>
          <w:rFonts w:ascii="Verdana" w:hAnsi="Verdana" w:cs="Arial"/>
          <w:kern w:val="0"/>
          <w:sz w:val="24"/>
          <w:szCs w:val="24"/>
          <w14:ligatures w14:val="none"/>
        </w:rPr>
      </w:pPr>
      <w:r>
        <w:rPr>
          <w:rFonts w:ascii="Verdana" w:hAnsi="Verdana"/>
          <w:sz w:val="24"/>
        </w:rPr>
        <w:t xml:space="preserve">Mae Tîm Atal Twyll y Bwrdd Iechyd yn ymgymryd â gwaith rhagweithiol/ataliol gyda’r bwriad o ddiogelu’r sefydliad rhag troseddau </w:t>
      </w:r>
      <w:r>
        <w:rPr>
          <w:rFonts w:ascii="Verdana" w:hAnsi="Verdana"/>
          <w:sz w:val="24"/>
        </w:rPr>
        <w:lastRenderedPageBreak/>
        <w:t xml:space="preserve">economaidd. </w:t>
      </w:r>
      <w:r w:rsidRPr="00FC08B8">
        <w:rPr>
          <w:rFonts w:ascii="Verdana" w:hAnsi="Verdana"/>
          <w:sz w:val="24"/>
          <w:szCs w:val="24"/>
        </w:rPr>
        <w:t xml:space="preserve">Mae rhagor o wybodaeth am y gwaith gwerthfawr sy’n cael ei wneud ar gael yn </w:t>
      </w:r>
      <w:hyperlink r:id="rId82" w:history="1">
        <w:r>
          <w:rPr>
            <w:rFonts w:ascii="Verdana" w:hAnsi="Verdana"/>
            <w:color w:val="0563C1" w:themeColor="hyperlink"/>
            <w:sz w:val="24"/>
            <w:u w:val="single"/>
          </w:rPr>
          <w:t>Adroddiad Atal Twyll, Llwgrwobrwyo a Llygredd 2022/23.</w:t>
        </w:r>
      </w:hyperlink>
      <w:r>
        <w:rPr>
          <w:rFonts w:ascii="Verdana" w:hAnsi="Verdana"/>
          <w:sz w:val="24"/>
        </w:rPr>
        <w:t xml:space="preserve"> </w:t>
      </w:r>
    </w:p>
    <w:p w14:paraId="0B985D85" w14:textId="77777777" w:rsidR="00E567F1" w:rsidRPr="00E567F1" w:rsidRDefault="00E567F1" w:rsidP="009D1B3C">
      <w:pPr>
        <w:spacing w:after="0" w:line="240" w:lineRule="auto"/>
        <w:jc w:val="both"/>
        <w:textAlignment w:val="baseline"/>
        <w:rPr>
          <w:rFonts w:ascii="Verdana" w:eastAsia="Times New Roman" w:hAnsi="Verdana" w:cs="Segoe UI"/>
          <w:strike/>
          <w:kern w:val="0"/>
          <w:sz w:val="24"/>
          <w:szCs w:val="24"/>
          <w:lang w:eastAsia="en-GB"/>
          <w14:ligatures w14:val="none"/>
        </w:rPr>
      </w:pPr>
    </w:p>
    <w:p w14:paraId="6F486312" w14:textId="77777777" w:rsidR="00E567F1" w:rsidRPr="00E567F1" w:rsidRDefault="00E567F1" w:rsidP="009D1B3C">
      <w:pPr>
        <w:spacing w:after="0" w:line="240" w:lineRule="auto"/>
        <w:jc w:val="both"/>
        <w:textAlignment w:val="baseline"/>
        <w:rPr>
          <w:rFonts w:ascii="Verdana" w:hAnsi="Verdana"/>
          <w:b/>
          <w:bCs/>
          <w:color w:val="2E74B5" w:themeColor="accent5" w:themeShade="BF"/>
          <w:kern w:val="0"/>
          <w:sz w:val="24"/>
          <w:szCs w:val="24"/>
          <w14:ligatures w14:val="none"/>
        </w:rPr>
      </w:pPr>
      <w:bookmarkStart w:id="22" w:name="_Hlk132716420"/>
      <w:bookmarkEnd w:id="21"/>
      <w:r>
        <w:rPr>
          <w:rFonts w:ascii="Verdana" w:hAnsi="Verdana"/>
          <w:b/>
          <w:color w:val="2E74B5" w:themeColor="accent5" w:themeShade="BF"/>
          <w:sz w:val="24"/>
        </w:rPr>
        <w:t xml:space="preserve">Cynlluniau Cynaliadwyedd a Lleihau Carbon </w:t>
      </w:r>
    </w:p>
    <w:p w14:paraId="470DACBD" w14:textId="77777777" w:rsidR="00E567F1" w:rsidRPr="00E567F1" w:rsidRDefault="00E567F1" w:rsidP="009D1B3C">
      <w:pPr>
        <w:spacing w:after="0" w:line="240" w:lineRule="auto"/>
        <w:jc w:val="both"/>
        <w:textAlignment w:val="baseline"/>
        <w:rPr>
          <w:rFonts w:ascii="Verdana" w:hAnsi="Verdana"/>
          <w:b/>
          <w:bCs/>
          <w:strike/>
          <w:color w:val="2E74B5" w:themeColor="accent5" w:themeShade="BF"/>
          <w:kern w:val="0"/>
          <w:sz w:val="24"/>
          <w:szCs w:val="24"/>
          <w14:ligatures w14:val="none"/>
        </w:rPr>
      </w:pPr>
    </w:p>
    <w:p w14:paraId="72A8AA98" w14:textId="77777777" w:rsidR="00E567F1" w:rsidRPr="00E567F1" w:rsidRDefault="00E567F1" w:rsidP="009D1B3C">
      <w:pPr>
        <w:widowControl w:val="0"/>
        <w:spacing w:after="0" w:line="240" w:lineRule="auto"/>
        <w:ind w:right="-46"/>
        <w:jc w:val="both"/>
        <w:rPr>
          <w:rFonts w:ascii="Verdana" w:hAnsi="Verdana"/>
          <w:kern w:val="0"/>
          <w:sz w:val="24"/>
          <w:szCs w:val="24"/>
          <w14:ligatures w14:val="none"/>
        </w:rPr>
      </w:pPr>
      <w:r>
        <w:rPr>
          <w:rFonts w:ascii="Verdana" w:hAnsi="Verdana"/>
          <w:sz w:val="24"/>
        </w:rPr>
        <w:t xml:space="preserve">Mae’r Bwrdd Iechyd yn parhau i gysoni ei weithgareddau i ategu a gwneud cynnydd tuag at yr amcanion a’r targedau a nodir yng Nghynllun Cyflenwi Strategol Datgarboneiddio GIG Cymru, a gyhoeddwyd gan Lywodraeth Cymru yn 2021. Mae’r Cynllun yn ymateb i’r datganiad argyfwng hinsawdd yn 2019 ac uchelgais Gweinidogion Cymru i sector cyhoeddus Cymru fod yn sero net erbyn 2030. Yn ystod 2022/23, sefydlodd y Bwrdd Iechyd ei Fwrdd Rhaglen Datgarboneiddio, dan gadeiryddiaeth y Cyfarwyddwr Gweithredol Cyllid a Chaffael. Mae pedwar gweithgor wedi’u sefydlu, ac mae gan bob is-grŵp nifer o gynlluniau cenedlaethol wedi’u neilltuo iddynt i fwrw ymlaen â hwy a datblygu prosiectau cysylltiedig Yn 2023/24, bydd y Bwrdd Iechyd yn sefydlu ei Fframwaith Datgarboneiddio mewn ymateb i’r cynllun cenedlaethol. </w:t>
      </w:r>
    </w:p>
    <w:p w14:paraId="4BA5848D" w14:textId="77777777" w:rsidR="00E567F1" w:rsidRPr="00E567F1" w:rsidRDefault="00E567F1" w:rsidP="009D1B3C">
      <w:pPr>
        <w:widowControl w:val="0"/>
        <w:spacing w:after="0" w:line="240" w:lineRule="auto"/>
        <w:ind w:right="-46"/>
        <w:jc w:val="both"/>
        <w:rPr>
          <w:rFonts w:ascii="Verdana" w:hAnsi="Verdana"/>
          <w:kern w:val="0"/>
          <w:sz w:val="24"/>
          <w:szCs w:val="24"/>
          <w:lang w:val="en-US"/>
          <w14:ligatures w14:val="none"/>
        </w:rPr>
      </w:pPr>
    </w:p>
    <w:p w14:paraId="27DAEE77" w14:textId="77777777" w:rsidR="00E567F1" w:rsidRPr="00E567F1" w:rsidRDefault="00E567F1" w:rsidP="009D1B3C">
      <w:pPr>
        <w:widowControl w:val="0"/>
        <w:spacing w:after="0" w:line="240" w:lineRule="auto"/>
        <w:ind w:right="-45"/>
        <w:jc w:val="both"/>
        <w:rPr>
          <w:rFonts w:ascii="Verdana" w:hAnsi="Verdana"/>
          <w:kern w:val="0"/>
          <w:sz w:val="24"/>
          <w:szCs w:val="24"/>
          <w14:ligatures w14:val="none"/>
        </w:rPr>
      </w:pPr>
      <w:r>
        <w:rPr>
          <w:rFonts w:ascii="Verdana" w:hAnsi="Verdana"/>
          <w:sz w:val="24"/>
        </w:rPr>
        <w:t>Yn ystod y degawd diwethaf, mae’r Bwrdd Iechyd wedi gwneud cynnydd cyson o ran lleihau’r defnydd o ynni ac allyriadau carbon o’i ystâd. Gydag agor Ysbyty Athrofaol y Faenor ym mis Tachwedd 2020, mae llinell sylfaen allyriadau adeiladau newydd wedi cael ei phennu gan ddefnyddio data blwyddyn gyfan 2021/22.</w:t>
      </w:r>
    </w:p>
    <w:p w14:paraId="14FB0B86" w14:textId="77777777" w:rsidR="00E567F1" w:rsidRPr="00E567F1" w:rsidRDefault="00E567F1" w:rsidP="009D1B3C">
      <w:pPr>
        <w:widowControl w:val="0"/>
        <w:spacing w:after="0" w:line="240" w:lineRule="auto"/>
        <w:ind w:right="-45"/>
        <w:jc w:val="both"/>
        <w:rPr>
          <w:rFonts w:ascii="Verdana" w:eastAsia="Times New Roman" w:hAnsi="Verdana"/>
          <w:kern w:val="0"/>
          <w:sz w:val="24"/>
          <w:szCs w:val="24"/>
          <w14:ligatures w14:val="none"/>
        </w:rPr>
      </w:pPr>
    </w:p>
    <w:p w14:paraId="7DF5C14F" w14:textId="2AD0D56C" w:rsidR="00E567F1" w:rsidRPr="00E567F1" w:rsidRDefault="00E567F1" w:rsidP="009D1B3C">
      <w:pPr>
        <w:widowControl w:val="0"/>
        <w:spacing w:after="0" w:line="240" w:lineRule="auto"/>
        <w:ind w:right="-45"/>
        <w:jc w:val="both"/>
        <w:rPr>
          <w:rFonts w:ascii="Verdana" w:hAnsi="Verdana"/>
          <w:kern w:val="0"/>
          <w:sz w:val="24"/>
          <w:szCs w:val="24"/>
          <w14:ligatures w14:val="none"/>
        </w:rPr>
      </w:pPr>
      <w:r>
        <w:rPr>
          <w:rFonts w:ascii="Verdana" w:hAnsi="Verdana"/>
          <w:sz w:val="24"/>
        </w:rPr>
        <w:t xml:space="preserve">Rhwng 2009/10 a 2021/22, cafodd yr allyriadau o ddefnyddio ynni mewn adeiladau eu torri 37%, sy’n cyfateb i arbediad o 14,161 tunnell o garbon. Yn naturiol, wrth agor GUH, mae allyriadau carbon y Bwrdd Iechyd wedi cynyddu. Yn gadarnhaol, yn ystod 2022/23 mae arbedion effeithlonrwydd wedi cael eu rhoi ar waith ac mae arbedion carbon o 3.1% o flwyddyn i flwyddyn wedi cael eu gwireddu. </w:t>
      </w:r>
    </w:p>
    <w:p w14:paraId="5805E54A" w14:textId="61502557" w:rsidR="00E567F1" w:rsidRPr="00E567F1" w:rsidRDefault="00EB4AC4" w:rsidP="009D1B3C">
      <w:pPr>
        <w:widowControl w:val="0"/>
        <w:spacing w:after="0" w:line="240" w:lineRule="auto"/>
        <w:ind w:right="-46"/>
        <w:jc w:val="both"/>
        <w:rPr>
          <w:rFonts w:ascii="Verdana" w:hAnsi="Verdana"/>
          <w:strike/>
          <w:kern w:val="0"/>
          <w:sz w:val="24"/>
          <w:szCs w:val="24"/>
          <w14:ligatures w14:val="none"/>
        </w:rPr>
      </w:pPr>
      <w:r>
        <w:rPr>
          <w:rFonts w:ascii="Verdana" w:hAnsi="Verdana"/>
          <w:noProof/>
          <w:sz w:val="24"/>
        </w:rPr>
        <w:lastRenderedPageBreak/>
        <w:drawing>
          <wp:anchor distT="0" distB="0" distL="114300" distR="114300" simplePos="0" relativeHeight="251705344" behindDoc="1" locked="0" layoutInCell="1" allowOverlap="1" wp14:anchorId="3E1A2144" wp14:editId="5AB56E25">
            <wp:simplePos x="0" y="0"/>
            <wp:positionH relativeFrom="margin">
              <wp:align>right</wp:align>
            </wp:positionH>
            <wp:positionV relativeFrom="paragraph">
              <wp:posOffset>198755</wp:posOffset>
            </wp:positionV>
            <wp:extent cx="5734050" cy="3084830"/>
            <wp:effectExtent l="0" t="0" r="0" b="1270"/>
            <wp:wrapTight wrapText="bothSides">
              <wp:wrapPolygon edited="0">
                <wp:start x="0" y="0"/>
                <wp:lineTo x="0" y="21476"/>
                <wp:lineTo x="21528" y="21476"/>
                <wp:lineTo x="2152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83">
                      <a:extLst>
                        <a:ext uri="{28A0092B-C50C-407E-A947-70E740481C1C}">
                          <a14:useLocalDpi xmlns:a14="http://schemas.microsoft.com/office/drawing/2010/main" val="0"/>
                        </a:ext>
                      </a:extLst>
                    </a:blip>
                    <a:srcRect t="2511" b="17762"/>
                    <a:stretch/>
                  </pic:blipFill>
                  <pic:spPr bwMode="auto">
                    <a:xfrm>
                      <a:off x="0" y="0"/>
                      <a:ext cx="5734050" cy="308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A2FCE" w14:textId="48222772" w:rsidR="00E567F1" w:rsidRPr="00E567F1" w:rsidRDefault="00E567F1" w:rsidP="00E567F1">
      <w:pPr>
        <w:widowControl w:val="0"/>
        <w:spacing w:after="0" w:line="240" w:lineRule="auto"/>
        <w:ind w:right="-46"/>
        <w:jc w:val="both"/>
        <w:rPr>
          <w:rFonts w:ascii="Verdana" w:hAnsi="Verdana"/>
          <w:kern w:val="0"/>
          <w:sz w:val="24"/>
          <w:szCs w:val="24"/>
          <w:lang w:val="en-US"/>
          <w14:ligatures w14:val="none"/>
        </w:rPr>
      </w:pPr>
    </w:p>
    <w:p w14:paraId="0D1B5FBA" w14:textId="77777777" w:rsidR="00E567F1" w:rsidRPr="00E567F1" w:rsidRDefault="00E567F1" w:rsidP="00E567F1">
      <w:pPr>
        <w:widowControl w:val="0"/>
        <w:spacing w:after="0" w:line="240" w:lineRule="auto"/>
        <w:ind w:right="-46"/>
        <w:rPr>
          <w:rFonts w:ascii="Verdana" w:hAnsi="Verdana"/>
          <w:kern w:val="0"/>
          <w:sz w:val="24"/>
          <w:szCs w:val="24"/>
          <w:lang w:val="en-US"/>
          <w14:ligatures w14:val="none"/>
        </w:rPr>
      </w:pPr>
    </w:p>
    <w:p w14:paraId="5EA642E2" w14:textId="77777777" w:rsidR="00E567F1" w:rsidRPr="00E567F1" w:rsidRDefault="00E567F1" w:rsidP="009D1B3C">
      <w:pPr>
        <w:widowControl w:val="0"/>
        <w:spacing w:after="0" w:line="240" w:lineRule="auto"/>
        <w:ind w:right="-45"/>
        <w:jc w:val="both"/>
        <w:rPr>
          <w:rFonts w:ascii="Verdana" w:hAnsi="Verdana"/>
          <w:kern w:val="0"/>
          <w:sz w:val="24"/>
          <w:szCs w:val="24"/>
          <w14:ligatures w14:val="none"/>
        </w:rPr>
      </w:pPr>
      <w:r>
        <w:rPr>
          <w:rFonts w:ascii="Verdana" w:hAnsi="Verdana"/>
          <w:sz w:val="24"/>
        </w:rPr>
        <w:t>Mae’r Bwrdd Iechyd wrthi’n cwblhau manylebau tendro ar gyfer Contract Perfformiad Ynni ReFit Cymru. Mae hwn yn fframwaith wedi’i gymeradwyo gan Lywodraeth Cymru lle bydd y Bwrdd Iechyd yn gweithio mewn partneriaeth â darparwr gwasanaeth i ddylunio a gweithredu prosiectau datgarboneiddio ar raddfa fawr ar draws yr ystâd dros y blynyddoedd nesaf; gyda phwyslais ar dechnolegau adnewyddadwy a charbon isel. Lle mae’r darparwr gwasanaeth yn gwarantu arbedion refeniw ynni yn ariannol fel rhan o’r contract.</w:t>
      </w:r>
    </w:p>
    <w:p w14:paraId="2B60CC2B" w14:textId="77777777" w:rsidR="00E567F1" w:rsidRPr="00E567F1" w:rsidRDefault="00E567F1" w:rsidP="009D1B3C">
      <w:pPr>
        <w:widowControl w:val="0"/>
        <w:spacing w:after="0" w:line="240" w:lineRule="auto"/>
        <w:ind w:right="-45"/>
        <w:jc w:val="both"/>
        <w:rPr>
          <w:rFonts w:ascii="Verdana" w:hAnsi="Verdana"/>
          <w:kern w:val="0"/>
          <w:sz w:val="24"/>
          <w:szCs w:val="24"/>
          <w14:ligatures w14:val="none"/>
        </w:rPr>
      </w:pPr>
    </w:p>
    <w:p w14:paraId="3B854EF6" w14:textId="77777777" w:rsidR="00E567F1" w:rsidRPr="00E567F1" w:rsidRDefault="00E567F1" w:rsidP="009D1B3C">
      <w:pPr>
        <w:widowControl w:val="0"/>
        <w:spacing w:after="0" w:line="240" w:lineRule="auto"/>
        <w:ind w:right="-45"/>
        <w:jc w:val="both"/>
        <w:rPr>
          <w:rFonts w:ascii="Verdana" w:hAnsi="Verdana"/>
          <w:kern w:val="0"/>
          <w:sz w:val="24"/>
          <w:szCs w:val="24"/>
          <w14:ligatures w14:val="none"/>
        </w:rPr>
      </w:pPr>
      <w:r>
        <w:rPr>
          <w:rFonts w:ascii="Verdana" w:hAnsi="Verdana"/>
          <w:sz w:val="24"/>
        </w:rPr>
        <w:t>Mae’r Bwrdd Iechyd yn parhau i weithio tuag at gyflwyno dulliau mwy cynaliadwy ac effeithlon o ran adnoddau o brosesu gwastraff a gynhyrchir o weithgareddau gofal iechyd. Mae’r Bwrdd Iechyd bellach wedi gweithredu dull dim gwastraff i safleoedd tirlenwi, ar y cyd â chontractwyr allanol. Mae gwastraff yn mynd yn awr i weithfeydd ynni-o-wastraff i gynhyrchu trydan cynaliadwy.</w:t>
      </w:r>
    </w:p>
    <w:p w14:paraId="0432F5D5" w14:textId="77777777" w:rsidR="00E567F1" w:rsidRPr="00E567F1" w:rsidRDefault="00E567F1" w:rsidP="009D1B3C">
      <w:pPr>
        <w:widowControl w:val="0"/>
        <w:spacing w:after="0" w:line="240" w:lineRule="auto"/>
        <w:ind w:right="-45"/>
        <w:jc w:val="both"/>
        <w:rPr>
          <w:rFonts w:ascii="Verdana" w:hAnsi="Verdana"/>
          <w:kern w:val="0"/>
          <w:sz w:val="24"/>
          <w:szCs w:val="24"/>
          <w14:ligatures w14:val="none"/>
        </w:rPr>
      </w:pPr>
    </w:p>
    <w:p w14:paraId="320DA447" w14:textId="77777777" w:rsidR="00E567F1" w:rsidRPr="00E567F1" w:rsidRDefault="00E567F1" w:rsidP="009D1B3C">
      <w:pPr>
        <w:widowControl w:val="0"/>
        <w:spacing w:after="0" w:line="240" w:lineRule="auto"/>
        <w:ind w:right="-45"/>
        <w:jc w:val="both"/>
        <w:rPr>
          <w:rFonts w:ascii="Verdana" w:hAnsi="Verdana"/>
          <w:kern w:val="0"/>
          <w:sz w:val="24"/>
          <w:szCs w:val="24"/>
          <w14:ligatures w14:val="none"/>
        </w:rPr>
      </w:pPr>
      <w:r>
        <w:rPr>
          <w:rFonts w:ascii="Verdana" w:hAnsi="Verdana"/>
          <w:sz w:val="24"/>
        </w:rPr>
        <w:t xml:space="preserve">Mae’r Bwrdd Iechyd yn parhau i weithredu System Reoli Amgylcheddol (EMS) wedi’i hardystio gan drydydd parti i safon ryngwladol ISO 14001:2015. Mae’r System Reoli Amgylcheddol wedi cael ei datblygu i fod yn ganolbwynt ar gyfer bwrw ymlaen â gwelliannau amgylcheddol a chynaliadwyedd parhaus. Mae’n darparu dull gweithredu cydgysylltiedig ar gyfer rheoli cynlluniau lleihau gwastraff, ailgylchu, rheoli ynni a charbon, caffael cynaliadwy a chynlluniau teithio cynaliadwy. Mae’r Bwrdd Iechyd yn rhoi pwys mawr ar ardystiad ISO14001:2015 parhaus a’r sicrwydd y mae’n </w:t>
      </w:r>
      <w:r>
        <w:rPr>
          <w:rFonts w:ascii="Verdana" w:hAnsi="Verdana"/>
          <w:sz w:val="24"/>
        </w:rPr>
        <w:lastRenderedPageBreak/>
        <w:t>ei roi i’r Bwrdd ac i’n rhanddeiliaid.</w:t>
      </w:r>
    </w:p>
    <w:p w14:paraId="5063FE99" w14:textId="77777777" w:rsidR="00E567F1" w:rsidRPr="00E567F1" w:rsidRDefault="00E567F1" w:rsidP="009D1B3C">
      <w:pPr>
        <w:widowControl w:val="0"/>
        <w:spacing w:after="0" w:line="240" w:lineRule="auto"/>
        <w:ind w:right="-45"/>
        <w:jc w:val="both"/>
        <w:rPr>
          <w:rFonts w:ascii="Verdana" w:hAnsi="Verdana"/>
          <w:kern w:val="0"/>
          <w:sz w:val="24"/>
          <w:szCs w:val="24"/>
          <w14:ligatures w14:val="none"/>
        </w:rPr>
      </w:pPr>
    </w:p>
    <w:p w14:paraId="272B2660" w14:textId="77777777" w:rsidR="00E567F1" w:rsidRPr="00E567F1" w:rsidRDefault="00E567F1" w:rsidP="009D1B3C">
      <w:pPr>
        <w:spacing w:after="0" w:line="240" w:lineRule="auto"/>
        <w:ind w:right="-45"/>
        <w:jc w:val="both"/>
        <w:rPr>
          <w:rFonts w:ascii="Verdana" w:hAnsi="Verdana"/>
          <w:strike/>
          <w:kern w:val="0"/>
          <w:sz w:val="24"/>
          <w:szCs w:val="24"/>
          <w14:ligatures w14:val="none"/>
        </w:rPr>
      </w:pPr>
      <w:r>
        <w:rPr>
          <w:rFonts w:ascii="Verdana" w:hAnsi="Verdana"/>
          <w:sz w:val="24"/>
        </w:rPr>
        <w:t>Mae’r Bwrdd Iechyd yn cydymffurfio â’r Ddyletswydd Bioamrywiaeth a Chydnerthedd Ecosystemau o dan Adran 6 Deddf yr Amgylchedd (Cymru) 2016, sy’n ceisio gwella cydnerthedd a bioamrywiaeth ar draws ystâd y Bwrdd Iechyd. I'r perwyl hwn, mae nifer o fentrau lleol ar waith gan gynnwys plannu blodau gwyllt ar y cyd â gosodiadau celf allanol yn Ysbyty Athrofaol y Faenor, llwyddiant parhaus a datblygiad yr Ardd Furiog ym Maenor Llanfrechfa gan y sefydliad elusennol 'Cyfeillion Gardd Furiog Maenor Llanfrechfa'.</w:t>
      </w:r>
    </w:p>
    <w:p w14:paraId="3D6BEED7" w14:textId="77777777" w:rsidR="00E567F1" w:rsidRPr="00E567F1" w:rsidRDefault="00E567F1" w:rsidP="009D1B3C">
      <w:pPr>
        <w:spacing w:after="0" w:line="240" w:lineRule="auto"/>
        <w:ind w:right="-45"/>
        <w:jc w:val="both"/>
        <w:rPr>
          <w:rFonts w:ascii="Verdana" w:hAnsi="Verdana"/>
          <w:kern w:val="0"/>
          <w:sz w:val="24"/>
          <w:szCs w:val="24"/>
          <w14:ligatures w14:val="none"/>
        </w:rPr>
      </w:pPr>
    </w:p>
    <w:p w14:paraId="70B69042" w14:textId="77777777" w:rsidR="00E567F1" w:rsidRPr="00E567F1" w:rsidRDefault="00E567F1" w:rsidP="009D1B3C">
      <w:pPr>
        <w:spacing w:after="0" w:line="240" w:lineRule="auto"/>
        <w:ind w:right="-46"/>
        <w:jc w:val="both"/>
        <w:rPr>
          <w:rFonts w:ascii="Verdana" w:hAnsi="Verdana"/>
          <w:kern w:val="0"/>
          <w:sz w:val="24"/>
          <w:szCs w:val="24"/>
          <w14:ligatures w14:val="none"/>
        </w:rPr>
      </w:pPr>
      <w:r>
        <w:rPr>
          <w:rFonts w:ascii="Verdana" w:hAnsi="Verdana"/>
          <w:sz w:val="24"/>
        </w:rPr>
        <w:t>Mae astudiaethau bioamrywiaeth wedi cael eu cwblhau ar 5 o safleoedd y Bwrdd Iechyd ar ôl sicrhau cyllid gan y rhaglen genedlaethol argyfwng hinsawdd iechyd a gofal cymdeithasol yn 2022/23. Bydd yr astudiaethau hyn yn cael eu defnyddio i lywio cyfleoedd bioamrywiaeth i’r dyfodol ar y safleoedd penodol hyn.</w:t>
      </w:r>
    </w:p>
    <w:p w14:paraId="26C9323C" w14:textId="77777777" w:rsidR="00E567F1" w:rsidRPr="00E567F1" w:rsidRDefault="00E567F1" w:rsidP="009D1B3C">
      <w:pPr>
        <w:spacing w:after="0" w:line="240" w:lineRule="auto"/>
        <w:ind w:right="-46"/>
        <w:jc w:val="both"/>
        <w:rPr>
          <w:rFonts w:ascii="Verdana" w:hAnsi="Verdana"/>
          <w:kern w:val="0"/>
          <w:sz w:val="24"/>
          <w:szCs w:val="24"/>
          <w14:ligatures w14:val="none"/>
        </w:rPr>
      </w:pPr>
    </w:p>
    <w:p w14:paraId="0F98DDD3" w14:textId="77777777" w:rsidR="00E567F1" w:rsidRPr="00E567F1" w:rsidRDefault="00E567F1" w:rsidP="009D1B3C">
      <w:pPr>
        <w:spacing w:after="0" w:line="240" w:lineRule="auto"/>
        <w:ind w:right="-46"/>
        <w:jc w:val="both"/>
        <w:rPr>
          <w:rFonts w:ascii="Verdana" w:hAnsi="Verdana"/>
          <w:kern w:val="0"/>
          <w:sz w:val="24"/>
          <w:szCs w:val="24"/>
          <w14:ligatures w14:val="none"/>
        </w:rPr>
      </w:pPr>
      <w:r>
        <w:rPr>
          <w:rFonts w:ascii="Verdana" w:hAnsi="Verdana"/>
          <w:sz w:val="24"/>
        </w:rPr>
        <w:t xml:space="preserve">Sicrhawyd yr ail ffrwd gyllido gan HSCCENP fel y nodwyd uchod ar gyfer Cymrawd Clinigol mewn Cynaliadwyedd i gyflawni prosiect dileu nwy Desflurane ar draws Bwrdd Iechyd Prifysgol Aneurin Bevan a chafodd ei gwblhau ym mis Rhagfyr 2022. BIP Aneurin Bevan oedd y Bwrdd Iechyd cyntaf i dynnu’r nwy hwn yn llwyr o’i weithrediadau </w:t>
      </w:r>
    </w:p>
    <w:p w14:paraId="768299B4" w14:textId="77777777" w:rsidR="00E567F1" w:rsidRPr="00E567F1" w:rsidRDefault="00E567F1" w:rsidP="009D1B3C">
      <w:pPr>
        <w:spacing w:after="0" w:line="240" w:lineRule="auto"/>
        <w:ind w:right="-46"/>
        <w:jc w:val="both"/>
        <w:rPr>
          <w:rFonts w:ascii="Verdana" w:hAnsi="Verdana"/>
          <w:kern w:val="0"/>
          <w:sz w:val="24"/>
          <w:szCs w:val="24"/>
          <w14:ligatures w14:val="none"/>
        </w:rPr>
      </w:pPr>
    </w:p>
    <w:p w14:paraId="0B4F751F" w14:textId="77777777" w:rsidR="00E567F1" w:rsidRPr="00E567F1" w:rsidRDefault="00E567F1" w:rsidP="009D1B3C">
      <w:pPr>
        <w:spacing w:after="0" w:line="240" w:lineRule="auto"/>
        <w:ind w:right="-46"/>
        <w:jc w:val="both"/>
        <w:rPr>
          <w:rFonts w:ascii="Verdana" w:hAnsi="Verdana"/>
          <w:kern w:val="0"/>
          <w:sz w:val="24"/>
          <w:szCs w:val="24"/>
          <w14:ligatures w14:val="none"/>
        </w:rPr>
      </w:pPr>
      <w:r>
        <w:rPr>
          <w:rFonts w:ascii="Verdana" w:hAnsi="Verdana"/>
          <w:sz w:val="24"/>
        </w:rPr>
        <w:t>Mae rhagor o waith ar y gweill i gefnogi’r broses carthu Ocsid Nitraidd yn ystod chwarter 1 a 2 2023.</w:t>
      </w:r>
    </w:p>
    <w:p w14:paraId="024CDAF1" w14:textId="77777777" w:rsidR="00E567F1" w:rsidRPr="00E567F1" w:rsidRDefault="00E567F1" w:rsidP="009D1B3C">
      <w:pPr>
        <w:spacing w:after="0" w:line="240" w:lineRule="auto"/>
        <w:ind w:right="-46"/>
        <w:jc w:val="both"/>
        <w:rPr>
          <w:rFonts w:ascii="Verdana" w:hAnsi="Verdana"/>
          <w:kern w:val="0"/>
          <w:sz w:val="24"/>
          <w:szCs w:val="24"/>
          <w14:ligatures w14:val="none"/>
        </w:rPr>
      </w:pPr>
    </w:p>
    <w:p w14:paraId="5977F743" w14:textId="77777777" w:rsidR="00E567F1" w:rsidRPr="00FC08B8" w:rsidRDefault="00E567F1" w:rsidP="009D1B3C">
      <w:pPr>
        <w:spacing w:after="0" w:line="240" w:lineRule="auto"/>
        <w:ind w:right="-46"/>
        <w:jc w:val="both"/>
        <w:rPr>
          <w:rFonts w:ascii="Verdana" w:hAnsi="Verdana"/>
          <w:kern w:val="0"/>
          <w:sz w:val="24"/>
          <w:szCs w:val="24"/>
          <w14:ligatures w14:val="none"/>
        </w:rPr>
      </w:pPr>
      <w:r w:rsidRPr="00FC08B8">
        <w:rPr>
          <w:rFonts w:ascii="Verdana" w:hAnsi="Verdana"/>
          <w:sz w:val="24"/>
          <w:szCs w:val="24"/>
        </w:rPr>
        <w:t xml:space="preserve">Mae Adroddiad Cynaliadwyedd Blynyddol y Bwrdd Iechyd ar gael drwy ddilyn y </w:t>
      </w:r>
      <w:hyperlink r:id="rId84" w:history="1">
        <w:r w:rsidRPr="00FC08B8">
          <w:rPr>
            <w:rFonts w:ascii="Verdana" w:hAnsi="Verdana"/>
            <w:color w:val="0563C1" w:themeColor="hyperlink"/>
            <w:sz w:val="24"/>
            <w:szCs w:val="24"/>
            <w:u w:val="single"/>
          </w:rPr>
          <w:t>ddolen</w:t>
        </w:r>
      </w:hyperlink>
      <w:r w:rsidRPr="00FC08B8">
        <w:rPr>
          <w:rFonts w:ascii="Verdana" w:hAnsi="Verdana"/>
          <w:sz w:val="24"/>
          <w:szCs w:val="24"/>
        </w:rPr>
        <w:t xml:space="preserve"> ganlynol.</w:t>
      </w:r>
    </w:p>
    <w:p w14:paraId="6A55A985" w14:textId="77777777" w:rsidR="00E567F1" w:rsidRPr="003D4CF2" w:rsidRDefault="00E567F1" w:rsidP="009D1B3C">
      <w:pPr>
        <w:spacing w:after="0" w:line="240" w:lineRule="auto"/>
        <w:ind w:right="-46"/>
        <w:jc w:val="both"/>
        <w:rPr>
          <w:rFonts w:ascii="Verdana" w:hAnsi="Verdana"/>
          <w:kern w:val="0"/>
          <w:sz w:val="24"/>
          <w:szCs w:val="24"/>
          <w14:ligatures w14:val="none"/>
        </w:rPr>
      </w:pPr>
    </w:p>
    <w:p w14:paraId="73553E89" w14:textId="77777777" w:rsidR="00E567F1" w:rsidRPr="003D4CF2" w:rsidRDefault="00E567F1" w:rsidP="009D1B3C">
      <w:pPr>
        <w:spacing w:after="0" w:line="240" w:lineRule="auto"/>
        <w:ind w:right="-46"/>
        <w:jc w:val="both"/>
        <w:rPr>
          <w:rFonts w:ascii="Verdana" w:hAnsi="Verdana"/>
          <w:kern w:val="0"/>
          <w:sz w:val="24"/>
          <w:szCs w:val="24"/>
          <w14:ligatures w14:val="none"/>
        </w:rPr>
      </w:pPr>
      <w:r>
        <w:rPr>
          <w:rFonts w:ascii="Verdana" w:hAnsi="Verdana"/>
          <w:sz w:val="24"/>
        </w:rPr>
        <w:t xml:space="preserve">Nid yw’r Bwrdd Iechyd yn gallu cadarnhau ei fod yn cydymffurfio â’r datganiad canlynol:  </w:t>
      </w:r>
    </w:p>
    <w:p w14:paraId="284D0B34" w14:textId="77777777" w:rsidR="00E567F1" w:rsidRPr="003D4CF2" w:rsidRDefault="00E567F1" w:rsidP="009D1B3C">
      <w:pPr>
        <w:spacing w:after="0" w:line="240" w:lineRule="auto"/>
        <w:ind w:right="-46"/>
        <w:jc w:val="both"/>
        <w:rPr>
          <w:rFonts w:ascii="Verdana" w:hAnsi="Verdana"/>
          <w:kern w:val="0"/>
          <w:sz w:val="24"/>
          <w:szCs w:val="24"/>
          <w14:ligatures w14:val="none"/>
        </w:rPr>
      </w:pPr>
    </w:p>
    <w:p w14:paraId="2EB38011" w14:textId="77777777" w:rsidR="00E567F1" w:rsidRPr="003D4CF2" w:rsidRDefault="00E567F1" w:rsidP="009D1B3C">
      <w:pPr>
        <w:spacing w:after="0" w:line="240" w:lineRule="auto"/>
        <w:jc w:val="both"/>
        <w:rPr>
          <w:rFonts w:ascii="Verdana" w:hAnsi="Verdana"/>
          <w:i/>
          <w:iCs/>
          <w:kern w:val="0"/>
          <w:sz w:val="24"/>
          <w:szCs w:val="24"/>
          <w14:ligatures w14:val="none"/>
        </w:rPr>
      </w:pPr>
      <w:r>
        <w:rPr>
          <w:rFonts w:ascii="Verdana" w:hAnsi="Verdana"/>
          <w:i/>
          <w:sz w:val="24"/>
        </w:rPr>
        <w:t>Mae’r sefydliad wedi cynnal asesiadau risg ac mae Cynlluniau Cyflawni Lleihau Carbon ar waith yn unol â gofynion parodrwydd argyfwng a pharatoadau sifil fel sy’n seiliedig ar amcanestyniadau tywydd UKCIP 2009 i sicrhau y cydymffurfir â rhwymedigaeth y sefydliad o dan y Ddeddf newid hinsawdd a’r gofynion Adrodd ar Addasu.</w:t>
      </w:r>
    </w:p>
    <w:p w14:paraId="3744CC2A" w14:textId="77777777" w:rsidR="00E567F1" w:rsidRPr="003D4CF2" w:rsidRDefault="00E567F1" w:rsidP="009D1B3C">
      <w:pPr>
        <w:spacing w:after="0" w:line="240" w:lineRule="auto"/>
        <w:jc w:val="both"/>
        <w:rPr>
          <w:rFonts w:ascii="Verdana" w:hAnsi="Verdana"/>
          <w:i/>
          <w:iCs/>
          <w:kern w:val="0"/>
          <w:sz w:val="24"/>
          <w:szCs w:val="24"/>
          <w14:ligatures w14:val="none"/>
        </w:rPr>
      </w:pPr>
    </w:p>
    <w:p w14:paraId="655945BE" w14:textId="77777777" w:rsidR="00E567F1" w:rsidRPr="003D4CF2" w:rsidRDefault="00E567F1" w:rsidP="009D1B3C">
      <w:pPr>
        <w:spacing w:after="0" w:line="240" w:lineRule="auto"/>
        <w:ind w:right="-46"/>
        <w:jc w:val="both"/>
        <w:rPr>
          <w:rFonts w:ascii="Verdana" w:hAnsi="Verdana"/>
          <w:kern w:val="0"/>
          <w:sz w:val="24"/>
          <w:szCs w:val="24"/>
          <w14:ligatures w14:val="none"/>
        </w:rPr>
      </w:pPr>
      <w:r>
        <w:rPr>
          <w:rFonts w:ascii="Verdana" w:hAnsi="Verdana"/>
          <w:sz w:val="24"/>
        </w:rPr>
        <w:t xml:space="preserve">Mae’r Bwrdd Iechyd yn cyflwyno Cynlluniau Parhad drwy fframweithiau adrodd arferol.  Mae ymrwymiad i edrych ar hyn yn 2023/24, ac mae angen gwneud mwy o waith yn genedlaethol i gefnogi hyn.  </w:t>
      </w:r>
    </w:p>
    <w:p w14:paraId="2CD565BD" w14:textId="77777777" w:rsidR="00E567F1" w:rsidRPr="00E567F1" w:rsidRDefault="00E567F1" w:rsidP="009D1B3C">
      <w:pPr>
        <w:spacing w:after="0" w:line="240" w:lineRule="auto"/>
        <w:ind w:right="-46"/>
        <w:jc w:val="both"/>
        <w:rPr>
          <w:rFonts w:ascii="Verdana" w:hAnsi="Verdana"/>
          <w:kern w:val="0"/>
          <w:sz w:val="24"/>
          <w:szCs w:val="24"/>
          <w14:ligatures w14:val="none"/>
        </w:rPr>
      </w:pPr>
    </w:p>
    <w:bookmarkEnd w:id="22"/>
    <w:p w14:paraId="2BDD75A9" w14:textId="77777777" w:rsidR="00E567F1" w:rsidRPr="00E567F1" w:rsidRDefault="00E567F1" w:rsidP="009D1B3C">
      <w:pPr>
        <w:spacing w:after="0" w:line="240" w:lineRule="auto"/>
        <w:jc w:val="both"/>
        <w:textAlignment w:val="baseline"/>
        <w:rPr>
          <w:rFonts w:ascii="Verdana" w:hAnsi="Verdana"/>
          <w:color w:val="2E74B5" w:themeColor="accent5" w:themeShade="BF"/>
          <w:kern w:val="0"/>
          <w:sz w:val="24"/>
          <w:szCs w:val="24"/>
          <w14:ligatures w14:val="none"/>
        </w:rPr>
      </w:pPr>
      <w:r>
        <w:rPr>
          <w:rFonts w:ascii="Verdana" w:hAnsi="Verdana"/>
          <w:b/>
          <w:color w:val="2E74B5" w:themeColor="accent5" w:themeShade="BF"/>
          <w:sz w:val="24"/>
        </w:rPr>
        <w:t>Ansawdd y Data</w:t>
      </w:r>
      <w:r>
        <w:rPr>
          <w:rFonts w:ascii="Verdana" w:hAnsi="Verdana"/>
          <w:color w:val="2E74B5" w:themeColor="accent5" w:themeShade="BF"/>
          <w:sz w:val="24"/>
        </w:rPr>
        <w:t xml:space="preserve"> </w:t>
      </w:r>
    </w:p>
    <w:p w14:paraId="69F7ABFC" w14:textId="77777777" w:rsidR="00E567F1" w:rsidRPr="00E567F1" w:rsidRDefault="00E567F1" w:rsidP="009D1B3C">
      <w:pPr>
        <w:spacing w:after="0" w:line="240" w:lineRule="auto"/>
        <w:jc w:val="both"/>
        <w:textAlignment w:val="baseline"/>
        <w:rPr>
          <w:rFonts w:ascii="Verdana" w:hAnsi="Verdana"/>
          <w:kern w:val="0"/>
          <w:sz w:val="24"/>
          <w:szCs w:val="24"/>
          <w14:ligatures w14:val="none"/>
        </w:rPr>
      </w:pPr>
    </w:p>
    <w:p w14:paraId="5D8DC959" w14:textId="77777777" w:rsidR="00E567F1" w:rsidRPr="00E567F1" w:rsidRDefault="00E567F1" w:rsidP="009D1B3C">
      <w:pPr>
        <w:spacing w:after="0" w:line="240" w:lineRule="auto"/>
        <w:jc w:val="both"/>
        <w:textAlignment w:val="baseline"/>
        <w:rPr>
          <w:rFonts w:ascii="Verdana" w:hAnsi="Verdana"/>
          <w:kern w:val="0"/>
          <w:sz w:val="24"/>
          <w:szCs w:val="24"/>
          <w14:ligatures w14:val="none"/>
        </w:rPr>
      </w:pPr>
      <w:r>
        <w:rPr>
          <w:rFonts w:ascii="Verdana" w:hAnsi="Verdana"/>
          <w:sz w:val="24"/>
        </w:rPr>
        <w:t>Mae’r Bwrdd Iechyd yn gwneud pob ymdrech i sicrhau ansawdd a chadernid ei ddata ac mae ganddo archwiliadau rheolaidd ar waith i sicrhau cywirdeb y wybodaeth y dibynnir arni. Fodd bynnag, cydnabyddir bod nifer y systemau a’r data sy’n cael eu mewnbynnu ar draws y sefydliad yn golygu bod potensial bob amser am amrywiadau mewn ansawdd, ac felly bod lle i wella bob amser. Mae gennym ddull parhaus o wella ansawdd data sy’n asesu ansawdd ein data yn rheolaidd ar draws systemau clinigol allweddol. Mae data o ansawdd da sydd wedi’i godio’n glinigol yn chwarae rhan hanfodol yn y gwaith o reoli ysbytai a gwasanaethau. Mae data codedig yn sail i lawer o’r wybodaeth reoli a ddefnyddir o ddydd i ddydd yn y GIG ac fe’i defnyddir i gefnogi cynllunio gofal iechyd, dyrannu adnoddau, dadansoddi costau, asesu effeithiolrwydd triniaethau a gall fod yn fan cychwyn amhrisiadwy ar gyfer llawer o archwiliadau clinigol.</w:t>
      </w:r>
    </w:p>
    <w:p w14:paraId="23723D44" w14:textId="77777777" w:rsidR="00E567F1" w:rsidRPr="00E567F1" w:rsidRDefault="00E567F1" w:rsidP="009D1B3C">
      <w:pPr>
        <w:spacing w:after="0" w:line="240" w:lineRule="auto"/>
        <w:jc w:val="both"/>
        <w:textAlignment w:val="baseline"/>
        <w:rPr>
          <w:rFonts w:ascii="Verdana" w:hAnsi="Verdana"/>
          <w:kern w:val="0"/>
          <w:sz w:val="24"/>
          <w:szCs w:val="24"/>
          <w14:ligatures w14:val="none"/>
        </w:rPr>
      </w:pPr>
    </w:p>
    <w:p w14:paraId="70A51CB0" w14:textId="77777777" w:rsidR="00E567F1" w:rsidRPr="00E567F1" w:rsidRDefault="00E567F1" w:rsidP="009D1B3C">
      <w:pPr>
        <w:spacing w:after="0" w:line="240" w:lineRule="auto"/>
        <w:jc w:val="both"/>
        <w:textAlignment w:val="baseline"/>
        <w:rPr>
          <w:rFonts w:ascii="Verdana" w:hAnsi="Verdana"/>
          <w:kern w:val="0"/>
          <w:sz w:val="24"/>
          <w:szCs w:val="24"/>
          <w14:ligatures w14:val="none"/>
        </w:rPr>
      </w:pPr>
      <w:r>
        <w:rPr>
          <w:rFonts w:ascii="Verdana" w:hAnsi="Verdana"/>
          <w:sz w:val="24"/>
        </w:rPr>
        <w:t xml:space="preserve">Mae’r Bwrdd yn dibynnu ar sicrwydd annibynnol a gwrthrychol, fel y rhai a ddarperir gan archwilwyr ac arolygwyr, i roi sylwadau ar effeithiolrwydd system sicrwydd y Bwrdd. Mae’r system sicrwydd hon yn cynnwys adrodd </w:t>
      </w:r>
      <w:r>
        <w:rPr>
          <w:rFonts w:ascii="Verdana" w:hAnsi="Verdana"/>
          <w:sz w:val="24"/>
        </w:rPr>
        <w:lastRenderedPageBreak/>
        <w:t xml:space="preserve">ar berfformiad ariannol, perfformiad gweithredol ac ansawdd a chanlyniadau cysylltiedig. </w:t>
      </w:r>
    </w:p>
    <w:p w14:paraId="094A749E" w14:textId="77777777" w:rsidR="00E567F1" w:rsidRPr="00E567F1" w:rsidRDefault="00E567F1" w:rsidP="00E567F1">
      <w:pPr>
        <w:autoSpaceDE w:val="0"/>
        <w:autoSpaceDN w:val="0"/>
        <w:adjustRightInd w:val="0"/>
        <w:spacing w:after="0" w:line="240" w:lineRule="auto"/>
        <w:jc w:val="both"/>
        <w:rPr>
          <w:rFonts w:ascii="Verdana" w:hAnsi="Verdana" w:cs="Arial"/>
          <w:iCs/>
          <w:color w:val="000000"/>
          <w:kern w:val="0"/>
          <w:sz w:val="24"/>
          <w:szCs w:val="24"/>
          <w14:ligatures w14:val="none"/>
        </w:rPr>
      </w:pPr>
    </w:p>
    <w:p w14:paraId="08687B70" w14:textId="77777777" w:rsidR="00E567F1" w:rsidRPr="00E567F1" w:rsidRDefault="00E567F1" w:rsidP="009D1B3C">
      <w:pPr>
        <w:spacing w:after="0" w:line="240" w:lineRule="auto"/>
        <w:jc w:val="both"/>
        <w:rPr>
          <w:rFonts w:ascii="Verdana" w:eastAsia="Calibri" w:hAnsi="Verdana" w:cs="Times New Roman"/>
          <w:b/>
          <w:bCs/>
          <w:color w:val="2E74B5" w:themeColor="accent5" w:themeShade="BF"/>
          <w:kern w:val="0"/>
          <w:sz w:val="24"/>
          <w:szCs w:val="24"/>
          <w14:ligatures w14:val="none"/>
        </w:rPr>
      </w:pPr>
      <w:r>
        <w:rPr>
          <w:rFonts w:ascii="Verdana" w:hAnsi="Verdana"/>
          <w:b/>
          <w:color w:val="2E74B5" w:themeColor="accent5" w:themeShade="BF"/>
          <w:sz w:val="24"/>
        </w:rPr>
        <w:t>Cyfarwyddiadau Gweinidogol a Chylchlythyrau Iechyd Cymru</w:t>
      </w:r>
    </w:p>
    <w:p w14:paraId="2B542758" w14:textId="77777777" w:rsidR="00E567F1" w:rsidRPr="00E567F1" w:rsidRDefault="00E567F1" w:rsidP="009D1B3C">
      <w:pPr>
        <w:spacing w:after="0" w:line="240" w:lineRule="auto"/>
        <w:jc w:val="both"/>
        <w:rPr>
          <w:rFonts w:ascii="Verdana" w:eastAsia="Calibri" w:hAnsi="Verdana" w:cs="Times New Roman"/>
          <w:b/>
          <w:bCs/>
          <w:color w:val="2E74B5" w:themeColor="accent5" w:themeShade="BF"/>
          <w:kern w:val="0"/>
          <w:sz w:val="24"/>
          <w:szCs w:val="24"/>
          <w14:ligatures w14:val="none"/>
        </w:rPr>
      </w:pPr>
    </w:p>
    <w:p w14:paraId="56762286" w14:textId="77777777" w:rsidR="00E567F1" w:rsidRPr="00E567F1" w:rsidRDefault="00E567F1" w:rsidP="009D1B3C">
      <w:p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Yn flaenorol, mae Llywodraeth Cymru wedi cyhoeddi Offerynnau Anstatudol ac wedi ailgyflwyno Cylchlythyrau Iechyd Cymru (WHC) yn 2014/15. Mae manylion y rhain a chofnod o unrhyw gyfarwyddiadau gweinidogol a roddir ar gael ar wefan Llywodraeth Cymru. Mae </w:t>
      </w:r>
      <w:r>
        <w:rPr>
          <w:rFonts w:ascii="Verdana" w:hAnsi="Verdana"/>
          <w:b/>
          <w:bCs/>
          <w:sz w:val="24"/>
        </w:rPr>
        <w:t>Atodiad 2</w:t>
      </w:r>
      <w:r>
        <w:rPr>
          <w:rFonts w:ascii="Verdana" w:hAnsi="Verdana"/>
          <w:sz w:val="24"/>
        </w:rPr>
        <w:t xml:space="preserve"> yn cynnwys manylion llawn y Cylchlythyrau a’r Cyfarwyddiadau Gweinidogol a roddwyd i’r Bwrdd Iechyd yn 2022/23 a chamau ymateb y Bwrdd Iechyd. </w:t>
      </w:r>
    </w:p>
    <w:p w14:paraId="0D175A6E" w14:textId="77777777" w:rsidR="00E567F1" w:rsidRPr="00E567F1" w:rsidRDefault="00E567F1" w:rsidP="009D1B3C">
      <w:pPr>
        <w:spacing w:after="0" w:line="240" w:lineRule="auto"/>
        <w:jc w:val="both"/>
        <w:rPr>
          <w:rFonts w:ascii="Verdana" w:eastAsia="Calibri" w:hAnsi="Verdana" w:cs="Times New Roman"/>
          <w:kern w:val="0"/>
          <w:sz w:val="24"/>
          <w:szCs w:val="24"/>
          <w14:ligatures w14:val="none"/>
        </w:rPr>
      </w:pPr>
    </w:p>
    <w:p w14:paraId="53F4E914" w14:textId="77777777" w:rsidR="00E567F1" w:rsidRPr="00E567F1"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Cyhoeddwyd un Cyfarwyddyd Gweinidogol ym mis Rhagfyr 2019, i fynd i’r afael â’r heriau gweithredol sy’n codi o ganlyniad i drefniadau treth pensiwn. Mae rhagor o fanylion yn y cyswllt hwn wedi’u cynnwys mewn darpariaethau yn Natganiadau Ariannol 2022/23 (Nodyn 20).</w:t>
      </w:r>
    </w:p>
    <w:p w14:paraId="759E8A2A" w14:textId="77777777" w:rsidR="00E567F1" w:rsidRPr="00E567F1" w:rsidRDefault="00E567F1" w:rsidP="009D1B3C">
      <w:pPr>
        <w:spacing w:after="0" w:line="240" w:lineRule="auto"/>
        <w:jc w:val="both"/>
        <w:rPr>
          <w:rFonts w:ascii="Verdana" w:eastAsia="Calibri" w:hAnsi="Verdana" w:cs="Times New Roman"/>
          <w:b/>
          <w:bCs/>
          <w:kern w:val="0"/>
          <w:sz w:val="24"/>
          <w:szCs w:val="24"/>
          <w14:ligatures w14:val="none"/>
        </w:rPr>
      </w:pPr>
    </w:p>
    <w:p w14:paraId="5DC3FC0A" w14:textId="77777777" w:rsidR="00E567F1" w:rsidRPr="00E567F1" w:rsidRDefault="00E567F1" w:rsidP="009D1B3C">
      <w:pPr>
        <w:spacing w:after="0" w:line="240" w:lineRule="auto"/>
        <w:rPr>
          <w:rFonts w:ascii="Verdana" w:hAnsi="Verdana"/>
          <w:b/>
          <w:bCs/>
          <w:caps/>
          <w:color w:val="002060"/>
          <w:kern w:val="0"/>
          <w:sz w:val="24"/>
          <w:szCs w:val="24"/>
          <w14:ligatures w14:val="none"/>
        </w:rPr>
      </w:pPr>
      <w:r>
        <w:rPr>
          <w:rFonts w:ascii="Verdana" w:hAnsi="Verdana"/>
          <w:b/>
          <w:caps/>
          <w:color w:val="002060"/>
          <w:sz w:val="24"/>
        </w:rPr>
        <w:t>Adolygiad o Effeithiolrwydd y system rheolaeth fewnol</w:t>
      </w:r>
    </w:p>
    <w:p w14:paraId="09040000" w14:textId="77777777" w:rsidR="009A7571" w:rsidRDefault="009A7571" w:rsidP="009D1B3C">
      <w:pPr>
        <w:spacing w:after="0" w:line="240" w:lineRule="auto"/>
        <w:jc w:val="both"/>
        <w:rPr>
          <w:rFonts w:ascii="Verdana" w:eastAsia="Calibri" w:hAnsi="Verdana" w:cs="Times New Roman"/>
          <w:kern w:val="0"/>
          <w:sz w:val="24"/>
          <w:szCs w:val="24"/>
          <w14:ligatures w14:val="none"/>
        </w:rPr>
      </w:pPr>
    </w:p>
    <w:p w14:paraId="42A8EC24" w14:textId="36A592F8" w:rsidR="00E567F1" w:rsidRPr="00E567F1" w:rsidRDefault="00E567F1" w:rsidP="009D1B3C">
      <w:pPr>
        <w:spacing w:after="0" w:line="240" w:lineRule="auto"/>
        <w:jc w:val="both"/>
        <w:rPr>
          <w:rFonts w:ascii="Verdana" w:eastAsia="Calibri" w:hAnsi="Verdana" w:cs="Times New Roman"/>
          <w:kern w:val="0"/>
          <w:sz w:val="24"/>
          <w:szCs w:val="24"/>
          <w14:ligatures w14:val="none"/>
        </w:rPr>
      </w:pPr>
      <w:r>
        <w:rPr>
          <w:rFonts w:ascii="Verdana" w:hAnsi="Verdana"/>
          <w:sz w:val="24"/>
        </w:rPr>
        <w:t>Fel Swyddog Atebol, rwyf yn gyfrifol am adolygu effeithiolrwydd y system rheolaeth fewnol. Mae fy adolygiad o’r system rheolaeth fewnol yn seiliedig ar waith yr archwilwyr mewnol, a’r swyddogion gweithredol yn y sefydliad sy’n gyfrifol am ddatblygu a chynnal y fframwaith rheolaeth fewnol, a sylwadau a wnaed gan archwilwyr allanol yn eu llythyr archwilio ac adroddiadau eraill.</w:t>
      </w:r>
    </w:p>
    <w:p w14:paraId="6577F91E" w14:textId="77777777" w:rsidR="00E567F1" w:rsidRPr="00E567F1" w:rsidRDefault="00E567F1" w:rsidP="009D1B3C">
      <w:pPr>
        <w:spacing w:after="0" w:line="240" w:lineRule="auto"/>
        <w:jc w:val="both"/>
        <w:rPr>
          <w:rFonts w:ascii="Verdana" w:eastAsia="Calibri" w:hAnsi="Verdana" w:cs="Times New Roman"/>
          <w:kern w:val="0"/>
          <w:sz w:val="24"/>
          <w:szCs w:val="24"/>
          <w14:ligatures w14:val="none"/>
        </w:rPr>
      </w:pPr>
    </w:p>
    <w:p w14:paraId="469CDE26" w14:textId="77777777" w:rsidR="00E567F1" w:rsidRPr="00E567F1" w:rsidRDefault="00E567F1" w:rsidP="009D1B3C">
      <w:p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Mae’r Bwrdd wedi mabwysiadu dull strwythuredig o reoli risg, lle mae risgiau’n cael eu nodi, eu hasesu a’u rheoli, ac os yw’n briodol, yn cael eu huwchgyfeirio neu eu hisgyfeirio drwy fecanweithiau llywodraethu’r sefydliad. </w:t>
      </w:r>
    </w:p>
    <w:p w14:paraId="0B032103" w14:textId="77777777" w:rsidR="00E567F1" w:rsidRPr="00E567F1" w:rsidRDefault="00E567F1" w:rsidP="009D1B3C">
      <w:pPr>
        <w:spacing w:after="0" w:line="240" w:lineRule="auto"/>
        <w:jc w:val="both"/>
        <w:rPr>
          <w:rFonts w:ascii="Verdana" w:eastAsia="Calibri" w:hAnsi="Verdana" w:cs="Times New Roman"/>
          <w:kern w:val="0"/>
          <w:sz w:val="24"/>
          <w:szCs w:val="24"/>
          <w14:ligatures w14:val="none"/>
        </w:rPr>
      </w:pPr>
    </w:p>
    <w:p w14:paraId="12163554" w14:textId="77777777" w:rsidR="00E567F1" w:rsidRPr="00E567F1" w:rsidRDefault="00E567F1" w:rsidP="009D1B3C">
      <w:pPr>
        <w:spacing w:after="0" w:line="240" w:lineRule="auto"/>
        <w:jc w:val="both"/>
        <w:rPr>
          <w:rFonts w:ascii="Verdana" w:eastAsia="Calibri" w:hAnsi="Verdana" w:cs="Times New Roman"/>
          <w:kern w:val="0"/>
          <w:sz w:val="24"/>
          <w:szCs w:val="24"/>
          <w14:ligatures w14:val="none"/>
        </w:rPr>
      </w:pPr>
      <w:r>
        <w:rPr>
          <w:rFonts w:ascii="Verdana" w:hAnsi="Verdana"/>
          <w:sz w:val="24"/>
        </w:rPr>
        <w:lastRenderedPageBreak/>
        <w:t>Yn ystod 2022/23, roedd Pwyllgor Archwilio, Risg a Sicrwydd y Bwrdd a’r Pwyllgor Ansawdd, Diogelwch a Chanlyniadau Cleifion wedi chwarae rhan allweddol yn y gwaith o fonitro effeithiolrwydd rheolaeth fewnol a’r broses ar gyfer rheoli risg. Bydd gwaith yn parhau yn 2023/24 i gryfhau’r broses o adrodd ar risgiau i’r Bwrdd a’i Bwyllgorau. Bydd cymeradwyo Strategaeth Ansawdd y Bwrdd ym mis Mawrth 2023, a datblygu Fframwaith Sicrhau Ansawdd yn barhaus, yn sicrhau bod gwaith yr holl reoleiddwyr, arolygwyr a chyrff sicrwydd yn cael ei fapio a’i ddangos yn ein fframwaith sicrwydd fel bod y Bwrdd yn gwbl ymwybodol o’r gweithgarwch hwn a lefel y sicrwydd y mae’n ei ddarparu. Byddwn hefyd yn parhau i gryfhau’r trefniadau ar gyfer monitro ac adrodd ar gynnydd wrth weithredu argymhellion sy’n deillio o waith archwilwyr.</w:t>
      </w:r>
    </w:p>
    <w:p w14:paraId="790884B2" w14:textId="77777777" w:rsidR="00E567F1" w:rsidRPr="00E567F1" w:rsidRDefault="00E567F1" w:rsidP="009D1B3C">
      <w:pPr>
        <w:spacing w:after="0" w:line="240" w:lineRule="auto"/>
        <w:jc w:val="both"/>
        <w:rPr>
          <w:rFonts w:ascii="Verdana" w:eastAsia="Calibri" w:hAnsi="Verdana" w:cs="Times New Roman"/>
          <w:kern w:val="0"/>
          <w:sz w:val="24"/>
          <w:szCs w:val="24"/>
          <w14:ligatures w14:val="none"/>
        </w:rPr>
      </w:pPr>
    </w:p>
    <w:p w14:paraId="268E75A4" w14:textId="2DDCDFA6" w:rsidR="00E567F1" w:rsidRDefault="00E567F1" w:rsidP="003D4CF2">
      <w:pPr>
        <w:spacing w:after="0" w:line="240" w:lineRule="auto"/>
        <w:ind w:right="-2"/>
        <w:jc w:val="both"/>
        <w:rPr>
          <w:rFonts w:ascii="Verdana" w:hAnsi="Verdana"/>
          <w:sz w:val="24"/>
        </w:rPr>
      </w:pPr>
      <w:r>
        <w:rPr>
          <w:rFonts w:ascii="Verdana" w:hAnsi="Verdana"/>
          <w:sz w:val="24"/>
        </w:rPr>
        <w:t xml:space="preserve">Mae’r Bwrdd Iechyd hefyd yn defnyddio adroddiadau gan Arolygiaeth Gofal Iechyd Cymru, Cronfa Risg Cymru ac arolygiaethau a chyrff rheoleiddio eraill i lywio’r dulliau llywodraethu a sicrwydd a sefydlwyd gan y sefydliad. Mae mecanwaith tracio ar gyfer yr argymhellion hyn ar waith hefyd ac mae’r cynnydd o ran cyflawni’r argymhellion hyn yn cael ei oruchwylio gan y Pwyllgor Ansawdd, Diogelwch a Chanlyniadau Cleifion drwy ddiweddariadau mewn perthynas ag Arolygiadau. </w:t>
      </w:r>
    </w:p>
    <w:p w14:paraId="7B1C40A5" w14:textId="77777777" w:rsidR="00FC08B8" w:rsidRPr="003D4CF2" w:rsidRDefault="00FC08B8" w:rsidP="003D4CF2">
      <w:pPr>
        <w:spacing w:after="0" w:line="240" w:lineRule="auto"/>
        <w:ind w:right="-2"/>
        <w:jc w:val="both"/>
        <w:rPr>
          <w:rFonts w:ascii="Verdana" w:eastAsia="Calibri" w:hAnsi="Verdana" w:cs="Times New Roman"/>
          <w:kern w:val="0"/>
          <w:sz w:val="24"/>
          <w:szCs w:val="24"/>
          <w14:ligatures w14:val="none"/>
        </w:rPr>
      </w:pPr>
    </w:p>
    <w:p w14:paraId="4243D145" w14:textId="77777777" w:rsidR="00E567F1" w:rsidRPr="00E567F1" w:rsidRDefault="00E567F1" w:rsidP="009D1B3C">
      <w:pPr>
        <w:spacing w:after="0" w:line="240" w:lineRule="auto"/>
        <w:jc w:val="both"/>
        <w:rPr>
          <w:rFonts w:ascii="Verdana" w:eastAsia="Calibri" w:hAnsi="Verdana" w:cs="Times New Roman"/>
          <w:b/>
          <w:bCs/>
          <w:color w:val="002060"/>
          <w:kern w:val="0"/>
          <w:sz w:val="24"/>
          <w:szCs w:val="24"/>
          <w14:ligatures w14:val="none"/>
        </w:rPr>
      </w:pPr>
      <w:r>
        <w:rPr>
          <w:rFonts w:ascii="Verdana" w:hAnsi="Verdana"/>
          <w:b/>
          <w:color w:val="002060"/>
          <w:sz w:val="24"/>
        </w:rPr>
        <w:t xml:space="preserve">ARCHWILIO MEWNOL </w:t>
      </w:r>
    </w:p>
    <w:p w14:paraId="3EC022DA" w14:textId="77777777" w:rsidR="00E567F1" w:rsidRPr="00E567F1" w:rsidRDefault="00E567F1" w:rsidP="009D1B3C">
      <w:pPr>
        <w:spacing w:after="0" w:line="240" w:lineRule="auto"/>
        <w:jc w:val="both"/>
        <w:rPr>
          <w:rFonts w:ascii="Verdana" w:eastAsia="Calibri" w:hAnsi="Verdana" w:cs="Times New Roman"/>
          <w:b/>
          <w:bCs/>
          <w:kern w:val="0"/>
          <w:sz w:val="28"/>
          <w:szCs w:val="28"/>
          <w14:ligatures w14:val="none"/>
        </w:rPr>
      </w:pPr>
    </w:p>
    <w:p w14:paraId="6C05D66A" w14:textId="77777777" w:rsidR="00E567F1" w:rsidRPr="00E567F1" w:rsidRDefault="00E567F1" w:rsidP="009D1B3C">
      <w:pPr>
        <w:spacing w:after="0" w:line="240" w:lineRule="auto"/>
        <w:jc w:val="both"/>
        <w:rPr>
          <w:rFonts w:ascii="Verdana" w:eastAsia="Calibri" w:hAnsi="Verdana" w:cs="Arial"/>
          <w:kern w:val="0"/>
          <w:sz w:val="24"/>
          <w:szCs w:val="28"/>
          <w14:ligatures w14:val="none"/>
        </w:rPr>
      </w:pPr>
      <w:r>
        <w:rPr>
          <w:rFonts w:ascii="Verdana" w:hAnsi="Verdana"/>
          <w:sz w:val="24"/>
        </w:rPr>
        <w:t xml:space="preserve">Mae archwilio mewnol yn darparu llif o sicrwydd i’r Prif Weithredwr/Swyddog Atebol a’r Bwrdd, drwy’r Pwyllgor Archwilio, Risg a Sicrwydd ynghylch y system rheolaeth fewnol.  Rwyf wedi comisiynu rhaglen o waith archwilio sydd wedi cael ei chyflawni yn unol â safonau archwilio mewnol y sector cyhoeddus gan Bartneriaeth Cydwasanaethau GIG Cymru. Cytunir ar gwmpas y gwaith hwn gyda’r Pwyllgor Archwilio, Risg a Sicrwydd ac mae’n canolbwyntio ar feysydd risg sylweddol a blaenoriaethau gwella lleol. </w:t>
      </w:r>
    </w:p>
    <w:p w14:paraId="36FF9CD1" w14:textId="77777777" w:rsidR="00E567F1" w:rsidRPr="00E567F1" w:rsidRDefault="00E567F1" w:rsidP="009D1B3C">
      <w:pPr>
        <w:spacing w:after="0" w:line="240" w:lineRule="auto"/>
        <w:jc w:val="both"/>
        <w:rPr>
          <w:rFonts w:ascii="Verdana" w:eastAsia="Calibri" w:hAnsi="Verdana" w:cs="Arial"/>
          <w:kern w:val="0"/>
          <w:sz w:val="24"/>
          <w:szCs w:val="28"/>
          <w14:ligatures w14:val="none"/>
        </w:rPr>
      </w:pPr>
    </w:p>
    <w:p w14:paraId="072FBE98" w14:textId="77777777" w:rsidR="00E567F1" w:rsidRPr="00E567F1" w:rsidRDefault="00E567F1" w:rsidP="009D1B3C">
      <w:pPr>
        <w:spacing w:after="0" w:line="240" w:lineRule="auto"/>
        <w:jc w:val="both"/>
        <w:rPr>
          <w:rFonts w:ascii="Verdana" w:eastAsia="Calibri" w:hAnsi="Verdana" w:cs="Arial"/>
          <w:kern w:val="0"/>
          <w:sz w:val="24"/>
          <w:szCs w:val="28"/>
          <w14:ligatures w14:val="none"/>
        </w:rPr>
      </w:pPr>
      <w:r>
        <w:rPr>
          <w:rFonts w:ascii="Verdana" w:hAnsi="Verdana"/>
          <w:sz w:val="24"/>
        </w:rPr>
        <w:lastRenderedPageBreak/>
        <w:t>Mae barn gyffredinol y Pennaeth Archwilio Mewnol ar lywodraethu, rheoli risg a rheolaeth yn un o swyddogaethau’r rhaglen archwilio hon sy’n seiliedig ar risg ac mae’n cyfrannu at y darlun o sicrwydd sydd ar gael i’r Bwrdd wrth adolygu effeithiolrwydd a chefnogi ein hymgyrch i wella’n barhaus.</w:t>
      </w:r>
    </w:p>
    <w:p w14:paraId="4DAF7754" w14:textId="77777777" w:rsidR="00E567F1" w:rsidRPr="00E567F1" w:rsidRDefault="00E567F1" w:rsidP="009D1B3C">
      <w:pPr>
        <w:spacing w:after="0" w:line="240" w:lineRule="auto"/>
        <w:jc w:val="both"/>
        <w:rPr>
          <w:rFonts w:ascii="Verdana" w:eastAsia="Calibri" w:hAnsi="Verdana" w:cs="Arial"/>
          <w:kern w:val="0"/>
          <w:sz w:val="24"/>
          <w:szCs w:val="28"/>
          <w14:ligatures w14:val="none"/>
        </w:rPr>
      </w:pPr>
    </w:p>
    <w:p w14:paraId="5F81AE80" w14:textId="77777777" w:rsidR="00E567F1" w:rsidRPr="00E567F1" w:rsidRDefault="00E567F1" w:rsidP="009D1B3C">
      <w:pPr>
        <w:spacing w:after="0" w:line="240" w:lineRule="auto"/>
        <w:jc w:val="both"/>
        <w:rPr>
          <w:rFonts w:ascii="Verdana" w:eastAsia="Calibri" w:hAnsi="Verdana" w:cs="Arial"/>
          <w:kern w:val="0"/>
          <w:sz w:val="24"/>
          <w:szCs w:val="28"/>
          <w14:ligatures w14:val="none"/>
        </w:rPr>
      </w:pPr>
      <w:r>
        <w:rPr>
          <w:rFonts w:ascii="Verdana" w:hAnsi="Verdana"/>
          <w:sz w:val="24"/>
        </w:rPr>
        <w:t xml:space="preserve">Mae’r Pennaeth Archwilio Mewnol yn fodlon bod digon o sylw wedi bod i’r archwiliad mewnol yn ystod y cyfnod adrodd er mwyn rhoi Barn Flynyddol y Pennaeth Archwilio Mewnol.  Wrth ffurfio’r Farn, mae’r Pennaeth Archwilio Mewnol wedi ystyried effaith yr archwiliadau nad ydynt wedi’u cwblhau’n llawn.  </w:t>
      </w:r>
    </w:p>
    <w:p w14:paraId="0D104E4D" w14:textId="77777777" w:rsidR="00E567F1" w:rsidRPr="00E567F1" w:rsidRDefault="00E567F1" w:rsidP="009D1B3C">
      <w:pPr>
        <w:tabs>
          <w:tab w:val="left" w:pos="709"/>
        </w:tabs>
        <w:spacing w:after="0" w:line="240" w:lineRule="auto"/>
        <w:rPr>
          <w:rFonts w:ascii="Verdana" w:eastAsia="Times New Roman" w:hAnsi="Verdana" w:cs="Arial"/>
          <w:b/>
          <w:bCs/>
          <w:i/>
          <w:iCs/>
          <w:kern w:val="0"/>
          <w:sz w:val="24"/>
          <w:szCs w:val="24"/>
          <w14:ligatures w14:val="none"/>
        </w:rPr>
      </w:pPr>
    </w:p>
    <w:p w14:paraId="4598A5BB" w14:textId="77777777" w:rsidR="00E567F1" w:rsidRPr="00E567F1" w:rsidRDefault="00E567F1" w:rsidP="009D1B3C">
      <w:pPr>
        <w:widowControl w:val="0"/>
        <w:spacing w:after="0" w:line="240" w:lineRule="auto"/>
        <w:jc w:val="both"/>
        <w:rPr>
          <w:rFonts w:ascii="Verdana" w:eastAsia="Times New Roman" w:hAnsi="Verdana" w:cs="Arial"/>
          <w:kern w:val="0"/>
          <w:sz w:val="24"/>
          <w:szCs w:val="24"/>
          <w14:ligatures w14:val="none"/>
        </w:rPr>
      </w:pPr>
      <w:r>
        <w:rPr>
          <w:rFonts w:ascii="Verdana" w:hAnsi="Verdana"/>
          <w:sz w:val="24"/>
        </w:rPr>
        <w:t xml:space="preserve">Yn ystod y flwyddyn, cafodd y Pwyllgor Archwilio, Risg a Sicrwydd adroddiadau Archwilio Mewnol yn unol â’r rhaglen y cytunwyd arni ar gyfer 2021-22 a 2022-23, gan gynnwys yr ymateb rheolwyr gan y Cyfarwyddwr Gweithredol perthnasol. </w:t>
      </w:r>
    </w:p>
    <w:p w14:paraId="0C1AD4E6" w14:textId="77777777" w:rsidR="00E567F1" w:rsidRPr="00E567F1" w:rsidRDefault="00E567F1" w:rsidP="009D1B3C">
      <w:pPr>
        <w:widowControl w:val="0"/>
        <w:spacing w:after="0" w:line="240" w:lineRule="auto"/>
        <w:jc w:val="both"/>
        <w:rPr>
          <w:rFonts w:ascii="Verdana" w:eastAsia="Times New Roman" w:hAnsi="Verdana" w:cs="Arial"/>
          <w:kern w:val="0"/>
          <w:sz w:val="24"/>
          <w:szCs w:val="24"/>
          <w14:ligatures w14:val="none"/>
        </w:rPr>
      </w:pPr>
    </w:p>
    <w:p w14:paraId="7C66267C" w14:textId="77777777" w:rsidR="00E567F1" w:rsidRPr="00E567F1" w:rsidRDefault="00E567F1" w:rsidP="009D1B3C">
      <w:pPr>
        <w:widowControl w:val="0"/>
        <w:spacing w:after="0" w:line="240" w:lineRule="auto"/>
        <w:jc w:val="both"/>
        <w:rPr>
          <w:rFonts w:ascii="Verdana" w:eastAsia="Times New Roman" w:hAnsi="Verdana" w:cs="Arial"/>
          <w:kern w:val="0"/>
          <w:sz w:val="24"/>
          <w:szCs w:val="24"/>
          <w14:ligatures w14:val="none"/>
        </w:rPr>
      </w:pPr>
      <w:r>
        <w:rPr>
          <w:rFonts w:ascii="Verdana" w:hAnsi="Verdana"/>
          <w:sz w:val="24"/>
        </w:rPr>
        <w:t>Adroddwyd ar gyfanswm o 34 o adolygiadau wedi’u graddio â sicrwydd a 7 adroddiad cynghori i’r Pwyllgor Archwilio, Risg a Sicrwydd drwy gydol 2022/2. O’r 41 a dderbyniwyd, roedd 16 wedi dod o Gynllun Archwilio 2021/22. Mae’r rhain wedi’u nodi yn yr adrannau sgoriau sicrwydd.</w:t>
      </w:r>
    </w:p>
    <w:p w14:paraId="75DF6651" w14:textId="77777777" w:rsidR="00E567F1" w:rsidRPr="00E567F1" w:rsidRDefault="00E567F1" w:rsidP="009D1B3C">
      <w:pPr>
        <w:widowControl w:val="0"/>
        <w:spacing w:after="0" w:line="240" w:lineRule="auto"/>
        <w:jc w:val="both"/>
        <w:rPr>
          <w:rFonts w:ascii="Verdana" w:eastAsia="Times New Roman" w:hAnsi="Verdana" w:cs="Arial"/>
          <w:kern w:val="0"/>
          <w:sz w:val="24"/>
          <w:szCs w:val="24"/>
          <w14:ligatures w14:val="none"/>
        </w:rPr>
      </w:pPr>
    </w:p>
    <w:p w14:paraId="16653A9F" w14:textId="77777777" w:rsidR="00E567F1" w:rsidRPr="00E567F1" w:rsidRDefault="00E567F1" w:rsidP="009D1B3C">
      <w:pPr>
        <w:widowControl w:val="0"/>
        <w:spacing w:after="0" w:line="240" w:lineRule="auto"/>
        <w:jc w:val="both"/>
        <w:rPr>
          <w:rFonts w:ascii="Verdana" w:eastAsia="Times New Roman" w:hAnsi="Verdana" w:cs="Times New Roman"/>
          <w:bCs/>
          <w:kern w:val="0"/>
          <w:sz w:val="24"/>
          <w:szCs w:val="24"/>
          <w14:ligatures w14:val="none"/>
        </w:rPr>
      </w:pPr>
      <w:r>
        <w:rPr>
          <w:rFonts w:ascii="Verdana" w:hAnsi="Verdana"/>
          <w:sz w:val="24"/>
        </w:rPr>
        <w:t>Ar ddiwedd mis Mai, mae’r Pwyllgor yn dal i dderbyn yr adroddiadau terfynol canlynol o Gynllun Archwilio Mewnol 2022-23. Disgwylir i’r rhain ddod i law yn ystod chwarteri 1 a 2 blwyddyn ariannol 2023-24.</w:t>
      </w:r>
    </w:p>
    <w:p w14:paraId="4486AFB7" w14:textId="77777777" w:rsidR="00E567F1" w:rsidRPr="00E567F1" w:rsidRDefault="00E567F1" w:rsidP="009D1B3C">
      <w:pPr>
        <w:tabs>
          <w:tab w:val="left" w:pos="709"/>
        </w:tabs>
        <w:spacing w:after="0" w:line="240" w:lineRule="auto"/>
        <w:ind w:left="851"/>
        <w:jc w:val="both"/>
        <w:rPr>
          <w:rFonts w:ascii="Verdana" w:eastAsia="Times New Roman" w:hAnsi="Verdana" w:cs="Times New Roman"/>
          <w:kern w:val="0"/>
          <w:sz w:val="24"/>
          <w:szCs w:val="24"/>
          <w14:ligatures w14:val="none"/>
        </w:rPr>
      </w:pPr>
    </w:p>
    <w:p w14:paraId="7E0FE408" w14:textId="77777777" w:rsidR="00E567F1" w:rsidRPr="00E567F1" w:rsidRDefault="00E567F1" w:rsidP="009D1B3C">
      <w:pPr>
        <w:numPr>
          <w:ilvl w:val="0"/>
          <w:numId w:val="77"/>
        </w:numPr>
        <w:spacing w:after="0" w:line="240" w:lineRule="auto"/>
        <w:ind w:left="1418" w:hanging="284"/>
        <w:contextualSpacing/>
        <w:jc w:val="both"/>
        <w:rPr>
          <w:rFonts w:ascii="Verdana" w:eastAsia="Times New Roman" w:hAnsi="Verdana" w:cs="Times New Roman"/>
          <w:kern w:val="0"/>
          <w:sz w:val="24"/>
          <w:szCs w:val="24"/>
          <w14:ligatures w14:val="none"/>
        </w:rPr>
      </w:pPr>
      <w:r>
        <w:rPr>
          <w:rFonts w:ascii="Verdana" w:hAnsi="Verdana"/>
          <w:sz w:val="24"/>
        </w:rPr>
        <w:t xml:space="preserve">Gweithio i Wella </w:t>
      </w:r>
    </w:p>
    <w:p w14:paraId="42ABFDF8" w14:textId="77777777" w:rsidR="00E567F1" w:rsidRPr="00E567F1" w:rsidRDefault="00E567F1" w:rsidP="009D1B3C">
      <w:pPr>
        <w:numPr>
          <w:ilvl w:val="0"/>
          <w:numId w:val="77"/>
        </w:numPr>
        <w:spacing w:after="0" w:line="240" w:lineRule="auto"/>
        <w:ind w:left="1418" w:hanging="284"/>
        <w:contextualSpacing/>
        <w:jc w:val="both"/>
        <w:rPr>
          <w:rFonts w:ascii="Verdana" w:eastAsia="Times New Roman" w:hAnsi="Verdana" w:cs="Times New Roman"/>
          <w:kern w:val="0"/>
          <w:sz w:val="24"/>
          <w:szCs w:val="24"/>
          <w14:ligatures w14:val="none"/>
        </w:rPr>
      </w:pPr>
      <w:r>
        <w:rPr>
          <w:rFonts w:ascii="Verdana" w:hAnsi="Verdana"/>
          <w:sz w:val="24"/>
        </w:rPr>
        <w:t>Adolygiad o Staff Swyddfa Banc a Staff Dros Dro</w:t>
      </w:r>
    </w:p>
    <w:p w14:paraId="5B3ADEB2" w14:textId="77777777" w:rsidR="00E567F1" w:rsidRPr="00E567F1" w:rsidRDefault="00E567F1" w:rsidP="009D1B3C">
      <w:pPr>
        <w:spacing w:after="0" w:line="240" w:lineRule="auto"/>
        <w:ind w:left="1080"/>
        <w:jc w:val="both"/>
        <w:rPr>
          <w:rFonts w:ascii="Verdana" w:eastAsia="Times New Roman" w:hAnsi="Verdana" w:cs="Times New Roman"/>
          <w:kern w:val="0"/>
          <w:sz w:val="24"/>
          <w:szCs w:val="24"/>
          <w14:ligatures w14:val="none"/>
        </w:rPr>
      </w:pPr>
    </w:p>
    <w:p w14:paraId="7C7E3711" w14:textId="77777777" w:rsidR="00E567F1" w:rsidRPr="00E567F1"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lastRenderedPageBreak/>
        <w:t>Mae’r adrannau sicrwydd sy’n dilyn yn rhoi crynodeb byr o gwmpas yr Adolygiadau Archwilio Mewnol sydd wedi cael eu cwblhau a’u derbyn gan y Pwyllgor yn ystod blwyddyn ariannol 2022-23.</w:t>
      </w:r>
    </w:p>
    <w:p w14:paraId="31C80DD2" w14:textId="77777777" w:rsidR="00E567F1" w:rsidRPr="00E567F1" w:rsidRDefault="00E567F1" w:rsidP="009D1B3C">
      <w:pPr>
        <w:spacing w:after="0" w:line="240" w:lineRule="auto"/>
        <w:jc w:val="both"/>
        <w:rPr>
          <w:rFonts w:ascii="Verdana" w:eastAsia="Times New Roman" w:hAnsi="Verdana" w:cs="Arial"/>
          <w:color w:val="031127"/>
          <w:kern w:val="0"/>
          <w:sz w:val="24"/>
          <w:szCs w:val="24"/>
          <w14:ligatures w14:val="none"/>
        </w:rPr>
      </w:pPr>
    </w:p>
    <w:p w14:paraId="62C6EE94" w14:textId="77777777" w:rsidR="00E567F1" w:rsidRPr="00E567F1" w:rsidRDefault="00E567F1" w:rsidP="009D1B3C">
      <w:pPr>
        <w:shd w:val="clear" w:color="auto" w:fill="92D050"/>
        <w:tabs>
          <w:tab w:val="left" w:pos="284"/>
        </w:tabs>
        <w:spacing w:after="0" w:line="240" w:lineRule="auto"/>
        <w:ind w:left="709" w:hanging="709"/>
        <w:jc w:val="both"/>
        <w:rPr>
          <w:rFonts w:ascii="Verdana" w:eastAsia="Times New Roman" w:hAnsi="Verdana" w:cs="Times New Roman"/>
          <w:b/>
          <w:bCs/>
          <w:color w:val="031127"/>
          <w:kern w:val="0"/>
          <w:sz w:val="24"/>
          <w:szCs w:val="24"/>
          <w14:ligatures w14:val="none"/>
        </w:rPr>
      </w:pPr>
      <w:r>
        <w:rPr>
          <w:rFonts w:ascii="Verdana" w:hAnsi="Verdana"/>
          <w:b/>
          <w:color w:val="031127"/>
          <w:sz w:val="24"/>
          <w:shd w:val="clear" w:color="auto" w:fill="92D050"/>
        </w:rPr>
        <w:t>Sicrwydd Sylweddol</w:t>
      </w:r>
    </w:p>
    <w:p w14:paraId="74984D48" w14:textId="77777777" w:rsidR="009D1B3C" w:rsidRDefault="009D1B3C" w:rsidP="009D1B3C">
      <w:pPr>
        <w:spacing w:after="0" w:line="240" w:lineRule="auto"/>
        <w:jc w:val="both"/>
        <w:rPr>
          <w:rFonts w:ascii="Verdana" w:eastAsia="Times New Roman" w:hAnsi="Verdana" w:cs="Times New Roman"/>
          <w:kern w:val="0"/>
          <w:sz w:val="24"/>
          <w:szCs w:val="24"/>
          <w14:ligatures w14:val="none"/>
        </w:rPr>
      </w:pPr>
    </w:p>
    <w:p w14:paraId="04BB93F0" w14:textId="3900F3DE"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 xml:space="preserve">Yn y meysydd adolygu canlynol, dywedwyd y gallai’r Bwrdd gael </w:t>
      </w:r>
      <w:r>
        <w:rPr>
          <w:rFonts w:ascii="Verdana" w:hAnsi="Verdana"/>
          <w:b/>
          <w:bCs/>
          <w:sz w:val="24"/>
        </w:rPr>
        <w:t>sicrwydd sylweddol</w:t>
      </w:r>
      <w:r>
        <w:rPr>
          <w:rFonts w:ascii="Verdana" w:hAnsi="Verdana"/>
          <w:sz w:val="24"/>
        </w:rPr>
        <w:t xml:space="preserve"> bod trefniadau i sicrhau llywodraethu, rheoli risg a rheolaeth fewnol yn cael eu dylunio a’u cymhwyso’n effeithiol. </w:t>
      </w:r>
    </w:p>
    <w:p w14:paraId="252C8BEE" w14:textId="77777777" w:rsidR="009D1B3C" w:rsidRPr="00554313" w:rsidRDefault="009D1B3C" w:rsidP="009D1B3C">
      <w:pPr>
        <w:spacing w:after="0" w:line="240" w:lineRule="auto"/>
        <w:jc w:val="both"/>
        <w:rPr>
          <w:rFonts w:ascii="Verdana" w:eastAsia="Times New Roman" w:hAnsi="Verdana" w:cs="Times New Roman"/>
          <w:kern w:val="0"/>
          <w:sz w:val="24"/>
          <w:szCs w:val="24"/>
          <w14:ligatures w14:val="none"/>
        </w:rPr>
      </w:pPr>
    </w:p>
    <w:p w14:paraId="2B270E71"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Roedd yr ychydig faterion yr oedd angen rhoi sylw iddynt yn ymwneud â chydymffurfio neu ymgynghori, gydag effaith isel ar amlygiad i risg weddilliol.</w:t>
      </w:r>
    </w:p>
    <w:p w14:paraId="33423537" w14:textId="77777777" w:rsidR="009D1B3C" w:rsidRPr="00554313" w:rsidRDefault="009D1B3C" w:rsidP="009D1B3C">
      <w:pPr>
        <w:spacing w:after="0" w:line="240" w:lineRule="auto"/>
        <w:jc w:val="both"/>
        <w:rPr>
          <w:rFonts w:ascii="Verdana" w:eastAsia="Times New Roman" w:hAnsi="Verdana" w:cs="Calibri"/>
          <w:b/>
          <w:bCs/>
          <w:kern w:val="0"/>
          <w:sz w:val="24"/>
          <w:szCs w:val="24"/>
          <w14:ligatures w14:val="none"/>
        </w:rPr>
      </w:pPr>
    </w:p>
    <w:p w14:paraId="1461DDFE" w14:textId="36CB6082" w:rsidR="00E567F1" w:rsidRPr="00554313" w:rsidRDefault="00E567F1" w:rsidP="009D1B3C">
      <w:pPr>
        <w:spacing w:after="0" w:line="240" w:lineRule="auto"/>
        <w:jc w:val="both"/>
        <w:rPr>
          <w:rFonts w:ascii="Verdana" w:eastAsia="Times New Roman" w:hAnsi="Verdana" w:cs="Calibri"/>
          <w:b/>
          <w:bCs/>
          <w:kern w:val="0"/>
          <w:sz w:val="24"/>
          <w:szCs w:val="24"/>
          <w14:ligatures w14:val="none"/>
        </w:rPr>
      </w:pPr>
      <w:r>
        <w:rPr>
          <w:rFonts w:ascii="Verdana" w:hAnsi="Verdana"/>
          <w:b/>
          <w:sz w:val="24"/>
        </w:rPr>
        <w:t>Ysbyty Athrofaol y Faenor (2021-22)</w:t>
      </w:r>
    </w:p>
    <w:p w14:paraId="098E240E"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Gweithredol Cynllunio, Digidol a TG</w:t>
      </w:r>
    </w:p>
    <w:p w14:paraId="2D09EB34"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sz w:val="24"/>
        </w:rPr>
        <w:t xml:space="preserve">Roedd yr adolygiad yn ceisio rhoi sicrwydd ynghylch Sicrhau Ansawdd, gan ganolbwyntio ar asesiad o ddarpariaeth Ysbyty Athrofaol y Faenor gan adeiladu yn erbyn yr amcanion achos busnes allweddol. </w:t>
      </w:r>
    </w:p>
    <w:p w14:paraId="7090F39E"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03DEEA6A"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b/>
          <w:sz w:val="24"/>
        </w:rPr>
        <w:t xml:space="preserve">Ysbyty Athrofaol y Faenor: </w:t>
      </w:r>
      <w:r>
        <w:rPr>
          <w:rFonts w:ascii="Verdana" w:hAnsi="Verdana"/>
          <w:b/>
          <w:bCs/>
          <w:sz w:val="24"/>
        </w:rPr>
        <w:t>Sicrwydd Ariannol (2022-23)</w:t>
      </w:r>
    </w:p>
    <w:p w14:paraId="19D39B48"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Prif Weithredwr</w:t>
      </w:r>
    </w:p>
    <w:p w14:paraId="65F8EA87"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sz w:val="24"/>
        </w:rPr>
        <w:t>Yr amcan cyffredinol oedd penderfynu pa mor ddigonol oedd y wybodaeth a ddarparwyd i gefnogi costau diffiniedig Cam 4 (adeiladu) a hawliwyd gan Bartner y Gadwyn Gyflenwi (drwy brofi’r cyfrif yn ddetholus)</w:t>
      </w:r>
    </w:p>
    <w:p w14:paraId="194A20ED"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p>
    <w:p w14:paraId="4BDDDC71"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Gwireddu Buddion Digidol (2022-23)</w:t>
      </w:r>
    </w:p>
    <w:p w14:paraId="195ECBAC"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Prif Weithredwr</w:t>
      </w:r>
    </w:p>
    <w:p w14:paraId="64B8392F"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lastRenderedPageBreak/>
        <w:t>Roedd yr adolygiad yn ceisio ystyried a oes gan y sefydliad fframwaith a phroses briodol i sicrhau bod buddsoddiad mewn atebion digidol yn arwain at fanteision.</w:t>
      </w:r>
    </w:p>
    <w:p w14:paraId="04E421B3" w14:textId="77777777" w:rsidR="00E567F1" w:rsidRPr="00554313" w:rsidRDefault="00E567F1" w:rsidP="009D1B3C">
      <w:pPr>
        <w:spacing w:after="0" w:line="240" w:lineRule="auto"/>
        <w:ind w:left="851"/>
        <w:jc w:val="both"/>
        <w:rPr>
          <w:rFonts w:ascii="Verdana" w:eastAsia="Times New Roman" w:hAnsi="Verdana" w:cs="Times New Roman"/>
          <w:kern w:val="0"/>
          <w:sz w:val="24"/>
          <w:szCs w:val="24"/>
          <w14:ligatures w14:val="none"/>
        </w:rPr>
      </w:pPr>
    </w:p>
    <w:p w14:paraId="3EED7903" w14:textId="77777777" w:rsidR="00E567F1" w:rsidRPr="00554313" w:rsidRDefault="00E567F1" w:rsidP="009D1B3C">
      <w:pPr>
        <w:shd w:val="clear" w:color="auto" w:fill="FFC000"/>
        <w:spacing w:after="0" w:line="240" w:lineRule="auto"/>
        <w:ind w:left="709" w:hanging="709"/>
        <w:jc w:val="both"/>
        <w:rPr>
          <w:rFonts w:ascii="Verdana" w:eastAsia="Times New Roman" w:hAnsi="Verdana" w:cs="Times New Roman"/>
          <w:b/>
          <w:bCs/>
          <w:kern w:val="0"/>
          <w:sz w:val="24"/>
          <w:szCs w:val="24"/>
          <w14:ligatures w14:val="none"/>
        </w:rPr>
      </w:pPr>
      <w:r>
        <w:rPr>
          <w:rFonts w:ascii="Verdana" w:hAnsi="Verdana"/>
          <w:b/>
          <w:sz w:val="24"/>
          <w:shd w:val="clear" w:color="auto" w:fill="FFC000"/>
        </w:rPr>
        <w:t>Sicrwydd Rhesymol</w:t>
      </w:r>
      <w:r>
        <w:rPr>
          <w:rFonts w:ascii="Verdana" w:hAnsi="Verdana"/>
          <w:b/>
          <w:sz w:val="24"/>
        </w:rPr>
        <w:t xml:space="preserve"> </w:t>
      </w:r>
    </w:p>
    <w:p w14:paraId="37484FA4"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 xml:space="preserve">Yn y meysydd adolygu canlynol, dywedwyd y gallai’r Bwrdd gael </w:t>
      </w:r>
      <w:r>
        <w:rPr>
          <w:rFonts w:ascii="Verdana" w:hAnsi="Verdana"/>
          <w:b/>
          <w:bCs/>
          <w:sz w:val="24"/>
        </w:rPr>
        <w:t>sicrwydd rhesymol</w:t>
      </w:r>
      <w:r>
        <w:rPr>
          <w:rFonts w:ascii="Verdana" w:hAnsi="Verdana"/>
          <w:sz w:val="24"/>
        </w:rPr>
        <w:t xml:space="preserve"> bod trefniadau i sicrhau llywodraethu, rheoli risg a rheolaeth fewnol yn cael eu dylunio a’u cymhwyso’n effeithiol.</w:t>
      </w:r>
    </w:p>
    <w:p w14:paraId="36CEAA14" w14:textId="77777777" w:rsidR="009D1B3C" w:rsidRPr="00554313" w:rsidRDefault="009D1B3C" w:rsidP="009D1B3C">
      <w:pPr>
        <w:spacing w:after="0" w:line="240" w:lineRule="auto"/>
        <w:jc w:val="both"/>
        <w:rPr>
          <w:rFonts w:ascii="Verdana" w:eastAsia="Times New Roman" w:hAnsi="Verdana" w:cs="Times New Roman"/>
          <w:kern w:val="0"/>
          <w:sz w:val="24"/>
          <w:szCs w:val="24"/>
          <w14:ligatures w14:val="none"/>
        </w:rPr>
      </w:pPr>
    </w:p>
    <w:p w14:paraId="6C242177"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Roedd rhai materion angen sylw rheolwyr naill ai o ran dylunio rheolaeth neu gydymffurfio gweithredol ac roedd y rhain yn cael effaith isel i ganolig ar amlygiad i risg weddilliol nes iddynt gael eu datrys.</w:t>
      </w:r>
    </w:p>
    <w:p w14:paraId="3B301398" w14:textId="77777777" w:rsidR="009D1B3C" w:rsidRPr="00E567F1" w:rsidRDefault="009D1B3C" w:rsidP="009D1B3C">
      <w:pPr>
        <w:spacing w:after="0" w:line="240" w:lineRule="auto"/>
        <w:jc w:val="both"/>
        <w:rPr>
          <w:rFonts w:ascii="Verdana" w:eastAsia="Times New Roman" w:hAnsi="Verdana" w:cs="Times New Roman"/>
          <w:color w:val="031127"/>
          <w:kern w:val="0"/>
          <w:sz w:val="24"/>
          <w:szCs w:val="24"/>
          <w14:ligatures w14:val="none"/>
        </w:rPr>
      </w:pPr>
    </w:p>
    <w:p w14:paraId="4124B8BC"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Rheoli Codymau (2021-22)</w:t>
      </w:r>
    </w:p>
    <w:p w14:paraId="38CFCA5B"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Gweithredol Therapïau a Gwyddor Iechyd</w:t>
      </w:r>
    </w:p>
    <w:p w14:paraId="1692D888"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Roedd yr adolygiad yn ceisio rhoi sicrwydd bod y Polisi Codymau ar gyfer Cleifion Mewnol mewn Ysbytai yn cael ei ddilyn gan staff a’i fonitro’n briodol.</w:t>
      </w:r>
    </w:p>
    <w:p w14:paraId="1A899A39"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p>
    <w:p w14:paraId="6C6AA4DB"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Brechiad rhag y ffliw (2021-22)</w:t>
      </w:r>
    </w:p>
    <w:p w14:paraId="5243501B"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Gweithredol Iechyd y Cyhoedd a Phartneriaethau Strategol</w:t>
      </w:r>
    </w:p>
    <w:p w14:paraId="7B650109"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Roedd yr adolygiad yn ceisio rhoi sicrwydd bod y rhaglen brechu rhag y ffliw sydd ar waith ar gyfer staff, a’r trefniadau llywodraethu ar gyfer y rhaglen gymunedol, yn gweithio’n effeithlon i ddarparu’r amddiffyniad gorau posibl yn ystod yr ymgyrch ffliw tymhorol.</w:t>
      </w:r>
    </w:p>
    <w:p w14:paraId="6CE59F51"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401DD9BE"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Rheoli Risg (2021-22)</w:t>
      </w:r>
    </w:p>
    <w:p w14:paraId="5437167A"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Llywodraethiant Corfforaethol</w:t>
      </w:r>
    </w:p>
    <w:p w14:paraId="606638F5" w14:textId="77777777" w:rsidR="00E567F1" w:rsidRDefault="00E567F1" w:rsidP="00E567F1">
      <w:pPr>
        <w:spacing w:after="0" w:line="240" w:lineRule="auto"/>
        <w:jc w:val="both"/>
        <w:rPr>
          <w:rFonts w:ascii="Verdana" w:eastAsia="Times New Roman" w:hAnsi="Verdana" w:cs="Times New Roman"/>
          <w:kern w:val="0"/>
          <w:sz w:val="24"/>
          <w:szCs w:val="24"/>
          <w14:ligatures w14:val="none"/>
        </w:rPr>
      </w:pPr>
      <w:r>
        <w:rPr>
          <w:rFonts w:ascii="Verdana" w:hAnsi="Verdana"/>
          <w:sz w:val="24"/>
        </w:rPr>
        <w:lastRenderedPageBreak/>
        <w:t>Roedd yr adolygiad yn ceisio rhoi barn ar effeithiolrwydd y trefniadau rheoli risg sydd ar waith yn y Bwrdd Iechyd i sicrhau bod amcanion strategol yn cael eu cyflawni.</w:t>
      </w:r>
    </w:p>
    <w:p w14:paraId="00945E1E" w14:textId="77777777" w:rsidR="003D4CF2" w:rsidRPr="00554313" w:rsidRDefault="003D4CF2" w:rsidP="00E567F1">
      <w:pPr>
        <w:spacing w:after="0" w:line="240" w:lineRule="auto"/>
        <w:jc w:val="both"/>
        <w:rPr>
          <w:rFonts w:ascii="Verdana" w:eastAsia="Times New Roman" w:hAnsi="Verdana" w:cs="Times New Roman"/>
          <w:b/>
          <w:bCs/>
          <w:kern w:val="0"/>
          <w:sz w:val="24"/>
          <w:szCs w:val="24"/>
          <w14:ligatures w14:val="none"/>
        </w:rPr>
      </w:pPr>
    </w:p>
    <w:p w14:paraId="37645B61" w14:textId="77777777" w:rsidR="009D1B3C" w:rsidRPr="00554313" w:rsidRDefault="009D1B3C" w:rsidP="009D1B3C">
      <w:pPr>
        <w:spacing w:after="0" w:line="240" w:lineRule="auto"/>
        <w:jc w:val="both"/>
        <w:rPr>
          <w:rFonts w:ascii="Verdana" w:eastAsia="Times New Roman" w:hAnsi="Verdana" w:cs="Times New Roman"/>
          <w:b/>
          <w:bCs/>
          <w:kern w:val="0"/>
          <w:sz w:val="24"/>
          <w:szCs w:val="24"/>
          <w14:ligatures w14:val="none"/>
        </w:rPr>
      </w:pPr>
    </w:p>
    <w:p w14:paraId="4C63FBE0" w14:textId="20127560"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Cyfleusterau - Gofal ar ôl Marwolaeth (2021-22)</w:t>
      </w:r>
    </w:p>
    <w:p w14:paraId="32C29785"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Gweithrediadau</w:t>
      </w:r>
    </w:p>
    <w:p w14:paraId="6E3B864E"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sz w:val="24"/>
        </w:rPr>
        <w:t>Roedd yr adolygiad yn ceisio rhoi sicrwydd ynghylch y gwasanaeth gofal ar ôl marwolaeth yn yr adran Cyfleusterau, a ddechreuodd weithredu yn ystod mis Ionawr 2021.</w:t>
      </w:r>
    </w:p>
    <w:p w14:paraId="7C9C58FD"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150EEF74" w14:textId="77777777" w:rsidR="00E567F1" w:rsidRPr="00554313" w:rsidRDefault="00E567F1" w:rsidP="009D1B3C">
      <w:pPr>
        <w:spacing w:after="0" w:line="240" w:lineRule="auto"/>
        <w:jc w:val="both"/>
        <w:rPr>
          <w:rFonts w:ascii="Verdana" w:eastAsia="Times New Roman" w:hAnsi="Verdana" w:cs="Times New Roman"/>
          <w:b/>
          <w:bCs/>
          <w:i/>
          <w:iCs/>
          <w:kern w:val="0"/>
          <w:sz w:val="24"/>
          <w:szCs w:val="24"/>
          <w14:ligatures w14:val="none"/>
        </w:rPr>
      </w:pPr>
      <w:r>
        <w:rPr>
          <w:rFonts w:ascii="Verdana" w:hAnsi="Verdana"/>
          <w:b/>
          <w:sz w:val="24"/>
        </w:rPr>
        <w:t>Canolfan Llif (2021-22)</w:t>
      </w:r>
    </w:p>
    <w:p w14:paraId="7904ED42"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b/>
          <w:sz w:val="24"/>
        </w:rPr>
        <w:t>Arweinydd Gweithredol – Cyfarwyddwr Gweithrediadau</w:t>
      </w:r>
    </w:p>
    <w:p w14:paraId="4D0EFF0D"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sz w:val="24"/>
        </w:rPr>
        <w:t>Roedd yr adolygiad yn ceisio asesu’r prosesau yn Nhîm y Ganolfan Llif ar gyfer sicrhau bod cleifion yn cael gofal yn y lle iawn, ar yr adeg iawn, gan sicrhau cydlyniant lleol gyda phartneriaid eraill; a darparu un pwynt cyswllt ar gyfer trosglwyddo cleifion i safleoedd ysbytai a rhyngddynt.</w:t>
      </w:r>
    </w:p>
    <w:p w14:paraId="535B7C26"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p>
    <w:p w14:paraId="77B6A341" w14:textId="77777777" w:rsidR="00E567F1" w:rsidRPr="00554313" w:rsidRDefault="00E567F1" w:rsidP="009D1B3C">
      <w:pPr>
        <w:spacing w:after="0" w:line="240" w:lineRule="auto"/>
        <w:jc w:val="both"/>
        <w:rPr>
          <w:rFonts w:ascii="Verdana" w:eastAsia="Times New Roman" w:hAnsi="Verdana" w:cs="Times New Roman"/>
          <w:b/>
          <w:bCs/>
          <w:i/>
          <w:iCs/>
          <w:kern w:val="0"/>
          <w:sz w:val="24"/>
          <w:szCs w:val="24"/>
          <w14:ligatures w14:val="none"/>
        </w:rPr>
      </w:pPr>
      <w:r>
        <w:rPr>
          <w:rFonts w:ascii="Verdana" w:hAnsi="Verdana"/>
          <w:b/>
          <w:sz w:val="24"/>
        </w:rPr>
        <w:t>Llywodraethiant Corfforaethol (2021-22)</w:t>
      </w:r>
    </w:p>
    <w:p w14:paraId="34A1F292"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Llywodraethiant Corfforaethol</w:t>
      </w:r>
    </w:p>
    <w:p w14:paraId="43E38B8D"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sz w:val="24"/>
        </w:rPr>
        <w:t>Roedd yr adolygiad yn ceisio gwerthuso proses Fframwaith Sicrwydd Risg a Bwrdd (B&amp;RAF) a threfniadau ategol sydd wedi’u gwreiddio yn strwythur llywodraethu’r Bwrdd Iechyd.</w:t>
      </w:r>
    </w:p>
    <w:p w14:paraId="0B6D8920"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04324F7E" w14:textId="77777777" w:rsidR="00E567F1" w:rsidRPr="00554313" w:rsidRDefault="00E567F1" w:rsidP="009D1B3C">
      <w:pPr>
        <w:spacing w:after="0" w:line="240" w:lineRule="auto"/>
        <w:jc w:val="both"/>
        <w:rPr>
          <w:rFonts w:ascii="Verdana" w:eastAsia="Times New Roman" w:hAnsi="Verdana" w:cs="Times New Roman"/>
          <w:b/>
          <w:bCs/>
          <w:i/>
          <w:iCs/>
          <w:kern w:val="0"/>
          <w:sz w:val="24"/>
          <w:szCs w:val="24"/>
          <w14:ligatures w14:val="none"/>
        </w:rPr>
      </w:pPr>
      <w:r>
        <w:rPr>
          <w:rFonts w:ascii="Verdana" w:hAnsi="Verdana"/>
          <w:b/>
          <w:sz w:val="24"/>
        </w:rPr>
        <w:t>Ailddechrau Gwasanaethau’n Weithredol (2021-22)</w:t>
      </w:r>
    </w:p>
    <w:p w14:paraId="19205776"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Gweithrediadau</w:t>
      </w:r>
    </w:p>
    <w:p w14:paraId="08C816AC"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sz w:val="24"/>
        </w:rPr>
        <w:t>Roedd yr adolygiad yn ceisio gwerthuso digonolrwydd y systemau a’r rheolaethau sydd ar waith ar gyfer ailddechrau gwasanaethau’n weithredol.</w:t>
      </w:r>
    </w:p>
    <w:p w14:paraId="7F1A7EED"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p>
    <w:p w14:paraId="36843E03"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bCs/>
          <w:sz w:val="24"/>
        </w:rPr>
        <w:t>Cynaliadwyedd Ariannol (2021-22)</w:t>
      </w:r>
    </w:p>
    <w:p w14:paraId="0A4BD2EF"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lastRenderedPageBreak/>
        <w:t>Arweinydd Gweithredol – Cyfarwyddwr Cyllid, Caffael a Gwerth</w:t>
      </w:r>
    </w:p>
    <w:p w14:paraId="19E7C623"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Roedd yr adolygiad yn ceisio gwerthuso’r rheolaethau rheoli ariannol allweddol yn y Bwrdd Iechyd, gan gynnwys datblygu a monitro’r arbedion sydd eu hangen ar gyfer cynaliadwyedd ariannol.</w:t>
      </w:r>
    </w:p>
    <w:p w14:paraId="6BA8DFBD"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p>
    <w:p w14:paraId="489C4A40"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b/>
          <w:sz w:val="24"/>
        </w:rPr>
        <w:t>Rheoli Meddyginiaethau (2021-22)</w:t>
      </w:r>
    </w:p>
    <w:p w14:paraId="2ED94501"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Meddygol</w:t>
      </w:r>
    </w:p>
    <w:p w14:paraId="60390357"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Roedd yr adolygiad yn ceisio rhoi sicrwydd i’r Bwrdd Iechyd bod trefniadau digonol ar waith ar gyfer rheoli, gweinyddu a storio cyffuriau a reolir.</w:t>
      </w:r>
    </w:p>
    <w:p w14:paraId="0642017E"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p>
    <w:p w14:paraId="2D3FECEE"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Cyfarwyddeb NIS (Diogelwch Seiber) (2021-22)</w:t>
      </w:r>
    </w:p>
    <w:p w14:paraId="08713C1C"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Cynllunio, Digidol a TG</w:t>
      </w:r>
    </w:p>
    <w:p w14:paraId="7B1BA2E2"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sz w:val="24"/>
        </w:rPr>
        <w:t>Roedd yr archwiliad yn ceisio adolygu’r trefniadau sydd ar waith ar gyfer gweithredu Cyfarwyddeb NIS (Systemau Rhwydwaith a Gwybodaeth) yn y Bwrdd Iechyd, gan gynnwys y Fframwaith Seiberasesu, cynllun gwella a llywodraethiant cyffredinol.</w:t>
      </w:r>
    </w:p>
    <w:p w14:paraId="6E44B874"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p>
    <w:p w14:paraId="5D6519D3" w14:textId="77777777" w:rsidR="00E567F1" w:rsidRPr="00554313" w:rsidRDefault="00E567F1" w:rsidP="009D1B3C">
      <w:pPr>
        <w:spacing w:after="0" w:line="240" w:lineRule="auto"/>
        <w:jc w:val="both"/>
        <w:rPr>
          <w:rFonts w:ascii="Verdana" w:eastAsia="Times New Roman" w:hAnsi="Verdana" w:cs="Times New Roman"/>
          <w:b/>
          <w:bCs/>
          <w:i/>
          <w:iCs/>
          <w:kern w:val="0"/>
          <w:sz w:val="24"/>
          <w:szCs w:val="24"/>
          <w14:ligatures w14:val="none"/>
        </w:rPr>
      </w:pPr>
      <w:r>
        <w:rPr>
          <w:rFonts w:ascii="Verdana" w:hAnsi="Verdana"/>
          <w:b/>
          <w:sz w:val="24"/>
        </w:rPr>
        <w:t>Rheoli Gwastraff (2021-22)</w:t>
      </w:r>
    </w:p>
    <w:p w14:paraId="0A9C8BD9"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Gweithrediadau</w:t>
      </w:r>
    </w:p>
    <w:p w14:paraId="32ADAF4B" w14:textId="77777777" w:rsidR="00E567F1" w:rsidRPr="00E567F1"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Roedd yr adolygiad yn ceisio asesu cydymffurfiad y Bwrdd Iechyd â deddfwriaeth a chanllawiau rheoli gwastraff perthnasol, a chynnydd tuag at dargedau lleihau gwastraff cenedlaethol a lleol y cytunwyd arnynt.</w:t>
      </w:r>
    </w:p>
    <w:p w14:paraId="4C2A9135" w14:textId="77777777" w:rsidR="00E567F1" w:rsidRPr="00E567F1" w:rsidRDefault="00E567F1" w:rsidP="009D1B3C">
      <w:pPr>
        <w:spacing w:after="0" w:line="240" w:lineRule="auto"/>
        <w:jc w:val="both"/>
        <w:rPr>
          <w:rFonts w:ascii="Verdana" w:eastAsia="Times New Roman" w:hAnsi="Verdana" w:cs="Times New Roman"/>
          <w:b/>
          <w:bCs/>
          <w:kern w:val="0"/>
          <w:sz w:val="24"/>
          <w:szCs w:val="24"/>
          <w14:ligatures w14:val="none"/>
        </w:rPr>
      </w:pPr>
    </w:p>
    <w:p w14:paraId="18118A9A" w14:textId="671EE289" w:rsidR="00E567F1" w:rsidRPr="00554313" w:rsidRDefault="00E567F1" w:rsidP="00F579B6">
      <w:pPr>
        <w:rPr>
          <w:rFonts w:ascii="Verdana" w:eastAsia="Times New Roman" w:hAnsi="Verdana" w:cs="Times New Roman"/>
          <w:b/>
          <w:bCs/>
          <w:kern w:val="0"/>
          <w:sz w:val="24"/>
          <w:szCs w:val="24"/>
          <w14:ligatures w14:val="none"/>
        </w:rPr>
      </w:pPr>
      <w:r>
        <w:rPr>
          <w:rFonts w:ascii="Verdana" w:hAnsi="Verdana"/>
          <w:b/>
          <w:sz w:val="24"/>
        </w:rPr>
        <w:t>Gwasanaeth Nyrsio Cymunedol i Blant – Gofal Parhaus i Blant a Phobl Ifanc (2022-23)</w:t>
      </w:r>
    </w:p>
    <w:p w14:paraId="73FF0272"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Gweithrediadau</w:t>
      </w:r>
    </w:p>
    <w:p w14:paraId="190DBAB7"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sz w:val="24"/>
        </w:rPr>
        <w:t>Roedd yr adolygiad yn ceisio asesu cadernid trefniadau llywodraethu Gofal Parhaus i Blant a Phobl Ifanc yng Ngwasanaeth Nyrsio Cymunedol Plant y Bwrdd Iechyd (y CCNS, sy’n rhan o’r Adran Teulu a Therapïau). Gan ganolbwyntio ar fecanweithiau ar gyfer sicrhau ansawdd a diogelwch y ddarpariaeth Gofal Parhaus i Blant a Phobl Ifanc.</w:t>
      </w:r>
    </w:p>
    <w:p w14:paraId="3EC0B627"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p>
    <w:p w14:paraId="0218CE70"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Y Broses Gwerthuso Swyddi (2022-23)</w:t>
      </w:r>
    </w:p>
    <w:p w14:paraId="0CB4511E"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y Gweithlu a Datblygu Sefydliadol</w:t>
      </w:r>
    </w:p>
    <w:p w14:paraId="7C98A8BD"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 xml:space="preserve">Roedd yr adolygiad yn ceisio rhoi sicrwydd bod y broses Gwerthuso Swyddi yn bodloni gofynion Llawlyfr Gwerthuso Swyddi’r GIG a’i fod yn cael ei ddefnyddio’n effeithiol gan y Bwrdd Iechyd. </w:t>
      </w:r>
    </w:p>
    <w:p w14:paraId="078E5E61"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7BC76003"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sz w:val="24"/>
        </w:rPr>
        <w:t>Roedd hefyd yn ceisio rhoi sicrwydd bod yr holl swyddi sy’n cael eu bandio drwy’r broses gwerthuso swyddi yn cael eu gwneud mewn ffordd deg a chyson i sicrhau cydraddoldeb i bob aelod o staff.</w:t>
      </w:r>
    </w:p>
    <w:p w14:paraId="2ABB5CCF"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p>
    <w:p w14:paraId="70E445A4"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Rhwydweithiau Gofal Cymdogaeth (NCN) (2022-23)</w:t>
      </w:r>
    </w:p>
    <w:p w14:paraId="0050999F"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 xml:space="preserve">Arweinydd Gweithredol – Cyfarwyddwr Gweithredol Dros Dro Gofal Sylfaenol, Cymunedol ac Iechyd Meddwl </w:t>
      </w:r>
    </w:p>
    <w:p w14:paraId="2F2211C0"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Rhoi barn ar effeithiolrwydd y rheolaethau sydd ar waith i wella mynediad at wasanaethau gofal sylfaenol drwy’r NCNs.</w:t>
      </w:r>
    </w:p>
    <w:p w14:paraId="490FB3F0"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7A76E775"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Cynlluniau Archwilio Integredig – Gwasanaethau Gofal y Fron YYF (2022-23)</w:t>
      </w:r>
    </w:p>
    <w:p w14:paraId="3E9A7B93"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Cyfarwyddwr Gweithrediadau</w:t>
      </w:r>
    </w:p>
    <w:p w14:paraId="47838AD9"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Ceisiodd yr archwiliad adolygu’r trefniadau rheoli sydd ar waith i symud Uned y Fron Unedig Ysbyty Ystrad Fawr yn ei blaen.</w:t>
      </w:r>
    </w:p>
    <w:p w14:paraId="1C727582"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p>
    <w:p w14:paraId="6E12CB6C" w14:textId="77777777" w:rsidR="00E567F1" w:rsidRPr="00554313" w:rsidRDefault="00E567F1" w:rsidP="009D1B3C">
      <w:pPr>
        <w:spacing w:after="0" w:line="240" w:lineRule="auto"/>
        <w:jc w:val="both"/>
        <w:rPr>
          <w:rFonts w:ascii="Verdana" w:eastAsia="Times New Roman" w:hAnsi="Verdana" w:cs="Times New Roman"/>
          <w:b/>
          <w:bCs/>
          <w:i/>
          <w:iCs/>
          <w:kern w:val="0"/>
          <w:sz w:val="24"/>
          <w:szCs w:val="24"/>
          <w14:ligatures w14:val="none"/>
        </w:rPr>
      </w:pPr>
      <w:r>
        <w:rPr>
          <w:rFonts w:ascii="Verdana" w:hAnsi="Verdana"/>
          <w:b/>
          <w:sz w:val="24"/>
        </w:rPr>
        <w:t>Cynlluniau Archwilio Integredig – Dwyrain Casnewydd (2022-23)</w:t>
      </w:r>
    </w:p>
    <w:p w14:paraId="6212EE36"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 xml:space="preserve">Arweinydd Gweithredol: – Cyfarwyddwr Gweithredol Dros Dro Gofal Sylfaenol, Cymunedol ac Iechyd Meddwl </w:t>
      </w:r>
    </w:p>
    <w:p w14:paraId="0B4970C0"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Cynhaliwyd yr archwiliad i adolygu’r trefniadau cyflenwi a rheoli sydd ar waith i symud prosiect Canolfan Iechyd a Lles Dwyrain Casnewydd yn ei flaen, a’r perfformiad hyd yma yn erbyn ei amcanion cyflawni allweddol h.y. amser, cost ac ansawdd.</w:t>
      </w:r>
    </w:p>
    <w:p w14:paraId="1B773524"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473E732E"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Rheoli Risg (2022-23)</w:t>
      </w:r>
    </w:p>
    <w:p w14:paraId="41D58207"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Cyfarwyddwr Llywodraethu Corfforaethol</w:t>
      </w:r>
    </w:p>
    <w:p w14:paraId="36EA29F9"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Ceisiodd yr adolygiad roi barn ar effeithiolrwydd y trefniadau rheoli risg sydd ar waith o fewn sampl o Is-adrannau. Er mwyn pennu effeithiolrwydd, ystyriwyd adrannau allweddol y Fframwaith (y ‘Fframwaith’) a’r Strategaeth Rheoli Risg.</w:t>
      </w:r>
    </w:p>
    <w:p w14:paraId="17A82B4C" w14:textId="26E58188" w:rsidR="009D1B3C" w:rsidRPr="00554313" w:rsidRDefault="009D1B3C">
      <w:pPr>
        <w:rPr>
          <w:rFonts w:ascii="Verdana" w:eastAsia="Times New Roman" w:hAnsi="Verdana" w:cs="Times New Roman"/>
          <w:b/>
          <w:bCs/>
          <w:kern w:val="0"/>
          <w:sz w:val="24"/>
          <w:szCs w:val="24"/>
          <w14:ligatures w14:val="none"/>
        </w:rPr>
      </w:pPr>
    </w:p>
    <w:p w14:paraId="03E345D4" w14:textId="0B716123"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bCs/>
          <w:sz w:val="24"/>
        </w:rPr>
        <w:lastRenderedPageBreak/>
        <w:t>Cynaliadwyedd Ariannol (2022-23)</w:t>
      </w:r>
    </w:p>
    <w:p w14:paraId="40FA8778"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b/>
          <w:bCs/>
          <w:kern w:val="0"/>
          <w:sz w:val="24"/>
          <w:szCs w:val="24"/>
          <w14:ligatures w14:val="none"/>
        </w:rPr>
      </w:pPr>
      <w:r>
        <w:rPr>
          <w:rFonts w:ascii="Verdana" w:hAnsi="Verdana"/>
          <w:b/>
          <w:sz w:val="24"/>
        </w:rPr>
        <w:t>Arweinydd Gweithredol: Cyfarwyddwr Cyllid, Caffael a Gwerth</w:t>
      </w:r>
    </w:p>
    <w:p w14:paraId="662BDBEF"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kern w:val="0"/>
          <w:sz w:val="24"/>
          <w:szCs w:val="24"/>
          <w14:ligatures w14:val="none"/>
        </w:rPr>
      </w:pPr>
      <w:r>
        <w:rPr>
          <w:rFonts w:ascii="Verdana" w:hAnsi="Verdana"/>
          <w:sz w:val="24"/>
        </w:rPr>
        <w:t>Cynhaliwyd yr archwiliad i adolygu’r rheolaethau rheoli ariannol allweddol yn y Bwrdd Iechyd, gan gynnwys datblygu a monitro’r rhaglenni arbedion sydd eu hangen ar gyfer cynaliadwyedd ariannol.</w:t>
      </w:r>
    </w:p>
    <w:p w14:paraId="3BA15BC2"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b/>
          <w:bCs/>
          <w:kern w:val="0"/>
          <w:sz w:val="24"/>
          <w:szCs w:val="24"/>
          <w14:ligatures w14:val="none"/>
        </w:rPr>
      </w:pPr>
    </w:p>
    <w:p w14:paraId="3849E596"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b/>
          <w:bCs/>
          <w:i/>
          <w:iCs/>
          <w:kern w:val="0"/>
          <w:sz w:val="24"/>
          <w:szCs w:val="24"/>
          <w14:ligatures w14:val="none"/>
        </w:rPr>
      </w:pPr>
      <w:r>
        <w:rPr>
          <w:rFonts w:ascii="Verdana" w:hAnsi="Verdana"/>
          <w:b/>
          <w:sz w:val="24"/>
        </w:rPr>
        <w:t>Cynlluniau Gweithredu Monitro (2022-23)</w:t>
      </w:r>
    </w:p>
    <w:p w14:paraId="05F9899B"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b/>
          <w:bCs/>
          <w:kern w:val="0"/>
          <w:sz w:val="24"/>
          <w:szCs w:val="24"/>
          <w14:ligatures w14:val="none"/>
        </w:rPr>
      </w:pPr>
      <w:r>
        <w:rPr>
          <w:rFonts w:ascii="Verdana" w:hAnsi="Verdana"/>
          <w:b/>
          <w:sz w:val="24"/>
        </w:rPr>
        <w:t>Arweinydd Gweithredol: Cyfarwyddwr Llywodraethu Corfforaethol</w:t>
      </w:r>
    </w:p>
    <w:p w14:paraId="5120B82E"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kern w:val="0"/>
          <w:sz w:val="24"/>
          <w:szCs w:val="24"/>
          <w14:ligatures w14:val="none"/>
        </w:rPr>
      </w:pPr>
      <w:r>
        <w:rPr>
          <w:rFonts w:ascii="Verdana" w:hAnsi="Verdana"/>
          <w:sz w:val="24"/>
        </w:rPr>
        <w:t>Nod yr archwiliad oedd adolygu’r trefniadau sydd ar waith yn y Bwrdd Iechyd ar gyfer cofnodi, tracio a rhoi camau gweithredu ar waith sy’n deillio o arolygiaethau allanol (yn benodol Arolygiaeth Iechyd Cymru (HIW) a’r Awdurdod Gweithredol Iechyd a Diogelwch HSE)).</w:t>
      </w:r>
    </w:p>
    <w:p w14:paraId="6F469161"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b/>
          <w:bCs/>
          <w:kern w:val="0"/>
          <w:sz w:val="24"/>
          <w:szCs w:val="24"/>
          <w14:ligatures w14:val="none"/>
        </w:rPr>
      </w:pPr>
    </w:p>
    <w:p w14:paraId="014419D2"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b/>
          <w:bCs/>
          <w:kern w:val="0"/>
          <w:sz w:val="24"/>
          <w:szCs w:val="24"/>
          <w14:ligatures w14:val="none"/>
        </w:rPr>
      </w:pPr>
      <w:r>
        <w:rPr>
          <w:rFonts w:ascii="Verdana" w:hAnsi="Verdana"/>
          <w:b/>
          <w:sz w:val="24"/>
        </w:rPr>
        <w:t>Rheoli Awtomeiddio Prosesau Robotig (2022-23)</w:t>
      </w:r>
    </w:p>
    <w:p w14:paraId="2C9F5034"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b/>
          <w:bCs/>
          <w:kern w:val="0"/>
          <w:sz w:val="24"/>
          <w:szCs w:val="24"/>
          <w14:ligatures w14:val="none"/>
        </w:rPr>
      </w:pPr>
      <w:r>
        <w:rPr>
          <w:rFonts w:ascii="Verdana" w:hAnsi="Verdana"/>
          <w:b/>
          <w:sz w:val="24"/>
        </w:rPr>
        <w:t>Arweinydd Gweithredol: Y Prif Weithredwr</w:t>
      </w:r>
    </w:p>
    <w:p w14:paraId="76D4963B"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kern w:val="0"/>
          <w:sz w:val="24"/>
          <w:szCs w:val="24"/>
          <w14:ligatures w14:val="none"/>
        </w:rPr>
      </w:pPr>
      <w:r>
        <w:rPr>
          <w:rFonts w:ascii="Verdana" w:hAnsi="Verdana"/>
          <w:sz w:val="24"/>
        </w:rPr>
        <w:t>Pwrpas yr adolygiad oedd sicrhau bod gan y sefydliad broses briodol ar waith i ddatblygu’r swyddogaeth Awtomeiddio Prosesau Robotig (RPA) yn ddiogel.</w:t>
      </w:r>
    </w:p>
    <w:p w14:paraId="54945BBE"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b/>
          <w:bCs/>
          <w:kern w:val="0"/>
          <w:sz w:val="24"/>
          <w:szCs w:val="24"/>
          <w14:ligatures w14:val="none"/>
        </w:rPr>
      </w:pPr>
    </w:p>
    <w:p w14:paraId="5A906575"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b/>
          <w:bCs/>
          <w:i/>
          <w:iCs/>
          <w:kern w:val="0"/>
          <w:sz w:val="24"/>
          <w:szCs w:val="24"/>
          <w14:ligatures w14:val="none"/>
        </w:rPr>
      </w:pPr>
      <w:r>
        <w:rPr>
          <w:rFonts w:ascii="Verdana" w:hAnsi="Verdana"/>
          <w:b/>
          <w:bCs/>
          <w:sz w:val="24"/>
        </w:rPr>
        <w:t>Strategaeth TG (2022-23)</w:t>
      </w:r>
    </w:p>
    <w:p w14:paraId="709126BF"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b/>
          <w:bCs/>
          <w:kern w:val="0"/>
          <w:sz w:val="24"/>
          <w:szCs w:val="24"/>
          <w14:ligatures w14:val="none"/>
        </w:rPr>
      </w:pPr>
      <w:r>
        <w:rPr>
          <w:rFonts w:ascii="Verdana" w:hAnsi="Verdana"/>
          <w:b/>
          <w:sz w:val="24"/>
        </w:rPr>
        <w:t>Arweinydd Gweithredol: Y Prif Weithredwr</w:t>
      </w:r>
    </w:p>
    <w:p w14:paraId="0B886726"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kern w:val="0"/>
          <w:sz w:val="24"/>
          <w:szCs w:val="24"/>
          <w14:ligatures w14:val="none"/>
        </w:rPr>
      </w:pPr>
      <w:r>
        <w:rPr>
          <w:rFonts w:ascii="Verdana" w:hAnsi="Verdana"/>
          <w:sz w:val="24"/>
        </w:rPr>
        <w:t>Pwrpas yr adolygiad oedd sicrhau bod y sefydliad wedi datblygu model gweithredu targed priodol er mwyn gallu cyflawni’r Strategaeth Ddigidol.</w:t>
      </w:r>
    </w:p>
    <w:p w14:paraId="0AE9D6BA"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kern w:val="0"/>
          <w:sz w:val="24"/>
          <w:szCs w:val="24"/>
          <w14:ligatures w14:val="none"/>
        </w:rPr>
      </w:pPr>
    </w:p>
    <w:p w14:paraId="47DF60B5"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b/>
          <w:sz w:val="24"/>
        </w:rPr>
        <w:t>Gofal Parhaus i Blant a Phobl Ifanc (2021-22)</w:t>
      </w:r>
    </w:p>
    <w:p w14:paraId="5F8DD000"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b/>
          <w:sz w:val="24"/>
        </w:rPr>
        <w:t>Arweinydd Gweithredol – Cyfarwyddwr Nyrsio</w:t>
      </w:r>
    </w:p>
    <w:p w14:paraId="5E717E71"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Pwrpas yr adolygiad oedd sicrhau bod gan yr Is-adran Iechyd Meddwl ac Anableddau Dysgu drefniadau comisiynu cadarn ar waith, gyda ffocws ar ansawdd a diogelwch ar gyfer comisiynu Gofal Iechyd Parhaus (CHC) a gofal Adran 117.</w:t>
      </w:r>
    </w:p>
    <w:p w14:paraId="430CAB36"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kern w:val="0"/>
          <w:sz w:val="24"/>
          <w:szCs w:val="24"/>
          <w14:ligatures w14:val="none"/>
        </w:rPr>
      </w:pPr>
    </w:p>
    <w:p w14:paraId="49A892B3" w14:textId="77777777" w:rsidR="00E567F1" w:rsidRPr="00554313" w:rsidRDefault="00E567F1" w:rsidP="009D1B3C">
      <w:pPr>
        <w:autoSpaceDE w:val="0"/>
        <w:autoSpaceDN w:val="0"/>
        <w:adjustRightInd w:val="0"/>
        <w:spacing w:after="0" w:line="240" w:lineRule="auto"/>
        <w:jc w:val="both"/>
        <w:rPr>
          <w:rFonts w:ascii="Verdana" w:eastAsia="Arial Unicode MS" w:hAnsi="Verdana" w:cs="Segoe UI"/>
          <w:b/>
          <w:bCs/>
          <w:i/>
          <w:iCs/>
          <w:kern w:val="0"/>
          <w:sz w:val="24"/>
          <w14:ligatures w14:val="none"/>
        </w:rPr>
      </w:pPr>
      <w:r>
        <w:rPr>
          <w:rFonts w:ascii="Verdana" w:hAnsi="Verdana"/>
          <w:b/>
          <w:bCs/>
          <w:sz w:val="24"/>
        </w:rPr>
        <w:lastRenderedPageBreak/>
        <w:t>Datblygu Canolfan Radiotherapi Lloeren Ranbarthol yn Ysbyty Nevill Hall (2022-23)</w:t>
      </w:r>
    </w:p>
    <w:p w14:paraId="6310B451" w14:textId="77777777" w:rsidR="00E567F1" w:rsidRPr="00554313" w:rsidRDefault="00E567F1" w:rsidP="009D1B3C">
      <w:pPr>
        <w:autoSpaceDE w:val="0"/>
        <w:autoSpaceDN w:val="0"/>
        <w:adjustRightInd w:val="0"/>
        <w:spacing w:after="0" w:line="240" w:lineRule="auto"/>
        <w:jc w:val="both"/>
        <w:rPr>
          <w:rFonts w:ascii="Verdana" w:eastAsia="Arial Unicode MS" w:hAnsi="Verdana" w:cs="Segoe UI"/>
          <w:kern w:val="0"/>
          <w:sz w:val="24"/>
          <w14:ligatures w14:val="none"/>
        </w:rPr>
      </w:pPr>
      <w:r>
        <w:rPr>
          <w:rFonts w:ascii="Verdana" w:hAnsi="Verdana"/>
          <w:b/>
          <w:sz w:val="24"/>
        </w:rPr>
        <w:t>Arweinydd Gweithredol: Cyfarwyddwr Gweithredol Strategaeth, Cynllunio a Phartneriaethau</w:t>
      </w:r>
    </w:p>
    <w:p w14:paraId="12E278B8" w14:textId="77777777" w:rsidR="00E567F1" w:rsidRPr="00554313" w:rsidRDefault="00E567F1" w:rsidP="009D1B3C">
      <w:pPr>
        <w:autoSpaceDE w:val="0"/>
        <w:autoSpaceDN w:val="0"/>
        <w:adjustRightInd w:val="0"/>
        <w:spacing w:after="0" w:line="240" w:lineRule="auto"/>
        <w:jc w:val="both"/>
        <w:rPr>
          <w:rFonts w:ascii="Verdana" w:hAnsi="Verdana" w:cs="Arial"/>
          <w:kern w:val="0"/>
          <w:sz w:val="24"/>
          <w14:ligatures w14:val="none"/>
        </w:rPr>
      </w:pPr>
      <w:r>
        <w:rPr>
          <w:rFonts w:ascii="Verdana" w:hAnsi="Verdana"/>
          <w:sz w:val="24"/>
        </w:rPr>
        <w:t>Roedd yr archwiliad yn ceisio adolygu’r trefniadau cyflenwi a rheoli sydd ar waith i symud ymlaen â’r gwaith o ddatblygu Canolfan Lloeren Radiotherapi Ranbarthol yn Ysbyty Nevill Hall, a’r perfformiad hyd yma yn erbyn ei amcanion cyflawni allweddol.</w:t>
      </w:r>
    </w:p>
    <w:p w14:paraId="153DF6E6" w14:textId="77777777" w:rsidR="00E567F1" w:rsidRPr="00554313" w:rsidRDefault="00E567F1" w:rsidP="009D1B3C">
      <w:pPr>
        <w:shd w:val="clear" w:color="auto" w:fill="FFFFFF"/>
        <w:spacing w:after="0" w:line="240" w:lineRule="auto"/>
        <w:contextualSpacing/>
        <w:jc w:val="both"/>
        <w:rPr>
          <w:rFonts w:ascii="Verdana" w:eastAsia="Times New Roman" w:hAnsi="Verdana" w:cs="Times New Roman"/>
          <w:kern w:val="0"/>
          <w:sz w:val="24"/>
          <w:szCs w:val="24"/>
          <w14:ligatures w14:val="none"/>
        </w:rPr>
      </w:pPr>
    </w:p>
    <w:p w14:paraId="0535970C" w14:textId="77777777" w:rsidR="00E567F1" w:rsidRPr="00554313" w:rsidRDefault="00E567F1" w:rsidP="009D1B3C">
      <w:pPr>
        <w:autoSpaceDE w:val="0"/>
        <w:autoSpaceDN w:val="0"/>
        <w:adjustRightInd w:val="0"/>
        <w:spacing w:after="0" w:line="240" w:lineRule="auto"/>
        <w:jc w:val="both"/>
        <w:rPr>
          <w:rFonts w:ascii="Verdana" w:eastAsia="Arial Unicode MS" w:hAnsi="Verdana" w:cs="Segoe UI"/>
          <w:kern w:val="0"/>
          <w:sz w:val="24"/>
          <w14:ligatures w14:val="none"/>
        </w:rPr>
      </w:pPr>
      <w:r>
        <w:rPr>
          <w:rFonts w:ascii="Verdana" w:hAnsi="Verdana"/>
          <w:b/>
          <w:bCs/>
          <w:sz w:val="24"/>
        </w:rPr>
        <w:t>Datblygu Canolfan Radiotherapi Lloeren Ranbarthol yn Ysbyty Nevill Hall</w:t>
      </w:r>
      <w:r>
        <w:rPr>
          <w:rFonts w:ascii="Verdana" w:hAnsi="Verdana"/>
          <w:sz w:val="24"/>
        </w:rPr>
        <w:t xml:space="preserve"> </w:t>
      </w:r>
    </w:p>
    <w:p w14:paraId="73F05164" w14:textId="77777777" w:rsidR="00E567F1" w:rsidRPr="00554313" w:rsidRDefault="00E567F1" w:rsidP="009D1B3C">
      <w:pPr>
        <w:autoSpaceDE w:val="0"/>
        <w:autoSpaceDN w:val="0"/>
        <w:adjustRightInd w:val="0"/>
        <w:spacing w:after="0" w:line="240" w:lineRule="auto"/>
        <w:jc w:val="both"/>
        <w:rPr>
          <w:rFonts w:ascii="Verdana" w:eastAsia="Arial Unicode MS" w:hAnsi="Verdana" w:cs="Segoe UI"/>
          <w:b/>
          <w:bCs/>
          <w:kern w:val="0"/>
          <w:sz w:val="24"/>
          <w14:ligatures w14:val="none"/>
        </w:rPr>
      </w:pPr>
      <w:r>
        <w:rPr>
          <w:rFonts w:ascii="Verdana" w:hAnsi="Verdana"/>
          <w:b/>
          <w:sz w:val="24"/>
        </w:rPr>
        <w:t>Arweinydd Gweithredol: Cyfarwyddwr Gweithredol Strategaeth, Cynllunio a Phartneriaethau</w:t>
      </w:r>
    </w:p>
    <w:p w14:paraId="656F65B5" w14:textId="77777777" w:rsidR="00E567F1" w:rsidRPr="00554313" w:rsidRDefault="00E567F1" w:rsidP="009D1B3C">
      <w:pPr>
        <w:autoSpaceDE w:val="0"/>
        <w:autoSpaceDN w:val="0"/>
        <w:adjustRightInd w:val="0"/>
        <w:spacing w:after="0" w:line="240" w:lineRule="auto"/>
        <w:jc w:val="both"/>
        <w:rPr>
          <w:rFonts w:ascii="Verdana" w:hAnsi="Verdana" w:cs="Arial"/>
          <w:kern w:val="0"/>
          <w:sz w:val="24"/>
          <w14:ligatures w14:val="none"/>
        </w:rPr>
      </w:pPr>
      <w:r>
        <w:rPr>
          <w:rFonts w:ascii="Verdana" w:hAnsi="Verdana"/>
          <w:sz w:val="24"/>
        </w:rPr>
        <w:t>Roedd yr archwiliad yn ceisio adolygu’r trefniadau cyflenwi a rheoli sydd ar waith i symud ymlaen â’r gwaith o ddatblygu Canolfan Lloeren Radiotherapi Ranbarthol yn Ysbyty Nevill Hall, a’r perfformiad hyd yma yn erbyn ei amcanion cyflawni allweddol.</w:t>
      </w:r>
    </w:p>
    <w:p w14:paraId="51C63062" w14:textId="175B45AB" w:rsidR="009D1B3C" w:rsidRDefault="009D1B3C">
      <w:pPr>
        <w:rPr>
          <w:rFonts w:ascii="Verdana" w:eastAsia="Times New Roman" w:hAnsi="Verdana" w:cs="Times New Roman"/>
          <w:b/>
          <w:bCs/>
          <w:kern w:val="0"/>
          <w:sz w:val="24"/>
          <w:szCs w:val="24"/>
          <w:highlight w:val="yellow"/>
          <w14:ligatures w14:val="none"/>
        </w:rPr>
      </w:pPr>
    </w:p>
    <w:p w14:paraId="27A8B83C" w14:textId="2A491C0F" w:rsidR="00E567F1" w:rsidRPr="003D4CF2" w:rsidRDefault="00E567F1" w:rsidP="009D1B3C">
      <w:pPr>
        <w:spacing w:after="0" w:line="240" w:lineRule="auto"/>
        <w:contextualSpacing/>
        <w:jc w:val="both"/>
        <w:rPr>
          <w:rFonts w:ascii="Verdana" w:eastAsia="Times New Roman" w:hAnsi="Verdana" w:cs="Times New Roman"/>
          <w:b/>
          <w:bCs/>
          <w:kern w:val="0"/>
          <w:sz w:val="24"/>
          <w:szCs w:val="24"/>
          <w14:ligatures w14:val="none"/>
        </w:rPr>
      </w:pPr>
      <w:r>
        <w:rPr>
          <w:rFonts w:ascii="Verdana" w:hAnsi="Verdana"/>
          <w:b/>
          <w:sz w:val="24"/>
        </w:rPr>
        <w:lastRenderedPageBreak/>
        <w:t>Trawsnewid Iechyd Meddwl (2022-23)</w:t>
      </w:r>
    </w:p>
    <w:p w14:paraId="0EB09112" w14:textId="77777777" w:rsidR="00E567F1" w:rsidRPr="003D4CF2" w:rsidRDefault="00E567F1" w:rsidP="009D1B3C">
      <w:pPr>
        <w:spacing w:after="0" w:line="240" w:lineRule="auto"/>
        <w:contextualSpacing/>
        <w:jc w:val="both"/>
        <w:rPr>
          <w:rFonts w:ascii="Verdana" w:eastAsia="Times New Roman" w:hAnsi="Verdana" w:cs="Times New Roman"/>
          <w:b/>
          <w:bCs/>
          <w:kern w:val="0"/>
          <w:sz w:val="24"/>
          <w:szCs w:val="24"/>
          <w14:ligatures w14:val="none"/>
        </w:rPr>
      </w:pPr>
      <w:r>
        <w:rPr>
          <w:rFonts w:ascii="Verdana" w:hAnsi="Verdana"/>
          <w:b/>
          <w:sz w:val="24"/>
        </w:rPr>
        <w:t>Arweinydd Gweithredol: Y Prif Swyddog Gweithredu</w:t>
      </w:r>
    </w:p>
    <w:p w14:paraId="26BA06A7" w14:textId="77777777" w:rsidR="00E567F1" w:rsidRPr="003D4CF2" w:rsidRDefault="00E567F1" w:rsidP="009D1B3C">
      <w:pPr>
        <w:spacing w:after="0" w:line="240" w:lineRule="auto"/>
        <w:jc w:val="both"/>
        <w:rPr>
          <w:rFonts w:ascii="Verdana" w:hAnsi="Verdana"/>
          <w:color w:val="15264B"/>
          <w:kern w:val="0"/>
          <w:szCs w:val="20"/>
          <w14:ligatures w14:val="none"/>
        </w:rPr>
      </w:pPr>
      <w:r>
        <w:rPr>
          <w:rFonts w:ascii="Verdana" w:hAnsi="Verdana"/>
        </w:rPr>
        <w:t>Cynhaliwyd yr archwiliad hwn i adolygu’r rheolaethau sydd ar waith ar gyfer y prosiectau sy’n cefnogi’r gwaith o drawsnewid gwasanaethau iechyd meddwl yn y Bwrdd Iechyd.</w:t>
      </w:r>
    </w:p>
    <w:p w14:paraId="499E0777" w14:textId="77777777" w:rsidR="00E567F1" w:rsidRPr="003D4CF2" w:rsidRDefault="00E567F1" w:rsidP="009D1B3C">
      <w:pPr>
        <w:spacing w:after="0" w:line="240" w:lineRule="auto"/>
        <w:contextualSpacing/>
        <w:jc w:val="both"/>
        <w:rPr>
          <w:rFonts w:ascii="Verdana" w:eastAsia="Times New Roman" w:hAnsi="Verdana" w:cs="Times New Roman"/>
          <w:b/>
          <w:bCs/>
          <w:kern w:val="0"/>
          <w:sz w:val="24"/>
          <w:szCs w:val="24"/>
          <w14:ligatures w14:val="none"/>
        </w:rPr>
      </w:pPr>
    </w:p>
    <w:p w14:paraId="4E912F0E" w14:textId="77777777" w:rsidR="00E567F1" w:rsidRPr="003D4CF2" w:rsidRDefault="00E567F1" w:rsidP="009D1B3C">
      <w:pPr>
        <w:spacing w:after="0" w:line="240" w:lineRule="auto"/>
        <w:contextualSpacing/>
        <w:jc w:val="both"/>
        <w:rPr>
          <w:rFonts w:ascii="Verdana" w:hAnsi="Verdana" w:cs="Tahoma"/>
          <w:b/>
          <w:bCs/>
          <w:kern w:val="0"/>
          <w:sz w:val="24"/>
          <w:szCs w:val="24"/>
          <w14:ligatures w14:val="none"/>
        </w:rPr>
      </w:pPr>
      <w:r>
        <w:rPr>
          <w:rFonts w:ascii="Verdana" w:hAnsi="Verdana"/>
          <w:b/>
          <w:sz w:val="24"/>
        </w:rPr>
        <w:t>Gwasanaethau Dementia (2022-23)</w:t>
      </w:r>
    </w:p>
    <w:p w14:paraId="32C70939" w14:textId="77777777" w:rsidR="00E567F1" w:rsidRPr="003D4CF2" w:rsidRDefault="00E567F1" w:rsidP="009D1B3C">
      <w:pPr>
        <w:spacing w:after="0" w:line="240" w:lineRule="auto"/>
        <w:contextualSpacing/>
        <w:jc w:val="both"/>
        <w:rPr>
          <w:rFonts w:ascii="Verdana" w:hAnsi="Verdana" w:cs="Tahoma"/>
          <w:b/>
          <w:bCs/>
          <w:kern w:val="0"/>
          <w:sz w:val="24"/>
          <w:szCs w:val="24"/>
          <w14:ligatures w14:val="none"/>
        </w:rPr>
      </w:pPr>
      <w:r>
        <w:rPr>
          <w:rFonts w:ascii="Verdana" w:hAnsi="Verdana"/>
          <w:b/>
          <w:sz w:val="24"/>
        </w:rPr>
        <w:t>Arweinydd Gweithredol: Cyfarwyddwr Nyrsio</w:t>
      </w:r>
    </w:p>
    <w:p w14:paraId="18B9A115" w14:textId="77777777" w:rsidR="00E567F1" w:rsidRPr="003D4CF2" w:rsidRDefault="00E567F1" w:rsidP="009D1B3C">
      <w:pPr>
        <w:autoSpaceDE w:val="0"/>
        <w:autoSpaceDN w:val="0"/>
        <w:adjustRightInd w:val="0"/>
        <w:spacing w:after="0" w:line="240" w:lineRule="auto"/>
        <w:jc w:val="both"/>
        <w:rPr>
          <w:rFonts w:ascii="Verdana" w:hAnsi="Verdana" w:cs="Arial"/>
          <w:color w:val="000000"/>
          <w:kern w:val="0"/>
          <w:sz w:val="24"/>
          <w:szCs w:val="24"/>
          <w14:ligatures w14:val="none"/>
        </w:rPr>
      </w:pPr>
      <w:r>
        <w:rPr>
          <w:rFonts w:ascii="Verdana" w:hAnsi="Verdana"/>
          <w:color w:val="000000"/>
          <w:sz w:val="24"/>
        </w:rPr>
        <w:t xml:space="preserve">Roedd yr archwiliad hwn yn edrych ar y gwasanaethau dementia a gynhaliwyd gan y Bwrdd Iechyd, ar draws sampl o wardiau. </w:t>
      </w:r>
    </w:p>
    <w:p w14:paraId="24656026" w14:textId="77777777" w:rsidR="00E567F1" w:rsidRPr="003D4CF2" w:rsidRDefault="00E567F1" w:rsidP="009D1B3C">
      <w:pPr>
        <w:autoSpaceDE w:val="0"/>
        <w:autoSpaceDN w:val="0"/>
        <w:adjustRightInd w:val="0"/>
        <w:spacing w:after="0" w:line="240" w:lineRule="auto"/>
        <w:jc w:val="both"/>
        <w:rPr>
          <w:rFonts w:ascii="Verdana" w:hAnsi="Verdana" w:cs="Arial"/>
          <w:color w:val="000000"/>
          <w:kern w:val="0"/>
          <w:sz w:val="24"/>
          <w:szCs w:val="24"/>
          <w14:ligatures w14:val="none"/>
        </w:rPr>
      </w:pPr>
    </w:p>
    <w:p w14:paraId="37F7846C" w14:textId="77777777" w:rsidR="00E567F1" w:rsidRPr="003D4CF2" w:rsidRDefault="00E567F1" w:rsidP="009D1B3C">
      <w:pPr>
        <w:spacing w:after="0" w:line="240" w:lineRule="auto"/>
        <w:contextualSpacing/>
        <w:jc w:val="both"/>
        <w:rPr>
          <w:rFonts w:ascii="Verdana" w:hAnsi="Verdana" w:cs="Tahoma"/>
          <w:b/>
          <w:bCs/>
          <w:kern w:val="0"/>
          <w:sz w:val="24"/>
          <w:szCs w:val="24"/>
          <w14:ligatures w14:val="none"/>
        </w:rPr>
      </w:pPr>
      <w:r>
        <w:rPr>
          <w:rFonts w:ascii="Verdana" w:hAnsi="Verdana"/>
          <w:b/>
          <w:sz w:val="24"/>
        </w:rPr>
        <w:t>Atal a Rheoli Heintiau (2022-23)</w:t>
      </w:r>
    </w:p>
    <w:p w14:paraId="2D9FFD4D" w14:textId="77777777" w:rsidR="00E567F1" w:rsidRPr="003D4CF2" w:rsidRDefault="00E567F1" w:rsidP="009D1B3C">
      <w:pPr>
        <w:spacing w:after="0" w:line="240" w:lineRule="auto"/>
        <w:contextualSpacing/>
        <w:jc w:val="both"/>
        <w:rPr>
          <w:rFonts w:ascii="Verdana" w:hAnsi="Verdana" w:cs="Tahoma"/>
          <w:b/>
          <w:bCs/>
          <w:kern w:val="0"/>
          <w:sz w:val="24"/>
          <w:szCs w:val="24"/>
          <w14:ligatures w14:val="none"/>
        </w:rPr>
      </w:pPr>
      <w:r>
        <w:rPr>
          <w:rFonts w:ascii="Verdana" w:hAnsi="Verdana"/>
          <w:b/>
          <w:sz w:val="24"/>
        </w:rPr>
        <w:t>Arweinydd Gweithredol: Cyfarwyddwr Nyrsio</w:t>
      </w:r>
    </w:p>
    <w:p w14:paraId="6DC5332F" w14:textId="77777777" w:rsidR="00E567F1" w:rsidRPr="003D4CF2" w:rsidRDefault="00E567F1" w:rsidP="009D1B3C">
      <w:pPr>
        <w:autoSpaceDE w:val="0"/>
        <w:autoSpaceDN w:val="0"/>
        <w:adjustRightInd w:val="0"/>
        <w:spacing w:after="0" w:line="240" w:lineRule="auto"/>
        <w:jc w:val="both"/>
        <w:rPr>
          <w:rFonts w:ascii="Verdana" w:eastAsia="Arial Unicode MS" w:hAnsi="Verdana" w:cs="Segoe UI"/>
          <w:color w:val="000000"/>
          <w:kern w:val="0"/>
          <w:sz w:val="24"/>
          <w14:ligatures w14:val="none"/>
        </w:rPr>
      </w:pPr>
      <w:r>
        <w:rPr>
          <w:rFonts w:ascii="Verdana" w:hAnsi="Verdana"/>
          <w:color w:val="000000"/>
          <w:sz w:val="24"/>
        </w:rPr>
        <w:t>Roedd yr archwiliad yn asesu lefel y cydymffurfiad â pholisïau a gweithdrefnau allweddol drwy sampl o wardiau, o ran rheoli heintiau.</w:t>
      </w:r>
    </w:p>
    <w:p w14:paraId="41498577" w14:textId="77777777" w:rsidR="00E567F1" w:rsidRPr="003D4CF2" w:rsidRDefault="00E567F1" w:rsidP="009D1B3C">
      <w:pPr>
        <w:spacing w:after="0" w:line="240" w:lineRule="auto"/>
        <w:contextualSpacing/>
        <w:jc w:val="both"/>
        <w:rPr>
          <w:rFonts w:ascii="Verdana" w:hAnsi="Verdana" w:cs="Tahoma"/>
          <w:b/>
          <w:bCs/>
          <w:kern w:val="0"/>
          <w:sz w:val="24"/>
          <w:szCs w:val="24"/>
          <w14:ligatures w14:val="none"/>
        </w:rPr>
      </w:pPr>
    </w:p>
    <w:p w14:paraId="3C91F594" w14:textId="77777777" w:rsidR="00E567F1" w:rsidRPr="003D4CF2" w:rsidRDefault="00E567F1" w:rsidP="009D1B3C">
      <w:pPr>
        <w:spacing w:after="0" w:line="240" w:lineRule="auto"/>
        <w:contextualSpacing/>
        <w:jc w:val="both"/>
        <w:rPr>
          <w:rFonts w:ascii="Verdana" w:eastAsia="Times New Roman" w:hAnsi="Verdana" w:cs="Times New Roman"/>
          <w:b/>
          <w:bCs/>
          <w:kern w:val="0"/>
          <w:sz w:val="24"/>
          <w:szCs w:val="24"/>
          <w14:ligatures w14:val="none"/>
        </w:rPr>
      </w:pPr>
      <w:r>
        <w:rPr>
          <w:rFonts w:ascii="Verdana" w:hAnsi="Verdana"/>
          <w:b/>
          <w:sz w:val="24"/>
        </w:rPr>
        <w:t>Rhwydweithiau Llesiant Integredig (2022-23)</w:t>
      </w:r>
    </w:p>
    <w:p w14:paraId="46871651" w14:textId="77777777" w:rsidR="00E567F1" w:rsidRPr="003D4CF2" w:rsidRDefault="00E567F1" w:rsidP="009D1B3C">
      <w:pPr>
        <w:spacing w:after="0" w:line="240" w:lineRule="auto"/>
        <w:contextualSpacing/>
        <w:jc w:val="both"/>
        <w:rPr>
          <w:rFonts w:ascii="Verdana" w:hAnsi="Verdana" w:cs="Tahoma"/>
          <w:b/>
          <w:bCs/>
          <w:kern w:val="0"/>
          <w:sz w:val="24"/>
          <w:szCs w:val="24"/>
          <w14:ligatures w14:val="none"/>
        </w:rPr>
      </w:pPr>
      <w:r>
        <w:rPr>
          <w:rFonts w:ascii="Verdana" w:hAnsi="Verdana"/>
          <w:b/>
          <w:sz w:val="24"/>
        </w:rPr>
        <w:t>Arweinydd Gweithredol: Y Prif Swyddog Gweithredu</w:t>
      </w:r>
    </w:p>
    <w:p w14:paraId="476FFC50" w14:textId="77777777" w:rsidR="00E567F1" w:rsidRPr="003D4CF2" w:rsidRDefault="00E567F1" w:rsidP="009D1B3C">
      <w:pPr>
        <w:spacing w:after="0" w:line="240" w:lineRule="auto"/>
        <w:contextualSpacing/>
        <w:jc w:val="both"/>
        <w:rPr>
          <w:rFonts w:ascii="Verdana" w:hAnsi="Verdana" w:cs="Arial"/>
          <w:kern w:val="0"/>
          <w:sz w:val="24"/>
          <w14:ligatures w14:val="none"/>
        </w:rPr>
      </w:pPr>
      <w:r>
        <w:rPr>
          <w:rFonts w:ascii="Verdana" w:hAnsi="Verdana"/>
          <w:sz w:val="24"/>
        </w:rPr>
        <w:t>Roedd yr archwiliad yn ceisio adolygu’r trefniadau sydd ar waith i wella a chryfhau lles yn y gymuned drwy ddefnyddio asedau cymunedol presennol</w:t>
      </w:r>
    </w:p>
    <w:p w14:paraId="2E2F6F91" w14:textId="77777777" w:rsidR="00E567F1" w:rsidRPr="003D4CF2" w:rsidRDefault="00E567F1" w:rsidP="009D1B3C">
      <w:pPr>
        <w:spacing w:after="0" w:line="240" w:lineRule="auto"/>
        <w:contextualSpacing/>
        <w:jc w:val="both"/>
        <w:rPr>
          <w:rFonts w:ascii="Verdana" w:hAnsi="Verdana" w:cs="Arial"/>
          <w:kern w:val="0"/>
          <w:sz w:val="24"/>
          <w14:ligatures w14:val="none"/>
        </w:rPr>
      </w:pPr>
    </w:p>
    <w:p w14:paraId="6CD7D3BB" w14:textId="77777777" w:rsidR="00E567F1" w:rsidRPr="003D4CF2" w:rsidRDefault="00E567F1" w:rsidP="009D1B3C">
      <w:pPr>
        <w:spacing w:after="0" w:line="276" w:lineRule="auto"/>
        <w:contextualSpacing/>
        <w:jc w:val="both"/>
        <w:rPr>
          <w:rFonts w:ascii="Verdana" w:eastAsia="Times New Roman" w:hAnsi="Verdana" w:cs="Times New Roman"/>
          <w:b/>
          <w:bCs/>
          <w:kern w:val="0"/>
          <w:sz w:val="24"/>
          <w:szCs w:val="24"/>
          <w14:ligatures w14:val="none"/>
        </w:rPr>
      </w:pPr>
      <w:r>
        <w:rPr>
          <w:rFonts w:ascii="Verdana" w:hAnsi="Verdana"/>
          <w:b/>
          <w:sz w:val="24"/>
        </w:rPr>
        <w:t>Rheoli Contractau (2022-23)</w:t>
      </w:r>
    </w:p>
    <w:p w14:paraId="2EE2A6C5" w14:textId="77777777" w:rsidR="00E567F1" w:rsidRPr="003D4CF2" w:rsidRDefault="00E567F1" w:rsidP="009D1B3C">
      <w:pPr>
        <w:spacing w:after="0" w:line="276" w:lineRule="auto"/>
        <w:contextualSpacing/>
        <w:jc w:val="both"/>
        <w:rPr>
          <w:rFonts w:ascii="Verdana" w:eastAsia="Times New Roman" w:hAnsi="Verdana" w:cs="Times New Roman"/>
          <w:b/>
          <w:bCs/>
          <w:kern w:val="0"/>
          <w:sz w:val="24"/>
          <w:szCs w:val="24"/>
          <w14:ligatures w14:val="none"/>
        </w:rPr>
      </w:pPr>
      <w:r>
        <w:rPr>
          <w:rFonts w:ascii="Verdana" w:hAnsi="Verdana"/>
          <w:b/>
          <w:sz w:val="24"/>
        </w:rPr>
        <w:t>Arweinydd Gweithredol: Prif Swyddog Gweithredol a Chyfarwyddwr Cyllid a Chaffael</w:t>
      </w:r>
    </w:p>
    <w:p w14:paraId="48249487" w14:textId="77777777" w:rsidR="00E567F1" w:rsidRPr="00E567F1" w:rsidRDefault="00E567F1" w:rsidP="009D1B3C">
      <w:pPr>
        <w:spacing w:after="0" w:line="240" w:lineRule="auto"/>
        <w:contextualSpacing/>
        <w:jc w:val="both"/>
        <w:rPr>
          <w:rFonts w:ascii="Verdana" w:hAnsi="Verdana" w:cs="Tahoma"/>
          <w:b/>
          <w:bCs/>
          <w:kern w:val="0"/>
          <w:sz w:val="24"/>
          <w:szCs w:val="24"/>
          <w14:ligatures w14:val="none"/>
        </w:rPr>
      </w:pPr>
      <w:r>
        <w:rPr>
          <w:rFonts w:ascii="Verdana" w:hAnsi="Verdana"/>
          <w:sz w:val="24"/>
        </w:rPr>
        <w:t>Roedd yr archwiliad hwn yn archwilio rheolaeth weithredol sampl o gontractau y mae’r Bwrdd Iechyd wedi ymrwymo iddynt. I ddechrau, cafodd tri chontract eu samplu, ond cafodd hyn ei ymestyn i bum contract, er mwyn asesu ymhellach sut mae prosesau’n cael eu gwreiddio yn y Bwrdd Iechyd.</w:t>
      </w:r>
    </w:p>
    <w:p w14:paraId="73ED27D4" w14:textId="77777777" w:rsidR="00E567F1" w:rsidRPr="00E567F1" w:rsidRDefault="00E567F1" w:rsidP="00E567F1">
      <w:pPr>
        <w:spacing w:after="0" w:line="240" w:lineRule="auto"/>
        <w:contextualSpacing/>
        <w:jc w:val="both"/>
        <w:rPr>
          <w:rFonts w:ascii="Verdana" w:eastAsia="Times New Roman" w:hAnsi="Verdana" w:cs="Arial"/>
          <w:color w:val="0070C0"/>
          <w:kern w:val="0"/>
          <w:sz w:val="24"/>
          <w:szCs w:val="24"/>
          <w14:ligatures w14:val="none"/>
        </w:rPr>
      </w:pPr>
    </w:p>
    <w:p w14:paraId="6C1DDB50" w14:textId="77777777" w:rsidR="00E567F1" w:rsidRPr="00E567F1" w:rsidRDefault="00E567F1" w:rsidP="009D1B3C">
      <w:pPr>
        <w:keepNext/>
        <w:shd w:val="clear" w:color="auto" w:fill="FF0000"/>
        <w:tabs>
          <w:tab w:val="left" w:pos="709"/>
        </w:tabs>
        <w:spacing w:after="0" w:line="240" w:lineRule="auto"/>
        <w:jc w:val="both"/>
        <w:rPr>
          <w:rFonts w:ascii="Verdana" w:eastAsia="Times New Roman" w:hAnsi="Verdana" w:cs="Times New Roman"/>
          <w:b/>
          <w:bCs/>
          <w:color w:val="031127"/>
          <w:kern w:val="0"/>
          <w:sz w:val="24"/>
          <w:szCs w:val="24"/>
          <w14:ligatures w14:val="none"/>
        </w:rPr>
      </w:pPr>
      <w:r>
        <w:rPr>
          <w:rFonts w:ascii="Verdana" w:hAnsi="Verdana"/>
          <w:b/>
          <w:color w:val="031127"/>
          <w:sz w:val="24"/>
          <w:shd w:val="clear" w:color="auto" w:fill="FF0000"/>
        </w:rPr>
        <w:lastRenderedPageBreak/>
        <w:t>Sicrwydd Cyfyngedig</w:t>
      </w:r>
      <w:r>
        <w:rPr>
          <w:rFonts w:ascii="Verdana" w:hAnsi="Verdana"/>
          <w:b/>
          <w:color w:val="031127"/>
          <w:sz w:val="24"/>
        </w:rPr>
        <w:t xml:space="preserve"> </w:t>
      </w:r>
    </w:p>
    <w:p w14:paraId="50736A19"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 xml:space="preserve">Yn y meysydd adolygu canlynol, nodwyd mai </w:t>
      </w:r>
      <w:r>
        <w:rPr>
          <w:rFonts w:ascii="Verdana" w:hAnsi="Verdana"/>
          <w:b/>
          <w:bCs/>
          <w:sz w:val="24"/>
        </w:rPr>
        <w:t>dim ond sicrwydd cyfyngedig</w:t>
      </w:r>
      <w:r>
        <w:rPr>
          <w:rFonts w:ascii="Verdana" w:hAnsi="Verdana"/>
          <w:sz w:val="24"/>
        </w:rPr>
        <w:t xml:space="preserve"> y gallai’r Bwrdd ei gael bod trefniadau i sicrhau llywodraethiant, rheoli risg a rheolaeth fewnol, o fewn y meysydd hynny sy’n cael eu hadolygu, yn cael eu dylunio a’u cymhwyso’n effeithiol. </w:t>
      </w:r>
    </w:p>
    <w:p w14:paraId="5D00571E" w14:textId="77777777" w:rsidR="009D1B3C" w:rsidRPr="00554313" w:rsidRDefault="009D1B3C" w:rsidP="009D1B3C">
      <w:pPr>
        <w:spacing w:after="0" w:line="240" w:lineRule="auto"/>
        <w:jc w:val="both"/>
        <w:rPr>
          <w:rFonts w:ascii="Verdana" w:eastAsia="Times New Roman" w:hAnsi="Verdana" w:cs="Times New Roman"/>
          <w:kern w:val="0"/>
          <w:sz w:val="24"/>
          <w:szCs w:val="24"/>
          <w14:ligatures w14:val="none"/>
        </w:rPr>
      </w:pPr>
    </w:p>
    <w:p w14:paraId="76BA196B"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Roedd angen rhoi sylw rheoli i faterion mwy sylweddol, gydag effaith gymedrol ar amlygiad i risgiau gweddilliol nes iddynt gael eu datrys.</w:t>
      </w:r>
    </w:p>
    <w:p w14:paraId="3324DE67" w14:textId="77777777" w:rsidR="009D1B3C" w:rsidRPr="00554313" w:rsidRDefault="009D1B3C" w:rsidP="009D1B3C">
      <w:pPr>
        <w:spacing w:after="0" w:line="240" w:lineRule="auto"/>
        <w:jc w:val="both"/>
        <w:rPr>
          <w:rFonts w:ascii="Verdana" w:eastAsia="Times New Roman" w:hAnsi="Verdana" w:cs="Times New Roman"/>
          <w:kern w:val="0"/>
          <w:sz w:val="24"/>
          <w:szCs w:val="24"/>
          <w14:ligatures w14:val="none"/>
        </w:rPr>
      </w:pPr>
    </w:p>
    <w:p w14:paraId="5C6E23FE" w14:textId="50E74BAE" w:rsidR="00E567F1" w:rsidRPr="003D4CF2"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 xml:space="preserve">Mae ymateb y Rheolwyr a’r cynllun gweithredu i ymateb i’r materion a’r gwendidau a nodwyd, sy’n rhan o’r adroddiadau terfynol, yn cael eu hystyried gan y Pwyllgor Archwilio, Risg a Sicrwydd. Mae’r Pwyllgor yn monitro cynnydd yn unol â’r amserlenni y cytunwyd arnynt drwy’r Adnodd Tracio Argymhellion Archwiliad.  </w:t>
      </w:r>
    </w:p>
    <w:p w14:paraId="7C0C23E2" w14:textId="77777777" w:rsidR="009D1B3C" w:rsidRPr="003D4CF2" w:rsidRDefault="009D1B3C" w:rsidP="009D1B3C">
      <w:pPr>
        <w:spacing w:after="0" w:line="240" w:lineRule="auto"/>
        <w:jc w:val="both"/>
        <w:rPr>
          <w:rFonts w:ascii="Verdana" w:eastAsia="Times New Roman" w:hAnsi="Verdana" w:cs="Times New Roman"/>
          <w:kern w:val="0"/>
          <w:sz w:val="24"/>
          <w:szCs w:val="24"/>
          <w14:ligatures w14:val="none"/>
        </w:rPr>
      </w:pPr>
    </w:p>
    <w:p w14:paraId="0867A683" w14:textId="77777777" w:rsidR="00E567F1" w:rsidRPr="003D4CF2"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 xml:space="preserve">Yn ogystal â’r holl adroddiadau sicrwydd cyfyngedig, mae arweinwyr gweithredol yn mynychu’r Pwyllgor Archwilio, Risg a Sicrwydd i roi sicrwydd ar y camau gweithredu a nodwyd.  </w:t>
      </w:r>
    </w:p>
    <w:p w14:paraId="0B6B9DE6"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67CDCA87" w14:textId="77777777" w:rsidR="009D1B3C" w:rsidRPr="00554313" w:rsidRDefault="009D1B3C">
      <w:pPr>
        <w:rPr>
          <w:rFonts w:ascii="Verdana" w:eastAsia="Times New Roman" w:hAnsi="Verdana" w:cs="Calibri"/>
          <w:b/>
          <w:bCs/>
          <w:kern w:val="0"/>
          <w:sz w:val="24"/>
          <w:szCs w:val="24"/>
          <w14:ligatures w14:val="none"/>
        </w:rPr>
      </w:pPr>
      <w:r>
        <w:br w:type="page"/>
      </w:r>
    </w:p>
    <w:p w14:paraId="3A953DC6" w14:textId="78C99108"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b/>
          <w:sz w:val="24"/>
        </w:rPr>
        <w:lastRenderedPageBreak/>
        <w:t>Archwiliad Clinigol (2022-23)</w:t>
      </w:r>
    </w:p>
    <w:p w14:paraId="0A6F97C5"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Meddygol</w:t>
      </w:r>
    </w:p>
    <w:p w14:paraId="761E14F0"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Cynhaliwyd yr archwiliad i adolygu’r broses ar gyfer cynnal archwiliadau clinigol, gan gynnwys sut mae’r Bwrdd Iechyd yn eu defnyddio i gefnogi sicrwydd.</w:t>
      </w:r>
    </w:p>
    <w:p w14:paraId="7B163A1D"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1EC05F5A" w14:textId="77777777" w:rsidR="00E567F1" w:rsidRPr="003D4CF2" w:rsidRDefault="00E567F1" w:rsidP="009D1B3C">
      <w:pPr>
        <w:spacing w:after="0" w:line="240" w:lineRule="auto"/>
        <w:jc w:val="both"/>
        <w:rPr>
          <w:rFonts w:ascii="Verdana" w:hAnsi="Verdana" w:cs="Arial"/>
          <w:kern w:val="0"/>
          <w:sz w:val="24"/>
          <w14:ligatures w14:val="none"/>
        </w:rPr>
      </w:pPr>
      <w:r>
        <w:rPr>
          <w:rFonts w:ascii="Verdana" w:hAnsi="Verdana"/>
          <w:sz w:val="24"/>
        </w:rPr>
        <w:t>Nodwyd yr argymhellion canlynol:</w:t>
      </w:r>
    </w:p>
    <w:p w14:paraId="5516BA10" w14:textId="77777777" w:rsidR="00E567F1" w:rsidRPr="003D4CF2" w:rsidRDefault="00E567F1" w:rsidP="009D1B3C">
      <w:pPr>
        <w:numPr>
          <w:ilvl w:val="0"/>
          <w:numId w:val="83"/>
        </w:numPr>
        <w:spacing w:after="0" w:line="240" w:lineRule="auto"/>
        <w:jc w:val="both"/>
        <w:rPr>
          <w:rFonts w:ascii="Verdana" w:eastAsia="Calibri" w:hAnsi="Verdana" w:cs="Arial"/>
          <w:kern w:val="0"/>
          <w:sz w:val="24"/>
          <w:szCs w:val="24"/>
          <w14:ligatures w14:val="none"/>
        </w:rPr>
      </w:pPr>
      <w:r>
        <w:rPr>
          <w:rFonts w:ascii="Verdana" w:hAnsi="Verdana"/>
          <w:sz w:val="24"/>
        </w:rPr>
        <w:t>Dylid gweithredu Strategaeth Archwilio Clinigol yn llawn, ac mae’r drafft sydd ar gael angen adolygiad sylweddol.</w:t>
      </w:r>
    </w:p>
    <w:p w14:paraId="63ECE4C2" w14:textId="77777777" w:rsidR="00E567F1" w:rsidRPr="003D4CF2" w:rsidRDefault="00E567F1" w:rsidP="009D1B3C">
      <w:pPr>
        <w:numPr>
          <w:ilvl w:val="0"/>
          <w:numId w:val="83"/>
        </w:numPr>
        <w:spacing w:after="0" w:line="240" w:lineRule="auto"/>
        <w:jc w:val="both"/>
        <w:rPr>
          <w:rFonts w:ascii="Verdana" w:eastAsia="Calibri" w:hAnsi="Verdana" w:cs="Arial"/>
          <w:kern w:val="0"/>
          <w:sz w:val="24"/>
          <w:szCs w:val="24"/>
          <w14:ligatures w14:val="none"/>
        </w:rPr>
      </w:pPr>
      <w:r>
        <w:rPr>
          <w:rFonts w:ascii="Verdana" w:hAnsi="Verdana"/>
          <w:sz w:val="24"/>
        </w:rPr>
        <w:t xml:space="preserve">Nid oes cynllun archwilio clinigol lleol. Felly, ni all y Bwrdd Iechyd gynllunio’n effeithiol i gwblhau archwiliadau mewn meysydd sydd â’r risg fwyaf. Efallai na fydd archwiliadau y dylid eu cwblhau yn cael eu nodi, gan arwain at risgiau clinigol ychwanegol. </w:t>
      </w:r>
    </w:p>
    <w:p w14:paraId="1210C45D" w14:textId="77777777" w:rsidR="00E567F1" w:rsidRPr="003D4CF2" w:rsidRDefault="00E567F1" w:rsidP="009D1B3C">
      <w:pPr>
        <w:numPr>
          <w:ilvl w:val="0"/>
          <w:numId w:val="83"/>
        </w:numPr>
        <w:spacing w:after="0" w:line="240" w:lineRule="auto"/>
        <w:jc w:val="both"/>
        <w:rPr>
          <w:rFonts w:ascii="Verdana" w:eastAsia="Calibri" w:hAnsi="Verdana" w:cs="Arial"/>
          <w:kern w:val="0"/>
          <w:sz w:val="24"/>
          <w:szCs w:val="24"/>
          <w14:ligatures w14:val="none"/>
        </w:rPr>
      </w:pPr>
      <w:r>
        <w:rPr>
          <w:rFonts w:ascii="Verdana" w:hAnsi="Verdana"/>
          <w:sz w:val="24"/>
        </w:rPr>
        <w:t>Mae’r gwaith o olrhain / monitro’r camau gweithredu a godwyd a chyflawni archwiliadau clinigol yn gyfyngedig.</w:t>
      </w:r>
    </w:p>
    <w:p w14:paraId="2849EE1E" w14:textId="77777777" w:rsidR="00E567F1" w:rsidRPr="003D4CF2" w:rsidRDefault="00E567F1" w:rsidP="009D1B3C">
      <w:pPr>
        <w:spacing w:after="0" w:line="240" w:lineRule="auto"/>
        <w:jc w:val="both"/>
        <w:rPr>
          <w:rFonts w:ascii="Verdana" w:hAnsi="Verdana" w:cs="Arial"/>
          <w:kern w:val="0"/>
          <w:sz w:val="24"/>
          <w:szCs w:val="24"/>
          <w14:ligatures w14:val="none"/>
        </w:rPr>
      </w:pPr>
    </w:p>
    <w:p w14:paraId="3740AF91" w14:textId="77777777" w:rsidR="00E567F1" w:rsidRPr="003D4CF2" w:rsidRDefault="00E567F1" w:rsidP="009D1B3C">
      <w:pPr>
        <w:spacing w:after="0" w:line="240" w:lineRule="auto"/>
        <w:jc w:val="both"/>
        <w:rPr>
          <w:rFonts w:ascii="Verdana" w:hAnsi="Verdana"/>
          <w:kern w:val="0"/>
          <w:sz w:val="24"/>
          <w:shd w:val="clear" w:color="auto" w:fill="FFFFFF"/>
          <w14:ligatures w14:val="none"/>
        </w:rPr>
      </w:pPr>
      <w:r>
        <w:rPr>
          <w:rFonts w:ascii="Verdana" w:hAnsi="Verdana"/>
          <w:sz w:val="24"/>
        </w:rPr>
        <w:t>Cymeradwywyd Strategaeth Archwilio Clinigol gan y Pwyllgor Ansawdd, Diogelwch a Chanlyniadau Cleifion ym mis Awst 2022, ac mae gwaith yn mynd rhagddo i weithredu’r strategaeth archwilio clinigol a diweddaru polisi’r Bwrdd Iechyd ar archwilio clinigol.</w:t>
      </w:r>
      <w:r>
        <w:rPr>
          <w:rFonts w:ascii="Verdana" w:hAnsi="Verdana"/>
          <w:sz w:val="24"/>
          <w:shd w:val="clear" w:color="auto" w:fill="FFFFFF"/>
        </w:rPr>
        <w:t xml:space="preserve">  </w:t>
      </w:r>
    </w:p>
    <w:p w14:paraId="479C3022" w14:textId="77777777" w:rsidR="00E567F1" w:rsidRPr="003D4CF2" w:rsidRDefault="00E567F1" w:rsidP="009D1B3C">
      <w:pPr>
        <w:spacing w:after="0" w:line="240" w:lineRule="auto"/>
        <w:jc w:val="both"/>
        <w:rPr>
          <w:rFonts w:ascii="Verdana" w:hAnsi="Verdana"/>
          <w:kern w:val="0"/>
          <w:sz w:val="24"/>
          <w:shd w:val="clear" w:color="auto" w:fill="FFFFFF"/>
          <w14:ligatures w14:val="none"/>
        </w:rPr>
      </w:pPr>
    </w:p>
    <w:p w14:paraId="4DEF55C1" w14:textId="77777777" w:rsidR="00E567F1" w:rsidRPr="003D4CF2" w:rsidRDefault="00E567F1" w:rsidP="009D1B3C">
      <w:pPr>
        <w:spacing w:after="0" w:line="240" w:lineRule="auto"/>
        <w:jc w:val="both"/>
        <w:rPr>
          <w:rFonts w:ascii="Verdana" w:hAnsi="Verdana"/>
          <w:kern w:val="0"/>
          <w:sz w:val="24"/>
          <w14:ligatures w14:val="none"/>
        </w:rPr>
      </w:pPr>
      <w:r>
        <w:rPr>
          <w:rFonts w:ascii="Verdana" w:hAnsi="Verdana"/>
          <w:sz w:val="24"/>
        </w:rPr>
        <w:t xml:space="preserve">Mae strwythur cadarn bellach ar waith sy’n sail i adrodd ar Archwilio Clinigol, gydag Arweinyddiaeth Weithredol yn cael ei dirprwyo i’r Cyfarwyddwr Meddygol.  Darperir sicrwydd drwy adrodd i’r Pwyllgor Ansawdd a Diogelwch Cleifion, gan graffu ar berfformiad yr Archwiliad Clinigol Cenedlaethol gyda chynlluniau gwella’n cael eu datblygu a’u monitro’n gadarn.  Bydd y Cynllun Archwilio Clinigol yn cael ei fonitro gan CSEG, i sicrhau bod gwersi’n cael eu dysgu ar draws y Bwrdd Iechyd a bod y cynllun yn cael ei gyflawni’n effeithiol.  Bydd camau gweithredu a chanfyddiadau archwiliadau clinigol cenedlaethol a lleol yn cael eu monitro gan y Grŵp hwn a byddant yn cael eu defnyddio i lywio cynlluniau yn y Bwrdd Iechyd yn y dyfodol.  </w:t>
      </w:r>
    </w:p>
    <w:p w14:paraId="71B998F0" w14:textId="77777777" w:rsidR="00E567F1" w:rsidRPr="003D4CF2" w:rsidRDefault="00E567F1" w:rsidP="009D1B3C">
      <w:pPr>
        <w:spacing w:after="0" w:line="240" w:lineRule="auto"/>
        <w:jc w:val="both"/>
        <w:rPr>
          <w:rFonts w:ascii="Verdana" w:hAnsi="Verdana"/>
          <w:kern w:val="0"/>
          <w:sz w:val="24"/>
          <w14:ligatures w14:val="none"/>
        </w:rPr>
      </w:pPr>
    </w:p>
    <w:p w14:paraId="782D287E" w14:textId="77777777" w:rsidR="00E567F1" w:rsidRPr="00554313" w:rsidRDefault="00E567F1" w:rsidP="009D1B3C">
      <w:pPr>
        <w:spacing w:after="0" w:line="240" w:lineRule="auto"/>
        <w:jc w:val="both"/>
        <w:rPr>
          <w:rFonts w:ascii="Verdana" w:eastAsia="Calibri" w:hAnsi="Verdana"/>
          <w:kern w:val="0"/>
          <w:sz w:val="24"/>
          <w:szCs w:val="24"/>
          <w14:ligatures w14:val="none"/>
        </w:rPr>
      </w:pPr>
      <w:r>
        <w:rPr>
          <w:rFonts w:ascii="Verdana" w:hAnsi="Verdana"/>
          <w:sz w:val="24"/>
        </w:rPr>
        <w:t xml:space="preserve">Bydd gweithio ochr yn ochr â Risg a Llywodraethiant yn sicrhau bod y strwythurau llywodraethu a’r trefniadau priodol ar waith ar gyfer Archwilio Clinigol.  Bydd datblygu Strategaeth Rheoli Risg a Fframwaith Sicrwydd y Bwrdd yn mynd i’r afael â sut mae risgiau Archwilio Clinigol yn cael eu huwchgyfeirio.  Bydd hyn yn rhoi sicrwydd gan bob is-adran / cyfarwyddiaeth berthnasol.  Mae hyn yn cael ei ddatblygu fel rhan o’r Strategaeth Ansawdd a bydd yn cael ei gwblhau yn y chwe mis nesaf. </w:t>
      </w:r>
    </w:p>
    <w:p w14:paraId="77776CF8"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3B9C6865" w14:textId="77777777" w:rsidR="00E567F1" w:rsidRPr="00554313" w:rsidRDefault="00E567F1" w:rsidP="009D1B3C">
      <w:pPr>
        <w:spacing w:after="0" w:line="240" w:lineRule="auto"/>
        <w:jc w:val="both"/>
        <w:rPr>
          <w:rFonts w:ascii="Verdana" w:eastAsia="Times New Roman" w:hAnsi="Verdana" w:cs="Times New Roman"/>
          <w:b/>
          <w:bCs/>
          <w:i/>
          <w:iCs/>
          <w:kern w:val="0"/>
          <w:sz w:val="24"/>
          <w:szCs w:val="24"/>
          <w14:ligatures w14:val="none"/>
        </w:rPr>
      </w:pPr>
      <w:r>
        <w:rPr>
          <w:rFonts w:ascii="Verdana" w:hAnsi="Verdana"/>
          <w:b/>
          <w:sz w:val="24"/>
        </w:rPr>
        <w:t>Llywodraethiant Corfforaethol (Rheoli Polisïau) (2022-23)</w:t>
      </w:r>
    </w:p>
    <w:p w14:paraId="7A5DBFBB"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Llywodraethiant Corfforaethol</w:t>
      </w:r>
    </w:p>
    <w:p w14:paraId="79916F5A"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Cynhaliwyd yr archwiliad i adolygu’r broses ar gyfer rheoli polisïau ar draws y Bwrdd Iechyd.</w:t>
      </w:r>
    </w:p>
    <w:p w14:paraId="5B69CACD"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04960519" w14:textId="77777777" w:rsidR="00E567F1" w:rsidRPr="003D4CF2"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Daeth yr Archwiliad i’r casgliad, yn gyffredinol, fod fframwaith a dogfen ganllaw briodol a chyfredol ar gyfer rheoli polisïau ar waith. Fodd bynnag, roedd nifer sylweddol o bolisïau a dogfennau eraill yn hwyr ar gyfer eu hadolygu (316 o 881 o bolisïau, 36%). </w:t>
      </w:r>
    </w:p>
    <w:p w14:paraId="0A4E55C5" w14:textId="77777777" w:rsidR="00E567F1" w:rsidRPr="003D4CF2" w:rsidRDefault="00E567F1" w:rsidP="009D1B3C">
      <w:pPr>
        <w:spacing w:after="0" w:line="240" w:lineRule="auto"/>
        <w:jc w:val="both"/>
        <w:rPr>
          <w:rFonts w:ascii="Verdana" w:hAnsi="Verdana"/>
          <w:kern w:val="0"/>
          <w:sz w:val="24"/>
          <w:szCs w:val="24"/>
          <w14:ligatures w14:val="none"/>
        </w:rPr>
      </w:pPr>
    </w:p>
    <w:p w14:paraId="7A3D1731" w14:textId="77777777" w:rsidR="00E567F1" w:rsidRPr="00554313" w:rsidRDefault="00E567F1" w:rsidP="009D1B3C">
      <w:pPr>
        <w:autoSpaceDE w:val="0"/>
        <w:autoSpaceDN w:val="0"/>
        <w:adjustRightInd w:val="0"/>
        <w:spacing w:after="0" w:line="240" w:lineRule="auto"/>
        <w:rPr>
          <w:rFonts w:ascii="Verdana" w:hAnsi="Verdana"/>
          <w:kern w:val="0"/>
          <w:sz w:val="24"/>
          <w:szCs w:val="24"/>
          <w14:ligatures w14:val="none"/>
        </w:rPr>
      </w:pPr>
      <w:r>
        <w:rPr>
          <w:rFonts w:ascii="Verdana" w:hAnsi="Verdana"/>
          <w:sz w:val="24"/>
        </w:rPr>
        <w:t xml:space="preserve">Mae cynllun gwella 12 mis trosfwaol ar waith, sy’n canolbwyntio ar y fframwaith polisi, y systemau rheoli, a’r gronfa ddata ganolog. </w:t>
      </w:r>
    </w:p>
    <w:p w14:paraId="48346BFE" w14:textId="77777777" w:rsidR="009D1B3C" w:rsidRPr="00554313" w:rsidRDefault="009D1B3C" w:rsidP="009D1B3C">
      <w:pPr>
        <w:autoSpaceDE w:val="0"/>
        <w:autoSpaceDN w:val="0"/>
        <w:adjustRightInd w:val="0"/>
        <w:spacing w:after="0" w:line="240" w:lineRule="auto"/>
        <w:rPr>
          <w:rFonts w:ascii="Verdana" w:hAnsi="Verdana"/>
          <w:kern w:val="0"/>
          <w:sz w:val="24"/>
          <w:szCs w:val="24"/>
          <w14:ligatures w14:val="none"/>
        </w:rPr>
      </w:pPr>
    </w:p>
    <w:p w14:paraId="14AFAE96" w14:textId="77777777" w:rsidR="00E567F1" w:rsidRPr="00554313" w:rsidRDefault="00E567F1" w:rsidP="009D1B3C">
      <w:pPr>
        <w:spacing w:after="0" w:line="240" w:lineRule="auto"/>
        <w:jc w:val="both"/>
        <w:rPr>
          <w:rFonts w:ascii="Verdana" w:eastAsia="Times New Roman" w:hAnsi="Verdana" w:cs="Calibri"/>
          <w:b/>
          <w:bCs/>
          <w:kern w:val="0"/>
          <w:sz w:val="24"/>
          <w:szCs w:val="24"/>
          <w14:ligatures w14:val="none"/>
        </w:rPr>
      </w:pPr>
      <w:r>
        <w:rPr>
          <w:rFonts w:ascii="Verdana" w:hAnsi="Verdana"/>
          <w:b/>
          <w:sz w:val="24"/>
        </w:rPr>
        <w:t>Defnyddio Asiantaethau heb gontract (2022-23)</w:t>
      </w:r>
    </w:p>
    <w:p w14:paraId="32C966AB" w14:textId="77777777" w:rsidR="00E567F1" w:rsidRPr="00554313" w:rsidRDefault="00E567F1" w:rsidP="009D1B3C">
      <w:pPr>
        <w:spacing w:after="0" w:line="240" w:lineRule="auto"/>
        <w:jc w:val="both"/>
        <w:rPr>
          <w:rFonts w:ascii="Verdana" w:eastAsia="Times New Roman" w:hAnsi="Verdana" w:cs="Calibri"/>
          <w:b/>
          <w:bCs/>
          <w:kern w:val="0"/>
          <w:sz w:val="24"/>
          <w:szCs w:val="24"/>
          <w14:ligatures w14:val="none"/>
        </w:rPr>
      </w:pPr>
      <w:r>
        <w:rPr>
          <w:rFonts w:ascii="Verdana" w:hAnsi="Verdana"/>
          <w:b/>
          <w:sz w:val="24"/>
        </w:rPr>
        <w:t xml:space="preserve">Arweinydd Gweithredol – Cyfarwyddwr Nyrsio </w:t>
      </w:r>
    </w:p>
    <w:p w14:paraId="73746E1B"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Asesu a yw prosesau asiantaethau heb gontract yn cael eu dilyn, a bod gwariant cysylltiedig yn cael ei fonitro’n briodol.</w:t>
      </w:r>
    </w:p>
    <w:p w14:paraId="54B106A8"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265936D2" w14:textId="77777777" w:rsidR="00E567F1" w:rsidRPr="003D4CF2"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Nododd yr archwiliad wendidau o ran dyluniad rheoli yn y prosesau sydd ar waith i leihau’r defnydd o asiantaethau heb gontract, ac wrth brofi sampl </w:t>
      </w:r>
      <w:r>
        <w:rPr>
          <w:rFonts w:ascii="Verdana" w:hAnsi="Verdana"/>
          <w:sz w:val="24"/>
        </w:rPr>
        <w:lastRenderedPageBreak/>
        <w:t xml:space="preserve">sylweddol o shifftiau a lenwir gan nyrsys asiantaeth heb gontract, canfu achosion o arferion nad ydynt yn gydnaws â chyflawni’r amcan hwn. </w:t>
      </w:r>
    </w:p>
    <w:p w14:paraId="4798DD52" w14:textId="77777777" w:rsidR="00E567F1" w:rsidRPr="003D4CF2" w:rsidRDefault="00E567F1" w:rsidP="009D1B3C">
      <w:pPr>
        <w:spacing w:after="0" w:line="240" w:lineRule="auto"/>
        <w:jc w:val="both"/>
        <w:rPr>
          <w:rFonts w:ascii="Verdana" w:hAnsi="Verdana"/>
          <w:kern w:val="0"/>
          <w:sz w:val="24"/>
          <w:szCs w:val="24"/>
          <w14:ligatures w14:val="none"/>
        </w:rPr>
      </w:pPr>
    </w:p>
    <w:p w14:paraId="4E6F741F" w14:textId="77777777" w:rsidR="00E567F1" w:rsidRPr="003D4CF2" w:rsidRDefault="00E567F1" w:rsidP="009D1B3C">
      <w:pPr>
        <w:spacing w:after="0" w:line="240" w:lineRule="auto"/>
        <w:jc w:val="both"/>
        <w:rPr>
          <w:rFonts w:ascii="Verdana" w:hAnsi="Verdana"/>
          <w:kern w:val="0"/>
          <w:sz w:val="24"/>
          <w:szCs w:val="24"/>
          <w14:ligatures w14:val="none"/>
        </w:rPr>
      </w:pPr>
      <w:r>
        <w:rPr>
          <w:rFonts w:ascii="Verdana" w:hAnsi="Verdana"/>
          <w:sz w:val="24"/>
        </w:rPr>
        <w:t>Dadansoddodd yr archwilwyr hefyd amseroldeb y camau gweithredu a nodwyd yn y broses a oedd yn cael ei chwblhau e.e. cwblhau sampl o restrau. Mae’r materion sydd angen sylw’r rheolwyr yn cynnwys: • Mynd i’r afael â pholisïau/gweithdrefnau sy’n dod i ben; • Diffyg tystiolaeth bod yr holl opsiynau eraill o ran adnoddau wedi cael eu disbyddu cyn cymeradwyo defnyddio asiantaethau heb gontract; • Sefydlu safon llinell amser uwchgyfeirio shifftiau o’r dechrau i’r diwedd; a • Mynd i’r afael ag anghysondebau yn y broses ynghylch banc ac asiantaethau</w:t>
      </w:r>
    </w:p>
    <w:p w14:paraId="24C6A13B" w14:textId="77777777" w:rsidR="00E567F1" w:rsidRPr="003D4CF2" w:rsidRDefault="00E567F1" w:rsidP="009D1B3C">
      <w:pPr>
        <w:spacing w:after="0" w:line="240" w:lineRule="auto"/>
        <w:jc w:val="both"/>
        <w:rPr>
          <w:rFonts w:ascii="Verdana" w:hAnsi="Verdana"/>
          <w:kern w:val="0"/>
          <w:sz w:val="24"/>
          <w:szCs w:val="24"/>
          <w14:ligatures w14:val="none"/>
        </w:rPr>
      </w:pPr>
    </w:p>
    <w:p w14:paraId="73241159" w14:textId="77777777" w:rsidR="00E567F1" w:rsidRPr="003D4CF2" w:rsidRDefault="00E567F1" w:rsidP="009D1B3C">
      <w:pPr>
        <w:autoSpaceDE w:val="0"/>
        <w:autoSpaceDN w:val="0"/>
        <w:adjustRightInd w:val="0"/>
        <w:spacing w:after="0" w:line="240" w:lineRule="auto"/>
        <w:rPr>
          <w:rFonts w:ascii="Verdana" w:hAnsi="Verdana"/>
          <w:kern w:val="0"/>
          <w:sz w:val="24"/>
          <w:szCs w:val="24"/>
          <w14:ligatures w14:val="none"/>
        </w:rPr>
      </w:pPr>
      <w:r>
        <w:rPr>
          <w:rFonts w:ascii="Verdana" w:hAnsi="Verdana"/>
          <w:sz w:val="24"/>
        </w:rPr>
        <w:t xml:space="preserve">Roedd protocol newydd wedi’i roi ar waith yn fuan ar ôl i’r archwiliad ddod i ben, a oedd wedi arwain at ostyngiad yn y defnydd o asiantaethau heb gontract. </w:t>
      </w:r>
    </w:p>
    <w:p w14:paraId="49BA7705" w14:textId="77777777" w:rsidR="00E567F1" w:rsidRPr="003D4CF2" w:rsidRDefault="00E567F1" w:rsidP="009D1B3C">
      <w:pPr>
        <w:autoSpaceDE w:val="0"/>
        <w:autoSpaceDN w:val="0"/>
        <w:adjustRightInd w:val="0"/>
        <w:spacing w:after="0" w:line="240" w:lineRule="auto"/>
        <w:rPr>
          <w:rFonts w:ascii="Verdana" w:hAnsi="Verdana"/>
          <w:kern w:val="0"/>
          <w:sz w:val="24"/>
          <w:szCs w:val="24"/>
          <w14:ligatures w14:val="none"/>
        </w:rPr>
      </w:pPr>
    </w:p>
    <w:p w14:paraId="1174E60B" w14:textId="77777777" w:rsidR="00E567F1" w:rsidRPr="003D4CF2" w:rsidRDefault="00E567F1" w:rsidP="009D1B3C">
      <w:pPr>
        <w:autoSpaceDE w:val="0"/>
        <w:autoSpaceDN w:val="0"/>
        <w:adjustRightInd w:val="0"/>
        <w:spacing w:after="0" w:line="240" w:lineRule="auto"/>
        <w:rPr>
          <w:rFonts w:ascii="Verdana" w:hAnsi="Verdana"/>
          <w:kern w:val="0"/>
          <w:sz w:val="24"/>
          <w:szCs w:val="24"/>
          <w14:ligatures w14:val="none"/>
        </w:rPr>
      </w:pPr>
      <w:r>
        <w:rPr>
          <w:rFonts w:ascii="Verdana" w:hAnsi="Verdana"/>
          <w:sz w:val="24"/>
        </w:rPr>
        <w:t xml:space="preserve">Mae’r defnydd o asiantaethau heb gontract wedi lleihau o ganlyniad i nifer o ffactorau, gan gynnwys rheolau archebu newydd ar gyfer asiantaethau, y rhaglen lleihau cyflog newidiol a digwyddiadau recriwtio dilynol. </w:t>
      </w:r>
    </w:p>
    <w:p w14:paraId="4CA9E4B3" w14:textId="77777777" w:rsidR="00E567F1" w:rsidRPr="003D4CF2" w:rsidRDefault="00E567F1" w:rsidP="009D1B3C">
      <w:pPr>
        <w:autoSpaceDE w:val="0"/>
        <w:autoSpaceDN w:val="0"/>
        <w:adjustRightInd w:val="0"/>
        <w:spacing w:after="0" w:line="240" w:lineRule="auto"/>
        <w:rPr>
          <w:rFonts w:ascii="Verdana" w:hAnsi="Verdana"/>
          <w:kern w:val="0"/>
          <w:sz w:val="24"/>
          <w:szCs w:val="24"/>
          <w14:ligatures w14:val="none"/>
        </w:rPr>
      </w:pPr>
    </w:p>
    <w:p w14:paraId="2CB7836A" w14:textId="05E8E192" w:rsidR="00E567F1" w:rsidRPr="00554313" w:rsidRDefault="00E567F1" w:rsidP="009D1B3C">
      <w:pPr>
        <w:autoSpaceDE w:val="0"/>
        <w:autoSpaceDN w:val="0"/>
        <w:adjustRightInd w:val="0"/>
        <w:spacing w:after="0" w:line="240" w:lineRule="auto"/>
        <w:rPr>
          <w:rFonts w:ascii="Verdana" w:hAnsi="Verdana"/>
          <w:kern w:val="0"/>
          <w:sz w:val="24"/>
          <w:szCs w:val="24"/>
          <w14:ligatures w14:val="none"/>
        </w:rPr>
      </w:pPr>
      <w:r>
        <w:rPr>
          <w:rFonts w:ascii="Verdana" w:hAnsi="Verdana"/>
          <w:sz w:val="24"/>
        </w:rPr>
        <w:t>Er mwyn parhau i leihau’r defnydd o asiantaethau heb gontract, mae’r Cyfarwyddwr Nyrsio a nyrsys adrannol wedi cytuno i weithio tuag at ddileu defnyddio asiantaeth heb gontract, g</w:t>
      </w:r>
      <w:r w:rsidR="00FC08B8">
        <w:rPr>
          <w:rFonts w:ascii="Verdana" w:hAnsi="Verdana"/>
          <w:sz w:val="24"/>
        </w:rPr>
        <w:t>a</w:t>
      </w:r>
      <w:r>
        <w:rPr>
          <w:rFonts w:ascii="Verdana" w:hAnsi="Verdana"/>
          <w:sz w:val="24"/>
        </w:rPr>
        <w:t xml:space="preserve">n ddechrau ar 01 Mawrth 2023, gyda thargedau a phrosesau uwchgyfeirio y cytunwyd arnynt ar waith. </w:t>
      </w:r>
    </w:p>
    <w:p w14:paraId="173951ED"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218CD6D5" w14:textId="77777777" w:rsidR="00E567F1" w:rsidRPr="00554313" w:rsidRDefault="00E567F1" w:rsidP="009D1B3C">
      <w:pPr>
        <w:spacing w:after="0" w:line="240" w:lineRule="auto"/>
        <w:jc w:val="both"/>
        <w:rPr>
          <w:rFonts w:ascii="Verdana" w:eastAsia="Times New Roman" w:hAnsi="Verdana" w:cs="Calibri"/>
          <w:b/>
          <w:bCs/>
          <w:kern w:val="0"/>
          <w:sz w:val="24"/>
          <w:szCs w:val="24"/>
          <w14:ligatures w14:val="none"/>
        </w:rPr>
      </w:pPr>
      <w:r>
        <w:rPr>
          <w:rFonts w:ascii="Verdana" w:hAnsi="Verdana"/>
          <w:b/>
          <w:sz w:val="24"/>
        </w:rPr>
        <w:t>Rheoli Cofnodion (2022-23)</w:t>
      </w:r>
    </w:p>
    <w:p w14:paraId="331A707D" w14:textId="77777777" w:rsidR="00E567F1" w:rsidRPr="00554313" w:rsidRDefault="00E567F1" w:rsidP="009D1B3C">
      <w:pPr>
        <w:spacing w:after="0" w:line="240" w:lineRule="auto"/>
        <w:jc w:val="both"/>
        <w:rPr>
          <w:rFonts w:ascii="Verdana" w:eastAsia="Times New Roman" w:hAnsi="Verdana" w:cs="Calibri"/>
          <w:b/>
          <w:bCs/>
          <w:kern w:val="0"/>
          <w:sz w:val="24"/>
          <w:szCs w:val="24"/>
          <w14:ligatures w14:val="none"/>
        </w:rPr>
      </w:pPr>
      <w:r>
        <w:rPr>
          <w:rFonts w:ascii="Verdana" w:hAnsi="Verdana"/>
          <w:b/>
          <w:sz w:val="24"/>
        </w:rPr>
        <w:t xml:space="preserve">Arweinydd Gweithredol - Prif Swyddog Gweithredu </w:t>
      </w:r>
    </w:p>
    <w:p w14:paraId="185A2D5A"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Roedd yr adolygiad yn ceisio rhoi sicrwydd bod gan y Bwrdd Iechyd broses briodol ar gyfer rheoli cofnodion sy’n sicrhau ei fod yn cydymffurfio â deddfwriaeth.</w:t>
      </w:r>
    </w:p>
    <w:p w14:paraId="568A832D"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1AD73901" w14:textId="77777777" w:rsidR="00E567F1" w:rsidRPr="003D4CF2" w:rsidRDefault="00E567F1" w:rsidP="009D1B3C">
      <w:pPr>
        <w:autoSpaceDE w:val="0"/>
        <w:autoSpaceDN w:val="0"/>
        <w:adjustRightInd w:val="0"/>
        <w:spacing w:after="0" w:line="240" w:lineRule="auto"/>
        <w:jc w:val="both"/>
        <w:rPr>
          <w:rFonts w:ascii="Verdana" w:hAnsi="Verdana" w:cs="Arial"/>
          <w:kern w:val="0"/>
          <w:sz w:val="24"/>
          <w:szCs w:val="24"/>
          <w14:ligatures w14:val="none"/>
        </w:rPr>
      </w:pPr>
      <w:r>
        <w:rPr>
          <w:rFonts w:ascii="Verdana" w:hAnsi="Verdana"/>
          <w:sz w:val="24"/>
        </w:rPr>
        <w:lastRenderedPageBreak/>
        <w:t xml:space="preserve">Yn gyffredinol, cododd yr archwiliad faterion ynghylch storio a diogelwch cofnodion mewn rhai safleoedd; y gallu cyfyngedig i olrhain cofnodion penodol, pryderon ynghylch arferion rheoli cofnodion ar rai wardiau a’r oedi o ran argaeledd cofnodion. </w:t>
      </w:r>
    </w:p>
    <w:p w14:paraId="44F76942" w14:textId="77777777" w:rsidR="009D1B3C" w:rsidRPr="003D4CF2" w:rsidRDefault="009D1B3C" w:rsidP="009D1B3C">
      <w:pPr>
        <w:autoSpaceDE w:val="0"/>
        <w:autoSpaceDN w:val="0"/>
        <w:adjustRightInd w:val="0"/>
        <w:spacing w:after="0" w:line="240" w:lineRule="auto"/>
        <w:jc w:val="both"/>
        <w:rPr>
          <w:rFonts w:ascii="Verdana" w:hAnsi="Verdana" w:cs="Arial"/>
          <w:kern w:val="0"/>
          <w:sz w:val="24"/>
          <w:szCs w:val="24"/>
          <w14:ligatures w14:val="none"/>
        </w:rPr>
      </w:pPr>
    </w:p>
    <w:p w14:paraId="78883A7E" w14:textId="53CC0297" w:rsidR="009D1B3C" w:rsidRDefault="00E567F1" w:rsidP="00F579B6">
      <w:pPr>
        <w:autoSpaceDE w:val="0"/>
        <w:autoSpaceDN w:val="0"/>
        <w:adjustRightInd w:val="0"/>
        <w:spacing w:after="0" w:line="240" w:lineRule="auto"/>
        <w:jc w:val="both"/>
        <w:rPr>
          <w:rFonts w:ascii="Verdana" w:hAnsi="Verdana" w:cs="Arial"/>
          <w:kern w:val="0"/>
          <w:sz w:val="24"/>
          <w:szCs w:val="24"/>
          <w14:ligatures w14:val="none"/>
        </w:rPr>
      </w:pPr>
      <w:r>
        <w:rPr>
          <w:rFonts w:ascii="Verdana" w:hAnsi="Verdana"/>
          <w:sz w:val="24"/>
        </w:rPr>
        <w:t>Mae cynllun gweithredu ar waith i ymateb i’r argymhellion ac roedd cynnydd sylweddol wedi’i wneud o ran storio cofnodion papur a’r prosiect digideiddio. Bwrdd Iechyd Prifysgol Aneurin Bevan oedd yr unig Fwrdd Iechyd a oedd wedi digideiddio 0.5 miliwn o gofnodion. Fodd bynnag, cydnabyddir bod angen gwneud rhagor o waith i wella’r gwaith o reoli cofnodion ar draws y Bwrdd Iechyd.</w:t>
      </w:r>
    </w:p>
    <w:p w14:paraId="548C4EFE" w14:textId="77777777" w:rsidR="00F579B6" w:rsidRPr="00F579B6" w:rsidRDefault="00F579B6" w:rsidP="00F579B6">
      <w:pPr>
        <w:autoSpaceDE w:val="0"/>
        <w:autoSpaceDN w:val="0"/>
        <w:adjustRightInd w:val="0"/>
        <w:spacing w:after="0" w:line="240" w:lineRule="auto"/>
        <w:jc w:val="both"/>
        <w:rPr>
          <w:rFonts w:ascii="Verdana" w:hAnsi="Verdana" w:cs="Arial"/>
          <w:kern w:val="0"/>
          <w:sz w:val="24"/>
          <w:szCs w:val="24"/>
          <w14:ligatures w14:val="none"/>
        </w:rPr>
      </w:pPr>
    </w:p>
    <w:p w14:paraId="4DDBB219" w14:textId="628DE49D" w:rsidR="00E567F1" w:rsidRPr="00554313" w:rsidRDefault="00E567F1" w:rsidP="009D1B3C">
      <w:pPr>
        <w:spacing w:after="0" w:line="240" w:lineRule="auto"/>
        <w:jc w:val="both"/>
        <w:rPr>
          <w:rFonts w:ascii="Verdana" w:eastAsia="Times New Roman" w:hAnsi="Verdana" w:cs="Times New Roman"/>
          <w:b/>
          <w:bCs/>
          <w:i/>
          <w:iCs/>
          <w:kern w:val="0"/>
          <w:sz w:val="24"/>
          <w:szCs w:val="24"/>
          <w14:ligatures w14:val="none"/>
        </w:rPr>
      </w:pPr>
      <w:r>
        <w:rPr>
          <w:rFonts w:ascii="Verdana" w:hAnsi="Verdana"/>
          <w:b/>
          <w:sz w:val="24"/>
        </w:rPr>
        <w:lastRenderedPageBreak/>
        <w:t>Cynllunio ar gyfer Rhyddhau (2022/23)</w:t>
      </w:r>
    </w:p>
    <w:p w14:paraId="004C5A3A" w14:textId="77777777" w:rsidR="00E567F1" w:rsidRPr="00554313" w:rsidRDefault="00E567F1" w:rsidP="009D1B3C">
      <w:pPr>
        <w:spacing w:after="0" w:line="240" w:lineRule="auto"/>
        <w:jc w:val="both"/>
        <w:rPr>
          <w:rFonts w:ascii="Verdana" w:eastAsia="Times New Roman" w:hAnsi="Verdana" w:cs="Times New Roman"/>
          <w:b/>
          <w:bCs/>
          <w:i/>
          <w:iCs/>
          <w:kern w:val="0"/>
          <w:sz w:val="24"/>
          <w:szCs w:val="24"/>
          <w14:ligatures w14:val="none"/>
        </w:rPr>
      </w:pPr>
      <w:r>
        <w:rPr>
          <w:rFonts w:ascii="Verdana" w:hAnsi="Verdana"/>
          <w:b/>
          <w:sz w:val="24"/>
        </w:rPr>
        <w:t xml:space="preserve">Arweinydd Gweithredol: – Cyfarwyddwr Gweithredol Dros Dro Gofal Sylfaenol, Cymunedol ac Iechyd Meddwl </w:t>
      </w:r>
    </w:p>
    <w:p w14:paraId="0C2E2130"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Cynhaliwyd yr archwiliad hwn i roi barn ar broses cynllunio rhyddhau’r Bwrdd Iechyd. Mae wedi canolbwyntio ar reoli a chyflawni rhyddhau wedi’i gynllunio ac mae wedi cynnwys profi samplau o gleifion a gafodd eu derbyn yn ystod mis Ebrill a mis Mai 2022.</w:t>
      </w:r>
    </w:p>
    <w:p w14:paraId="60BBF82B"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262C67A6" w14:textId="77777777" w:rsidR="00E567F1" w:rsidRPr="003D4CF2" w:rsidRDefault="00E567F1" w:rsidP="009D1B3C">
      <w:pPr>
        <w:spacing w:after="0" w:line="240" w:lineRule="auto"/>
        <w:jc w:val="both"/>
        <w:rPr>
          <w:rFonts w:ascii="Verdana" w:hAnsi="Verdana"/>
          <w:kern w:val="0"/>
          <w:sz w:val="24"/>
          <w:szCs w:val="24"/>
          <w14:ligatures w14:val="none"/>
        </w:rPr>
      </w:pPr>
      <w:r>
        <w:rPr>
          <w:rFonts w:ascii="Verdana" w:hAnsi="Verdana"/>
          <w:sz w:val="24"/>
        </w:rPr>
        <w:t>Canfu’r adolygiad nad oedd arferion cynllunio ar gyfer rhyddhau yn cael eu cefnogi gan y Polisi Rhyddhau sydd wedi dyddio, nid oedd rhaglen archwilio ac adrodd ar gydymffurfio. Ar ben hynny, nid oedd digon o dystiolaeth i gefnogi’r broses ryddhau, ar sail canlyniadau’r profion sampl.</w:t>
      </w:r>
    </w:p>
    <w:p w14:paraId="1091144A" w14:textId="77777777" w:rsidR="00E567F1" w:rsidRPr="003D4CF2" w:rsidRDefault="00E567F1" w:rsidP="009D1B3C">
      <w:pPr>
        <w:spacing w:after="0" w:line="240" w:lineRule="auto"/>
        <w:jc w:val="both"/>
        <w:rPr>
          <w:rFonts w:ascii="Verdana" w:hAnsi="Verdana"/>
          <w:kern w:val="0"/>
          <w:sz w:val="24"/>
          <w:szCs w:val="24"/>
          <w14:ligatures w14:val="none"/>
        </w:rPr>
      </w:pPr>
    </w:p>
    <w:p w14:paraId="28C40B37" w14:textId="77777777" w:rsidR="00E567F1" w:rsidRPr="003D4CF2" w:rsidRDefault="00E567F1" w:rsidP="009D1B3C">
      <w:pPr>
        <w:spacing w:after="0" w:line="240" w:lineRule="auto"/>
        <w:jc w:val="both"/>
        <w:rPr>
          <w:rFonts w:ascii="Verdana" w:hAnsi="Verdana"/>
          <w:kern w:val="0"/>
          <w:sz w:val="24"/>
          <w:szCs w:val="24"/>
          <w14:ligatures w14:val="none"/>
        </w:rPr>
      </w:pPr>
      <w:r>
        <w:rPr>
          <w:rFonts w:ascii="Verdana" w:hAnsi="Verdana"/>
          <w:sz w:val="24"/>
        </w:rPr>
        <w:t>Yn ogystal, nododd yr Archwilwyr Mewnol sylwadau ar y dull llwybrau syml a chymhleth, y defnydd o restrau gwirio, a gwelliant yn yr adroddiadau, y dadansoddiadau a’r camau gweithredu i fynd i’r afael ag aildderbyniadau y gellir eu hosgoi.</w:t>
      </w:r>
    </w:p>
    <w:p w14:paraId="03EEF688" w14:textId="77777777" w:rsidR="00E567F1" w:rsidRPr="003D4CF2" w:rsidRDefault="00E567F1" w:rsidP="009D1B3C">
      <w:pPr>
        <w:spacing w:after="0" w:line="240" w:lineRule="auto"/>
        <w:jc w:val="both"/>
        <w:rPr>
          <w:rFonts w:ascii="Verdana" w:hAnsi="Verdana"/>
          <w:kern w:val="0"/>
          <w:sz w:val="24"/>
          <w:szCs w:val="24"/>
          <w14:ligatures w14:val="none"/>
        </w:rPr>
      </w:pPr>
    </w:p>
    <w:p w14:paraId="01745FB4" w14:textId="77777777" w:rsidR="00E567F1" w:rsidRPr="003D4CF2" w:rsidRDefault="00E567F1" w:rsidP="009D1B3C">
      <w:pPr>
        <w:autoSpaceDE w:val="0"/>
        <w:autoSpaceDN w:val="0"/>
        <w:adjustRightInd w:val="0"/>
        <w:spacing w:after="0" w:line="240" w:lineRule="auto"/>
        <w:jc w:val="both"/>
        <w:rPr>
          <w:rFonts w:ascii="Verdana" w:hAnsi="Verdana"/>
          <w:kern w:val="0"/>
          <w:sz w:val="24"/>
          <w:szCs w:val="24"/>
          <w14:ligatures w14:val="none"/>
        </w:rPr>
      </w:pPr>
      <w:r>
        <w:rPr>
          <w:rFonts w:ascii="Verdana" w:hAnsi="Verdana"/>
          <w:sz w:val="24"/>
        </w:rPr>
        <w:t>Mae Cynllun Gweithredu ar waith i roi sylw i’r argymhellion.  Mae’r Cyfarwyddwr Nyrsio wedi cael ei nodi fel yr arweinydd gweithredol ar gyfer rhyddhau ac mae Bwrdd y Rhaglen Rhyddhau nawr yn rhan o’r Rhaglen Chwe Nod.</w:t>
      </w:r>
    </w:p>
    <w:p w14:paraId="68883AE1" w14:textId="77777777" w:rsidR="00E567F1" w:rsidRPr="003D4CF2" w:rsidRDefault="00E567F1" w:rsidP="009D1B3C">
      <w:pPr>
        <w:autoSpaceDE w:val="0"/>
        <w:autoSpaceDN w:val="0"/>
        <w:adjustRightInd w:val="0"/>
        <w:spacing w:after="0" w:line="240" w:lineRule="auto"/>
        <w:jc w:val="both"/>
        <w:rPr>
          <w:rFonts w:ascii="Verdana" w:hAnsi="Verdana"/>
          <w:kern w:val="0"/>
          <w:sz w:val="24"/>
          <w:szCs w:val="24"/>
          <w14:ligatures w14:val="none"/>
        </w:rPr>
      </w:pPr>
      <w:r>
        <w:rPr>
          <w:rFonts w:ascii="Verdana" w:hAnsi="Verdana"/>
          <w:sz w:val="24"/>
        </w:rPr>
        <w:t xml:space="preserve"> </w:t>
      </w:r>
    </w:p>
    <w:p w14:paraId="4D47B64F" w14:textId="77777777" w:rsidR="00E567F1" w:rsidRPr="003D4CF2" w:rsidRDefault="00E567F1" w:rsidP="009D1B3C">
      <w:pPr>
        <w:autoSpaceDE w:val="0"/>
        <w:autoSpaceDN w:val="0"/>
        <w:adjustRightInd w:val="0"/>
        <w:spacing w:after="0" w:line="240" w:lineRule="auto"/>
        <w:jc w:val="both"/>
        <w:rPr>
          <w:rFonts w:ascii="Verdana" w:hAnsi="Verdana"/>
          <w:kern w:val="0"/>
          <w:sz w:val="24"/>
          <w:szCs w:val="24"/>
          <w14:ligatures w14:val="none"/>
        </w:rPr>
      </w:pPr>
      <w:r>
        <w:rPr>
          <w:rFonts w:ascii="Verdana" w:hAnsi="Verdana"/>
          <w:sz w:val="24"/>
        </w:rPr>
        <w:t>Mae cydweithio â chydweithwyr mewn awdurdodau lleol wedi cael ei sefydlu i ganiatáu i’r Bwrdd Iechyd ddechrau adrodd yn ffurfiol ar set ddata newydd Llywodraeth Cymru a oedd yn ofynnol mewn perthynas ag oedi cyn rhyddhau; fodd bynnag, roedd angen dilysu’r data gyda chydweithwyr yn yr ALl.</w:t>
      </w:r>
    </w:p>
    <w:p w14:paraId="5329E192" w14:textId="77777777" w:rsidR="00E567F1" w:rsidRPr="003D4CF2" w:rsidRDefault="00E567F1" w:rsidP="009D1B3C">
      <w:pPr>
        <w:autoSpaceDE w:val="0"/>
        <w:autoSpaceDN w:val="0"/>
        <w:adjustRightInd w:val="0"/>
        <w:spacing w:after="0" w:line="240" w:lineRule="auto"/>
        <w:jc w:val="both"/>
        <w:rPr>
          <w:rFonts w:ascii="Verdana" w:hAnsi="Verdana"/>
          <w:kern w:val="0"/>
          <w:sz w:val="24"/>
          <w:szCs w:val="24"/>
          <w14:ligatures w14:val="none"/>
        </w:rPr>
      </w:pPr>
    </w:p>
    <w:p w14:paraId="08BF74F6" w14:textId="77777777" w:rsidR="00E567F1" w:rsidRPr="00554313" w:rsidRDefault="00E567F1" w:rsidP="009D1B3C">
      <w:pPr>
        <w:autoSpaceDE w:val="0"/>
        <w:autoSpaceDN w:val="0"/>
        <w:adjustRightInd w:val="0"/>
        <w:spacing w:after="0" w:line="240" w:lineRule="auto"/>
        <w:jc w:val="both"/>
        <w:rPr>
          <w:rFonts w:ascii="Verdana" w:hAnsi="Verdana"/>
          <w:kern w:val="0"/>
          <w:sz w:val="24"/>
          <w:szCs w:val="24"/>
          <w14:ligatures w14:val="none"/>
        </w:rPr>
      </w:pPr>
      <w:r>
        <w:rPr>
          <w:rFonts w:ascii="Verdana" w:hAnsi="Verdana"/>
          <w:sz w:val="24"/>
        </w:rPr>
        <w:t xml:space="preserve">Mae dau gynllun peilot wedi cael eu cynnal, un yn Ysbyty Brenhinol Gwent, ar y cyd â Gwasanaethau Cymdeithasol Casnewydd a Sir Fynwy, sy’n </w:t>
      </w:r>
      <w:r>
        <w:rPr>
          <w:rFonts w:ascii="Verdana" w:hAnsi="Verdana"/>
          <w:sz w:val="24"/>
        </w:rPr>
        <w:lastRenderedPageBreak/>
        <w:t>canolbwyntio ar ddychwelyd cleifion i’r gymuned, ac un arall yn Nevill Hall, gan archwilio ffyrdd gwahanol i Dimau Adnoddau Cymunedol dynnu cleifion yn ôl i’r gymuned.</w:t>
      </w:r>
    </w:p>
    <w:p w14:paraId="33F6A974"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p>
    <w:p w14:paraId="18CFA7CD"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p>
    <w:p w14:paraId="71652316" w14:textId="77777777" w:rsidR="00E567F1" w:rsidRPr="00554313" w:rsidRDefault="00E567F1" w:rsidP="009D1B3C">
      <w:pPr>
        <w:spacing w:after="0" w:line="240" w:lineRule="auto"/>
        <w:jc w:val="both"/>
        <w:rPr>
          <w:rFonts w:ascii="Verdana" w:eastAsia="Times New Roman" w:hAnsi="Verdana" w:cs="Times New Roman"/>
          <w:b/>
          <w:bCs/>
          <w:i/>
          <w:iCs/>
          <w:kern w:val="0"/>
          <w:sz w:val="24"/>
          <w:szCs w:val="24"/>
          <w14:ligatures w14:val="none"/>
        </w:rPr>
      </w:pPr>
      <w:r>
        <w:rPr>
          <w:rFonts w:ascii="Verdana" w:hAnsi="Verdana"/>
          <w:b/>
          <w:sz w:val="24"/>
        </w:rPr>
        <w:t>Canolfan Iechyd a Lles Tredegar (2022-23)</w:t>
      </w:r>
    </w:p>
    <w:p w14:paraId="4FFFE4FF" w14:textId="77777777" w:rsidR="00E567F1" w:rsidRPr="00554313" w:rsidRDefault="00E567F1" w:rsidP="009D1B3C">
      <w:pPr>
        <w:spacing w:after="0" w:line="240" w:lineRule="auto"/>
        <w:jc w:val="both"/>
        <w:rPr>
          <w:rFonts w:ascii="Verdana" w:eastAsia="Times New Roman" w:hAnsi="Verdana" w:cs="Times New Roman"/>
          <w:b/>
          <w:bCs/>
          <w:i/>
          <w:iCs/>
          <w:kern w:val="0"/>
          <w:sz w:val="24"/>
          <w:szCs w:val="24"/>
          <w14:ligatures w14:val="none"/>
        </w:rPr>
      </w:pPr>
      <w:r>
        <w:rPr>
          <w:rFonts w:ascii="Verdana" w:hAnsi="Verdana"/>
          <w:b/>
          <w:sz w:val="24"/>
        </w:rPr>
        <w:t xml:space="preserve">Arweinydd Gweithredol: – Cyfarwyddwr Gweithredol Dros Dro Gofal Sylfaenol, Cymunedol ac Iechyd Meddwl </w:t>
      </w:r>
    </w:p>
    <w:p w14:paraId="2700FAF5"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Ceisiodd yr archwiliad adolygu’r trefniadau rheoli a llywodraethu sydd ar waith i symud Canolfan Iechyd a Lles Bevan yn ei blaen.</w:t>
      </w:r>
    </w:p>
    <w:p w14:paraId="5B5ADEA4" w14:textId="77777777" w:rsidR="009D1B3C" w:rsidRPr="00554313" w:rsidRDefault="009D1B3C" w:rsidP="009D1B3C">
      <w:pPr>
        <w:spacing w:after="0" w:line="240" w:lineRule="auto"/>
        <w:jc w:val="both"/>
        <w:rPr>
          <w:rFonts w:ascii="Verdana" w:eastAsia="Times New Roman" w:hAnsi="Verdana" w:cs="Times New Roman"/>
          <w:kern w:val="0"/>
          <w:sz w:val="24"/>
          <w:szCs w:val="24"/>
          <w14:ligatures w14:val="none"/>
        </w:rPr>
      </w:pPr>
    </w:p>
    <w:p w14:paraId="6BA84731" w14:textId="77777777" w:rsidR="00E567F1" w:rsidRPr="003D4CF2"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Roedd yr asesiad hwn yn cydnabod yn bennaf yr oedi sylweddol wrth gyflawni’r prosiect (tua 30 wythnos ar adeg yr adolygiad), a’r pwysau cost cyfredol cysylltiedig. Er mai’r rhagolwg ar y pryd oedd bod y prosiect i gael ei gwblhau £380k (2%) dros y gyllideb gymeradwy, roedd risgiau sylweddol pellach yn dal i fodoli. Ni ddarparwyd ar gyfer y rhain yn yr amcanestyniadau costau alldro a ragwelwyd, a’r oedi cysylltiedig o ran cyflawni amcanion yr achos busnes a ragwelwyd. Wrth nodi’r un peth, cydnabuwyd nad oedd yr oedi’n cael ei briodoli ar hyn o bryd i gamau gweithredu’r Bwrdd Iechyd. </w:t>
      </w:r>
    </w:p>
    <w:p w14:paraId="31C019DD" w14:textId="77777777" w:rsidR="00E567F1" w:rsidRPr="00554313" w:rsidRDefault="00E567F1" w:rsidP="009D1B3C">
      <w:pPr>
        <w:spacing w:after="0" w:line="240" w:lineRule="auto"/>
        <w:jc w:val="both"/>
        <w:rPr>
          <w:rFonts w:ascii="Verdana" w:hAnsi="Verdana"/>
          <w:kern w:val="0"/>
          <w:sz w:val="24"/>
          <w:szCs w:val="24"/>
          <w:highlight w:val="yellow"/>
          <w14:ligatures w14:val="none"/>
        </w:rPr>
      </w:pPr>
    </w:p>
    <w:p w14:paraId="31ACFEE4" w14:textId="77777777" w:rsidR="00E567F1" w:rsidRPr="003D4CF2"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Roedd llai o sicrwydd mewn meysydd eraill, yn enwedig arfogi, oherwydd diffyg cydymffurfio â Rheolau Sefydlog / Cyfarwyddiadau Ariannol Sefydlog y Bwrdd Iechyd a therfynau awdurdodedig dirprwyedig. </w:t>
      </w:r>
    </w:p>
    <w:p w14:paraId="54BB2EDE" w14:textId="77777777" w:rsidR="00E567F1" w:rsidRPr="003D4CF2" w:rsidRDefault="00E567F1" w:rsidP="009D1B3C">
      <w:pPr>
        <w:spacing w:after="0" w:line="240" w:lineRule="auto"/>
        <w:jc w:val="both"/>
        <w:rPr>
          <w:rFonts w:ascii="Verdana" w:hAnsi="Verdana"/>
          <w:kern w:val="0"/>
          <w:sz w:val="24"/>
          <w:szCs w:val="24"/>
          <w14:ligatures w14:val="none"/>
        </w:rPr>
      </w:pPr>
    </w:p>
    <w:p w14:paraId="2C01E3C6" w14:textId="77777777" w:rsidR="00E567F1" w:rsidRPr="00554313" w:rsidRDefault="00E567F1" w:rsidP="009D1B3C">
      <w:pPr>
        <w:autoSpaceDE w:val="0"/>
        <w:autoSpaceDN w:val="0"/>
        <w:adjustRightInd w:val="0"/>
        <w:spacing w:after="0" w:line="240" w:lineRule="auto"/>
        <w:jc w:val="both"/>
        <w:rPr>
          <w:rFonts w:ascii="Verdana" w:hAnsi="Verdana"/>
          <w:kern w:val="0"/>
          <w:sz w:val="24"/>
          <w:szCs w:val="24"/>
          <w14:ligatures w14:val="none"/>
        </w:rPr>
      </w:pPr>
      <w:r>
        <w:rPr>
          <w:rFonts w:ascii="Verdana" w:hAnsi="Verdana"/>
          <w:sz w:val="24"/>
        </w:rPr>
        <w:t xml:space="preserve">Mae cynllun gweithredu i ymateb i’r argymhellion yn cael ei roi ar waith, gan nodi bod oedi gyda’r prosiect oherwydd dyluniad sylfeini a gwaith brics. </w:t>
      </w:r>
    </w:p>
    <w:p w14:paraId="5F8BF6B3" w14:textId="77777777" w:rsidR="00E567F1" w:rsidRPr="00554313" w:rsidRDefault="00E567F1" w:rsidP="009D1B3C">
      <w:pPr>
        <w:autoSpaceDE w:val="0"/>
        <w:autoSpaceDN w:val="0"/>
        <w:adjustRightInd w:val="0"/>
        <w:spacing w:after="0" w:line="240" w:lineRule="auto"/>
        <w:rPr>
          <w:rFonts w:ascii="Verdana" w:hAnsi="Verdana"/>
          <w:kern w:val="0"/>
          <w14:ligatures w14:val="none"/>
        </w:rPr>
      </w:pPr>
    </w:p>
    <w:p w14:paraId="17840DB7" w14:textId="77777777" w:rsidR="00E567F1" w:rsidRPr="00E567F1" w:rsidRDefault="00E567F1" w:rsidP="009D1B3C">
      <w:pPr>
        <w:shd w:val="clear" w:color="auto" w:fill="C00000"/>
        <w:tabs>
          <w:tab w:val="left" w:pos="709"/>
        </w:tabs>
        <w:spacing w:after="0" w:line="240" w:lineRule="auto"/>
        <w:jc w:val="both"/>
        <w:rPr>
          <w:rFonts w:ascii="Verdana" w:eastAsia="Times New Roman" w:hAnsi="Verdana" w:cs="Times New Roman"/>
          <w:b/>
          <w:bCs/>
          <w:color w:val="031127"/>
          <w:kern w:val="0"/>
          <w:sz w:val="24"/>
          <w:szCs w:val="24"/>
          <w14:ligatures w14:val="none"/>
        </w:rPr>
      </w:pPr>
      <w:bookmarkStart w:id="23" w:name="_Toc386028965"/>
      <w:bookmarkEnd w:id="23"/>
      <w:r>
        <w:rPr>
          <w:rFonts w:ascii="Verdana" w:hAnsi="Verdana"/>
          <w:b/>
          <w:sz w:val="24"/>
          <w:shd w:val="clear" w:color="auto" w:fill="C00000"/>
        </w:rPr>
        <w:t>Dim Sicrwydd</w:t>
      </w:r>
    </w:p>
    <w:p w14:paraId="7AA2762C" w14:textId="77777777" w:rsidR="009D1B3C" w:rsidRDefault="009D1B3C" w:rsidP="009D1B3C">
      <w:pPr>
        <w:spacing w:after="0" w:line="240" w:lineRule="auto"/>
        <w:jc w:val="both"/>
        <w:rPr>
          <w:rFonts w:ascii="Verdana" w:eastAsia="Times New Roman" w:hAnsi="Verdana" w:cs="Times New Roman"/>
          <w:kern w:val="0"/>
          <w:sz w:val="24"/>
          <w:szCs w:val="24"/>
          <w14:ligatures w14:val="none"/>
        </w:rPr>
      </w:pPr>
    </w:p>
    <w:p w14:paraId="400EF368" w14:textId="4E2B9FE8" w:rsidR="00E567F1" w:rsidRPr="00E567F1"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 xml:space="preserve">Nid oedd unrhyw feysydd wedi’u harchwilio a oedd yn adrodd am </w:t>
      </w:r>
      <w:r>
        <w:rPr>
          <w:rFonts w:ascii="Verdana" w:hAnsi="Verdana"/>
          <w:b/>
          <w:bCs/>
          <w:sz w:val="24"/>
        </w:rPr>
        <w:t>ddim sicrwydd</w:t>
      </w:r>
      <w:r>
        <w:rPr>
          <w:rFonts w:ascii="Verdana" w:hAnsi="Verdana"/>
          <w:sz w:val="24"/>
        </w:rPr>
        <w:t xml:space="preserve">. </w:t>
      </w:r>
    </w:p>
    <w:p w14:paraId="189CB307" w14:textId="77777777" w:rsidR="00E567F1" w:rsidRPr="00E567F1" w:rsidRDefault="00E567F1" w:rsidP="009D1B3C">
      <w:pPr>
        <w:spacing w:after="0" w:line="240" w:lineRule="auto"/>
        <w:jc w:val="both"/>
        <w:rPr>
          <w:rFonts w:ascii="Verdana" w:eastAsia="Times New Roman" w:hAnsi="Verdana" w:cs="Times New Roman"/>
          <w:kern w:val="0"/>
          <w:sz w:val="24"/>
          <w:szCs w:val="24"/>
          <w14:ligatures w14:val="none"/>
        </w:rPr>
      </w:pPr>
    </w:p>
    <w:p w14:paraId="4E8CC9A4" w14:textId="77777777" w:rsidR="00E567F1" w:rsidRPr="00E567F1" w:rsidRDefault="00E567F1" w:rsidP="009D1B3C">
      <w:pPr>
        <w:shd w:val="clear" w:color="auto" w:fill="85B2F6"/>
        <w:spacing w:after="0" w:line="240" w:lineRule="auto"/>
        <w:jc w:val="both"/>
        <w:rPr>
          <w:rFonts w:ascii="Verdana" w:eastAsia="Times New Roman" w:hAnsi="Verdana" w:cs="Times New Roman"/>
          <w:b/>
          <w:bCs/>
          <w:color w:val="031127"/>
          <w:kern w:val="0"/>
          <w:sz w:val="24"/>
          <w:szCs w:val="24"/>
          <w14:ligatures w14:val="none"/>
        </w:rPr>
      </w:pPr>
      <w:bookmarkStart w:id="24" w:name="_Toc386028966"/>
      <w:r>
        <w:rPr>
          <w:rFonts w:ascii="Verdana" w:hAnsi="Verdana"/>
          <w:b/>
          <w:color w:val="031127"/>
          <w:sz w:val="24"/>
        </w:rPr>
        <w:t>Sgôr Sicrwydd Ddim yn Berthnasol</w:t>
      </w:r>
      <w:bookmarkEnd w:id="24"/>
    </w:p>
    <w:p w14:paraId="1D71EC91" w14:textId="77777777" w:rsidR="009D1B3C" w:rsidRDefault="009D1B3C" w:rsidP="009D1B3C">
      <w:pPr>
        <w:spacing w:after="0" w:line="240" w:lineRule="auto"/>
        <w:jc w:val="both"/>
        <w:rPr>
          <w:rFonts w:ascii="Verdana" w:eastAsia="Times New Roman" w:hAnsi="Verdana" w:cs="Times New Roman"/>
          <w:kern w:val="0"/>
          <w:sz w:val="24"/>
          <w:szCs w:val="24"/>
          <w14:ligatures w14:val="none"/>
        </w:rPr>
      </w:pPr>
    </w:p>
    <w:p w14:paraId="0A2077F7" w14:textId="459C6F98"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Cynhaliwyd yr adolygiadau canlynol fel rhan o’r cynllun archwilio a chawsant eu hadrodd neu eu cau drwy ohebiaeth heb y dangosydd sgôr sicrwydd safonol, oherwydd natur y dull archwilio.</w:t>
      </w:r>
    </w:p>
    <w:p w14:paraId="642BE295" w14:textId="77777777" w:rsidR="009D1B3C" w:rsidRPr="00554313" w:rsidRDefault="009D1B3C" w:rsidP="009D1B3C">
      <w:pPr>
        <w:spacing w:after="0" w:line="240" w:lineRule="auto"/>
        <w:jc w:val="both"/>
        <w:rPr>
          <w:rFonts w:ascii="Verdana" w:eastAsia="Times New Roman" w:hAnsi="Verdana" w:cs="Times New Roman"/>
          <w:b/>
          <w:bCs/>
          <w:kern w:val="0"/>
          <w:sz w:val="24"/>
          <w:szCs w:val="24"/>
          <w14:ligatures w14:val="none"/>
        </w:rPr>
      </w:pPr>
    </w:p>
    <w:p w14:paraId="1AA6FAFA" w14:textId="368D420E" w:rsidR="00E567F1" w:rsidRPr="00554313" w:rsidRDefault="00E567F1" w:rsidP="009D1B3C">
      <w:pPr>
        <w:spacing w:after="0" w:line="240" w:lineRule="auto"/>
        <w:jc w:val="both"/>
        <w:rPr>
          <w:rFonts w:ascii="Verdana" w:eastAsia="Times New Roman" w:hAnsi="Verdana" w:cs="Times New Roman"/>
          <w:b/>
          <w:bCs/>
          <w:i/>
          <w:iCs/>
          <w:kern w:val="0"/>
          <w:sz w:val="24"/>
          <w:szCs w:val="24"/>
          <w14:ligatures w14:val="none"/>
        </w:rPr>
      </w:pPr>
      <w:r>
        <w:rPr>
          <w:rFonts w:ascii="Verdana" w:hAnsi="Verdana"/>
          <w:b/>
          <w:sz w:val="24"/>
        </w:rPr>
        <w:t>Datix (Cefnogi Rheoli Digwyddiadau) (2021-22)</w:t>
      </w:r>
    </w:p>
    <w:p w14:paraId="12F6FDCC"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Amh</w:t>
      </w:r>
    </w:p>
    <w:p w14:paraId="28733EB2" w14:textId="77777777" w:rsidR="00E567F1" w:rsidRPr="00554313" w:rsidRDefault="00E567F1" w:rsidP="009D1B3C">
      <w:pPr>
        <w:shd w:val="clear" w:color="auto" w:fill="FFFFFF"/>
        <w:spacing w:after="0" w:line="240" w:lineRule="auto"/>
        <w:jc w:val="both"/>
        <w:rPr>
          <w:rFonts w:ascii="Verdana" w:eastAsia="Times New Roman" w:hAnsi="Verdana" w:cs="Times New Roman"/>
          <w:kern w:val="0"/>
          <w:sz w:val="24"/>
          <w:szCs w:val="24"/>
          <w14:ligatures w14:val="none"/>
        </w:rPr>
      </w:pPr>
      <w:r>
        <w:rPr>
          <w:rFonts w:ascii="Verdana" w:hAnsi="Verdana"/>
          <w:sz w:val="24"/>
        </w:rPr>
        <w:t>Roedd yr adolygiad yn ceisio rhoi trosolwg i’r Bwrdd Iechyd o’r profion a gwblhawyd mewn archwiliadau eraill bod sampl o ddigwyddiadau a gofnodwyd ar Datix yn cael eu rheoli’n briodol ac yn unol â’r Polisi Adrodd am Ddigwyddiadau.</w:t>
      </w:r>
    </w:p>
    <w:p w14:paraId="6839065B" w14:textId="77777777" w:rsidR="00E567F1" w:rsidRPr="00554313" w:rsidRDefault="00E567F1" w:rsidP="009D1B3C">
      <w:pPr>
        <w:shd w:val="clear" w:color="auto" w:fill="FFFFFF"/>
        <w:spacing w:after="0" w:line="240" w:lineRule="auto"/>
        <w:jc w:val="both"/>
        <w:rPr>
          <w:rFonts w:ascii="Verdana" w:eastAsia="Times New Roman" w:hAnsi="Verdana" w:cs="Times New Roman"/>
          <w:kern w:val="0"/>
          <w:sz w:val="24"/>
          <w:szCs w:val="24"/>
          <w14:ligatures w14:val="none"/>
        </w:rPr>
      </w:pPr>
    </w:p>
    <w:p w14:paraId="6EB5CD23" w14:textId="77777777" w:rsidR="00E567F1" w:rsidRPr="00554313" w:rsidRDefault="00E567F1" w:rsidP="009D1B3C">
      <w:pPr>
        <w:shd w:val="clear" w:color="auto" w:fill="FFFFFF"/>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Mynd ar Drywydd Argymhellion Blaenoriaeth Uchel (2021-22)</w:t>
      </w:r>
    </w:p>
    <w:p w14:paraId="4F8BB020" w14:textId="77777777" w:rsidR="00E567F1" w:rsidRPr="00554313" w:rsidRDefault="00E567F1" w:rsidP="009D1B3C">
      <w:pPr>
        <w:shd w:val="clear" w:color="auto" w:fill="FFFFFF"/>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Llywodraethiant Corfforaethol</w:t>
      </w:r>
    </w:p>
    <w:p w14:paraId="3CF09191" w14:textId="77777777" w:rsidR="00E567F1" w:rsidRPr="00554313" w:rsidRDefault="00E567F1" w:rsidP="009D1B3C">
      <w:pPr>
        <w:shd w:val="clear" w:color="auto" w:fill="FFFFFF"/>
        <w:spacing w:after="0" w:line="240" w:lineRule="auto"/>
        <w:jc w:val="both"/>
        <w:rPr>
          <w:rFonts w:ascii="Verdana" w:eastAsia="Times New Roman" w:hAnsi="Verdana" w:cs="Times New Roman"/>
          <w:kern w:val="0"/>
          <w:sz w:val="24"/>
          <w:szCs w:val="24"/>
          <w14:ligatures w14:val="none"/>
        </w:rPr>
      </w:pPr>
      <w:r>
        <w:rPr>
          <w:rFonts w:ascii="Verdana" w:hAnsi="Verdana"/>
          <w:sz w:val="24"/>
        </w:rPr>
        <w:t>Roedd yr adolygiad yn ceisio penderfynu a oedd sampl o argymhellion blaenoriaeth uchel wedi cael eu gweithredu neu eu cydnabod fel rhai heb eu cyflawni o hyd ar yr Adnodd Tracio Argymhellion Archwilio.</w:t>
      </w:r>
    </w:p>
    <w:p w14:paraId="740D4EA0" w14:textId="77777777" w:rsidR="00E567F1" w:rsidRPr="00554313" w:rsidRDefault="00E567F1" w:rsidP="009D1B3C">
      <w:pPr>
        <w:shd w:val="clear" w:color="auto" w:fill="FFFFFF"/>
        <w:spacing w:after="0" w:line="240" w:lineRule="auto"/>
        <w:jc w:val="both"/>
        <w:rPr>
          <w:rFonts w:ascii="Verdana" w:eastAsia="Times New Roman" w:hAnsi="Verdana" w:cs="Times New Roman"/>
          <w:kern w:val="0"/>
          <w:sz w:val="24"/>
          <w:szCs w:val="24"/>
          <w:lang w:eastAsia="en-GB"/>
          <w14:ligatures w14:val="none"/>
        </w:rPr>
      </w:pPr>
    </w:p>
    <w:p w14:paraId="7D3C8AED" w14:textId="77777777" w:rsidR="00E567F1" w:rsidRPr="00554313" w:rsidRDefault="00E567F1" w:rsidP="009D1B3C">
      <w:pPr>
        <w:shd w:val="clear" w:color="auto" w:fill="FFFFFF"/>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Offer a Dyfeisiau Meddygol (2021-22)</w:t>
      </w:r>
    </w:p>
    <w:p w14:paraId="16AA990A" w14:textId="77777777" w:rsidR="00E567F1" w:rsidRPr="00554313" w:rsidRDefault="00E567F1" w:rsidP="009D1B3C">
      <w:pPr>
        <w:shd w:val="clear" w:color="auto" w:fill="FFFFFF"/>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Meddygol a Chyfarwyddwr Therapïau a Gwyddor Iechyd</w:t>
      </w:r>
    </w:p>
    <w:p w14:paraId="29BDE0B0" w14:textId="77777777" w:rsidR="00E567F1" w:rsidRPr="00554313" w:rsidRDefault="00E567F1" w:rsidP="009D1B3C">
      <w:pPr>
        <w:shd w:val="clear" w:color="auto" w:fill="FFFFFF"/>
        <w:spacing w:after="0" w:line="240" w:lineRule="auto"/>
        <w:jc w:val="both"/>
        <w:rPr>
          <w:rFonts w:ascii="Verdana" w:eastAsia="Times New Roman" w:hAnsi="Verdana" w:cs="Times New Roman"/>
          <w:kern w:val="0"/>
          <w:sz w:val="24"/>
          <w:szCs w:val="24"/>
          <w14:ligatures w14:val="none"/>
        </w:rPr>
      </w:pPr>
      <w:r>
        <w:rPr>
          <w:rFonts w:ascii="Verdana" w:hAnsi="Verdana"/>
          <w:sz w:val="24"/>
        </w:rPr>
        <w:t>Roedd yr archwiliad yn asesu’r gwaith o gynnal a chadw’r gronfa ddata offer a dyfeisiau meddygol electronig (EBME) a rheoli offer/dyfeisiau meddygol eraill a gofynion hyfforddi cysylltiedig. Roedd yr amcanion archwilio yn cyd-fynd ag archwiliad Offer Meddygol a Dyfeisiau 2017/18 (a gafodd radd ‘sicrwydd cyfyngedig’), a oedd yn golygu bod modd cwblhau adolygiad lefel uchel o’r cynnydd.</w:t>
      </w:r>
    </w:p>
    <w:p w14:paraId="7461816C" w14:textId="77777777" w:rsidR="00E567F1" w:rsidRPr="00554313" w:rsidRDefault="00E567F1" w:rsidP="009D1B3C">
      <w:pPr>
        <w:shd w:val="clear" w:color="auto" w:fill="FFFFFF"/>
        <w:spacing w:after="0" w:line="240" w:lineRule="auto"/>
        <w:jc w:val="both"/>
        <w:rPr>
          <w:rFonts w:ascii="Verdana" w:eastAsia="Times New Roman" w:hAnsi="Verdana" w:cs="Times New Roman"/>
          <w:kern w:val="0"/>
          <w:sz w:val="24"/>
          <w:szCs w:val="24"/>
          <w14:ligatures w14:val="none"/>
        </w:rPr>
      </w:pPr>
    </w:p>
    <w:p w14:paraId="5BAF02FF" w14:textId="77777777" w:rsidR="00E567F1" w:rsidRPr="00554313" w:rsidRDefault="00E567F1" w:rsidP="009D1B3C">
      <w:pPr>
        <w:shd w:val="clear" w:color="auto" w:fill="FFFFFF"/>
        <w:spacing w:after="0" w:line="240" w:lineRule="auto"/>
        <w:ind w:hanging="142"/>
        <w:jc w:val="both"/>
        <w:rPr>
          <w:rFonts w:ascii="Verdana" w:eastAsia="Times New Roman" w:hAnsi="Verdana" w:cs="Times New Roman"/>
          <w:b/>
          <w:bCs/>
          <w:i/>
          <w:iCs/>
          <w:kern w:val="0"/>
          <w:sz w:val="24"/>
          <w:szCs w:val="24"/>
          <w14:ligatures w14:val="none"/>
        </w:rPr>
      </w:pPr>
      <w:r>
        <w:rPr>
          <w:rFonts w:ascii="Verdana" w:hAnsi="Verdana"/>
          <w:b/>
          <w:sz w:val="24"/>
        </w:rPr>
        <w:lastRenderedPageBreak/>
        <w:t xml:space="preserve">  Darpariaeth Hyblyg (2022-23)</w:t>
      </w:r>
    </w:p>
    <w:p w14:paraId="6412C6BA" w14:textId="77777777" w:rsidR="00E567F1" w:rsidRPr="00554313" w:rsidRDefault="00E567F1" w:rsidP="009D1B3C">
      <w:pPr>
        <w:shd w:val="clear" w:color="auto" w:fill="FFFFFF"/>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Cyfarwyddwr y Gweithlu a Datblygu Sefydliadol</w:t>
      </w:r>
    </w:p>
    <w:p w14:paraId="3F5EC275" w14:textId="77777777" w:rsidR="00E567F1" w:rsidRPr="00554313" w:rsidRDefault="00E567F1" w:rsidP="009D1B3C">
      <w:pPr>
        <w:shd w:val="clear" w:color="auto" w:fill="FFFFFF"/>
        <w:spacing w:after="0" w:line="240" w:lineRule="auto"/>
        <w:jc w:val="both"/>
        <w:rPr>
          <w:rFonts w:ascii="Verdana" w:eastAsia="Times New Roman" w:hAnsi="Verdana" w:cs="Times New Roman"/>
          <w:b/>
          <w:bCs/>
          <w:kern w:val="0"/>
          <w:sz w:val="24"/>
          <w:szCs w:val="24"/>
          <w14:ligatures w14:val="none"/>
        </w:rPr>
      </w:pPr>
      <w:r>
        <w:rPr>
          <w:rFonts w:ascii="Verdana" w:hAnsi="Verdana"/>
          <w:sz w:val="24"/>
        </w:rPr>
        <w:t>Roedd yr adolygiad yn ceisio asesu cynnydd y Bwrdd Iechyd o ran datblygu arferion gweithio’n hyblyg a nodi arferion da.</w:t>
      </w:r>
    </w:p>
    <w:p w14:paraId="3156EA22" w14:textId="77777777" w:rsidR="00E567F1" w:rsidRPr="00554313" w:rsidRDefault="00E567F1" w:rsidP="009D1B3C">
      <w:pPr>
        <w:shd w:val="clear" w:color="auto" w:fill="FFFFFF"/>
        <w:spacing w:after="0" w:line="240" w:lineRule="auto"/>
        <w:jc w:val="both"/>
        <w:rPr>
          <w:rFonts w:ascii="Verdana" w:eastAsia="Times New Roman" w:hAnsi="Verdana" w:cs="Times New Roman"/>
          <w:b/>
          <w:bCs/>
          <w:kern w:val="0"/>
          <w:sz w:val="24"/>
          <w:szCs w:val="24"/>
          <w:lang w:eastAsia="en-GB"/>
          <w14:ligatures w14:val="none"/>
        </w:rPr>
      </w:pPr>
    </w:p>
    <w:p w14:paraId="6E60D5D8" w14:textId="77777777" w:rsidR="00E567F1" w:rsidRPr="00554313" w:rsidRDefault="00E567F1" w:rsidP="009D1B3C">
      <w:pPr>
        <w:shd w:val="clear" w:color="auto" w:fill="FFFFFF"/>
        <w:spacing w:after="0" w:line="240" w:lineRule="auto"/>
        <w:jc w:val="both"/>
        <w:rPr>
          <w:rFonts w:ascii="Verdana" w:eastAsia="Times New Roman" w:hAnsi="Verdana" w:cs="Times New Roman"/>
          <w:b/>
          <w:bCs/>
          <w:i/>
          <w:iCs/>
          <w:kern w:val="0"/>
          <w:sz w:val="24"/>
          <w:szCs w:val="24"/>
          <w14:ligatures w14:val="none"/>
        </w:rPr>
      </w:pPr>
      <w:r>
        <w:rPr>
          <w:rFonts w:ascii="Verdana" w:hAnsi="Verdana"/>
          <w:b/>
          <w:sz w:val="24"/>
        </w:rPr>
        <w:t>Datgarboneiddio (2022-23)</w:t>
      </w:r>
    </w:p>
    <w:p w14:paraId="13F8A1DA"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Amh</w:t>
      </w:r>
    </w:p>
    <w:p w14:paraId="4465EEB4" w14:textId="77777777" w:rsidR="00E567F1" w:rsidRPr="00554313" w:rsidRDefault="00E567F1" w:rsidP="009D1B3C">
      <w:pPr>
        <w:spacing w:after="0" w:line="240" w:lineRule="auto"/>
        <w:jc w:val="both"/>
        <w:rPr>
          <w:rFonts w:ascii="Verdana" w:eastAsia="Times New Roman" w:hAnsi="Verdana" w:cs="Times New Roman"/>
          <w:kern w:val="0"/>
          <w:sz w:val="24"/>
          <w:szCs w:val="24"/>
          <w14:ligatures w14:val="none"/>
        </w:rPr>
      </w:pPr>
      <w:r>
        <w:rPr>
          <w:rFonts w:ascii="Verdana" w:hAnsi="Verdana"/>
          <w:sz w:val="24"/>
        </w:rPr>
        <w:t xml:space="preserve">Rhoi sicrwydd i gyrff GIG Cymru perthnasol ynghylch eu trefniadau i leihau allyriadau carbon a rheoli newid yn yr hinsawdd. </w:t>
      </w:r>
    </w:p>
    <w:p w14:paraId="1583464F" w14:textId="77777777" w:rsidR="00E567F1" w:rsidRPr="00554313" w:rsidRDefault="00E567F1" w:rsidP="009D1B3C">
      <w:pPr>
        <w:spacing w:after="0" w:line="240" w:lineRule="auto"/>
        <w:jc w:val="both"/>
        <w:rPr>
          <w:rFonts w:ascii="Verdana" w:eastAsia="Times New Roman" w:hAnsi="Verdana" w:cs="Times New Roman"/>
          <w:kern w:val="0"/>
          <w:sz w:val="24"/>
          <w:szCs w:val="24"/>
          <w:lang w:eastAsia="en-GB"/>
          <w14:ligatures w14:val="none"/>
        </w:rPr>
      </w:pPr>
    </w:p>
    <w:p w14:paraId="682D1326"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Seiberddiogelwch (2022/23)</w:t>
      </w:r>
    </w:p>
    <w:p w14:paraId="24447977" w14:textId="77777777" w:rsidR="00E567F1" w:rsidRPr="00554313" w:rsidRDefault="00E567F1" w:rsidP="009D1B3C">
      <w:pPr>
        <w:spacing w:after="0" w:line="240" w:lineRule="auto"/>
        <w:jc w:val="both"/>
        <w:rPr>
          <w:rFonts w:ascii="Verdana" w:eastAsia="Times New Roman" w:hAnsi="Verdana" w:cs="Times New Roman"/>
          <w:b/>
          <w:bCs/>
          <w:kern w:val="0"/>
          <w:sz w:val="24"/>
          <w:szCs w:val="24"/>
          <w14:ligatures w14:val="none"/>
        </w:rPr>
      </w:pPr>
      <w:r>
        <w:rPr>
          <w:rFonts w:ascii="Verdana" w:hAnsi="Verdana"/>
          <w:b/>
          <w:sz w:val="24"/>
        </w:rPr>
        <w:t>Arweinydd Gweithredol - Prif Swyddog Gweithredu</w:t>
      </w:r>
    </w:p>
    <w:p w14:paraId="71F489D8" w14:textId="77777777" w:rsidR="00E567F1" w:rsidRPr="00554313" w:rsidRDefault="00E567F1" w:rsidP="009D1B3C">
      <w:pPr>
        <w:spacing w:after="0" w:line="240" w:lineRule="auto"/>
        <w:jc w:val="both"/>
        <w:rPr>
          <w:rFonts w:ascii="Verdana" w:hAnsi="Verdana"/>
          <w:kern w:val="0"/>
          <w:sz w:val="24"/>
          <w:szCs w:val="24"/>
          <w14:ligatures w14:val="none"/>
        </w:rPr>
      </w:pPr>
      <w:r>
        <w:rPr>
          <w:rFonts w:ascii="Verdana" w:hAnsi="Verdana"/>
          <w:sz w:val="24"/>
        </w:rPr>
        <w:t>Roedd yr adolygiad yn ceisio rhoi sicrwydd bod y sefydliad yn gweithio i wella ei sefyllfa seiberddiogelwch, a bod adroddiadau priodol ar waith sy’n dangos y statws presennol.</w:t>
      </w:r>
    </w:p>
    <w:p w14:paraId="4D590579" w14:textId="77777777" w:rsidR="00E567F1" w:rsidRPr="00554313" w:rsidRDefault="00E567F1" w:rsidP="009D1B3C">
      <w:pPr>
        <w:spacing w:after="0" w:line="240" w:lineRule="auto"/>
        <w:jc w:val="both"/>
        <w:rPr>
          <w:rFonts w:ascii="Verdana" w:hAnsi="Verdana"/>
          <w:kern w:val="0"/>
          <w:sz w:val="24"/>
          <w:szCs w:val="24"/>
          <w14:ligatures w14:val="none"/>
        </w:rPr>
      </w:pPr>
    </w:p>
    <w:p w14:paraId="6B33E346" w14:textId="77777777" w:rsidR="00E567F1" w:rsidRPr="00554313" w:rsidRDefault="00E567F1" w:rsidP="009D1B3C">
      <w:pPr>
        <w:spacing w:after="0" w:line="240" w:lineRule="auto"/>
        <w:jc w:val="both"/>
        <w:rPr>
          <w:rFonts w:ascii="Verdana" w:hAnsi="Verdana"/>
          <w:b/>
          <w:bCs/>
          <w:kern w:val="0"/>
          <w:sz w:val="24"/>
          <w:szCs w:val="24"/>
          <w14:ligatures w14:val="none"/>
        </w:rPr>
      </w:pPr>
      <w:r>
        <w:rPr>
          <w:rFonts w:ascii="Verdana" w:hAnsi="Verdana"/>
          <w:b/>
          <w:sz w:val="24"/>
        </w:rPr>
        <w:t>Mynd ar Drywydd Argymhellion Blaenoriaeth Uchel (2022-23)</w:t>
      </w:r>
    </w:p>
    <w:p w14:paraId="40A2D8FC" w14:textId="77777777" w:rsidR="00E567F1" w:rsidRPr="00554313" w:rsidRDefault="00E567F1" w:rsidP="009D1B3C">
      <w:pPr>
        <w:spacing w:after="0" w:line="240" w:lineRule="auto"/>
        <w:jc w:val="both"/>
        <w:rPr>
          <w:rFonts w:ascii="Verdana" w:hAnsi="Verdana"/>
          <w:b/>
          <w:bCs/>
          <w:kern w:val="0"/>
          <w:sz w:val="24"/>
          <w:szCs w:val="24"/>
          <w14:ligatures w14:val="none"/>
        </w:rPr>
      </w:pPr>
      <w:r>
        <w:rPr>
          <w:rFonts w:ascii="Verdana" w:hAnsi="Verdana"/>
          <w:b/>
          <w:sz w:val="24"/>
        </w:rPr>
        <w:t>Arweinydd Gweithredol: Cyfarwyddwr Llywodraethu Corfforaethol</w:t>
      </w:r>
    </w:p>
    <w:p w14:paraId="426B0C65" w14:textId="77777777" w:rsidR="00E567F1" w:rsidRPr="00554313" w:rsidRDefault="00E567F1" w:rsidP="009D1B3C">
      <w:pPr>
        <w:spacing w:after="0" w:line="240" w:lineRule="auto"/>
        <w:jc w:val="both"/>
        <w:rPr>
          <w:rFonts w:ascii="Verdana" w:hAnsi="Verdana"/>
          <w:kern w:val="0"/>
          <w:sz w:val="24"/>
          <w:szCs w:val="24"/>
          <w14:ligatures w14:val="none"/>
        </w:rPr>
      </w:pPr>
      <w:r>
        <w:rPr>
          <w:rFonts w:ascii="Verdana" w:hAnsi="Verdana"/>
          <w:sz w:val="24"/>
        </w:rPr>
        <w:t>Roedd yr adolygiad yn ceisio penderfynu a oedd sampl o argymhellion blaenoriaeth uchel wedi cael eu gweithredu neu eu cydnabod fel rhai heb eu cyflawni o hyd ar yr Adnodd Tracio Argymhellion Archwilio.</w:t>
      </w:r>
    </w:p>
    <w:p w14:paraId="1FC75828" w14:textId="77777777" w:rsidR="00E567F1" w:rsidRPr="00554313" w:rsidRDefault="00E567F1" w:rsidP="009D1B3C">
      <w:pPr>
        <w:spacing w:after="0" w:line="240" w:lineRule="auto"/>
        <w:jc w:val="both"/>
        <w:rPr>
          <w:rFonts w:ascii="Verdana" w:hAnsi="Verdana"/>
          <w:kern w:val="0"/>
          <w:sz w:val="24"/>
          <w:szCs w:val="24"/>
          <w14:ligatures w14:val="none"/>
        </w:rPr>
      </w:pPr>
    </w:p>
    <w:p w14:paraId="3D8DCBBA" w14:textId="77777777" w:rsidR="00E567F1" w:rsidRPr="003D4CF2" w:rsidRDefault="00E567F1" w:rsidP="009D1B3C">
      <w:pPr>
        <w:spacing w:after="0" w:line="240" w:lineRule="auto"/>
        <w:contextualSpacing/>
        <w:jc w:val="both"/>
        <w:rPr>
          <w:rFonts w:ascii="Verdana" w:eastAsia="Times New Roman" w:hAnsi="Verdana" w:cs="Times New Roman"/>
          <w:b/>
          <w:bCs/>
          <w:i/>
          <w:iCs/>
          <w:kern w:val="0"/>
          <w:sz w:val="24"/>
          <w:szCs w:val="24"/>
          <w14:ligatures w14:val="none"/>
        </w:rPr>
      </w:pPr>
      <w:r>
        <w:rPr>
          <w:rFonts w:ascii="Verdana" w:hAnsi="Verdana"/>
          <w:b/>
          <w:i/>
          <w:sz w:val="24"/>
        </w:rPr>
        <w:t>Dyfodol Clinigol - Gofal yn Nes at y Cartref (2022-23)</w:t>
      </w:r>
    </w:p>
    <w:p w14:paraId="03CD6635" w14:textId="77777777" w:rsidR="00E567F1" w:rsidRPr="003D4CF2" w:rsidRDefault="00E567F1" w:rsidP="009D1B3C">
      <w:pPr>
        <w:spacing w:after="0" w:line="240" w:lineRule="auto"/>
        <w:jc w:val="both"/>
        <w:rPr>
          <w:rFonts w:ascii="Verdana" w:hAnsi="Verdana"/>
          <w:b/>
          <w:bCs/>
          <w:kern w:val="0"/>
          <w:sz w:val="24"/>
          <w:szCs w:val="24"/>
          <w14:ligatures w14:val="none"/>
        </w:rPr>
      </w:pPr>
      <w:r>
        <w:rPr>
          <w:rFonts w:ascii="Verdana" w:hAnsi="Verdana"/>
          <w:b/>
          <w:sz w:val="24"/>
        </w:rPr>
        <w:t>Arweinydd Gweithredol: Y Prif Swyddog Gweithredu</w:t>
      </w:r>
    </w:p>
    <w:p w14:paraId="79D6A53D" w14:textId="77777777" w:rsidR="00E567F1" w:rsidRPr="00554313" w:rsidRDefault="00E567F1" w:rsidP="009D1B3C">
      <w:pPr>
        <w:spacing w:after="0" w:line="240" w:lineRule="auto"/>
        <w:jc w:val="both"/>
        <w:rPr>
          <w:rFonts w:ascii="Verdana" w:hAnsi="Verdana"/>
          <w:kern w:val="0"/>
          <w:sz w:val="24"/>
          <w:szCs w:val="24"/>
          <w14:ligatures w14:val="none"/>
        </w:rPr>
      </w:pPr>
      <w:r>
        <w:rPr>
          <w:rFonts w:ascii="Verdana" w:hAnsi="Verdana"/>
          <w:sz w:val="24"/>
        </w:rPr>
        <w:t>Mae’r adroddiad hwn yn grynodeb cyfunol o waith archwilio a gwblhawyd ynghylch Dyfodol Clinigol – Gofal yn Nes at Adref, ond o fewn tri archwiliad arall sy’n cwmpasu’r un maes.</w:t>
      </w:r>
    </w:p>
    <w:p w14:paraId="3A8E18E2" w14:textId="77777777" w:rsidR="00E567F1" w:rsidRPr="00E567F1" w:rsidRDefault="00E567F1" w:rsidP="00E567F1">
      <w:pPr>
        <w:spacing w:after="0" w:line="240" w:lineRule="auto"/>
        <w:jc w:val="both"/>
        <w:rPr>
          <w:rFonts w:ascii="Verdana" w:hAnsi="Verdana"/>
          <w:kern w:val="0"/>
          <w:sz w:val="24"/>
          <w:szCs w:val="24"/>
          <w:lang w:eastAsia="en-GB"/>
          <w14:ligatures w14:val="none"/>
        </w:rPr>
      </w:pPr>
    </w:p>
    <w:p w14:paraId="785D7C87" w14:textId="77777777" w:rsidR="00E567F1" w:rsidRPr="00E567F1" w:rsidRDefault="00E567F1" w:rsidP="009D1B3C">
      <w:pPr>
        <w:spacing w:after="0" w:line="240" w:lineRule="auto"/>
        <w:jc w:val="both"/>
        <w:rPr>
          <w:rFonts w:ascii="Verdana" w:hAnsi="Verdana"/>
          <w:b/>
          <w:bCs/>
          <w:kern w:val="0"/>
          <w:sz w:val="24"/>
          <w:szCs w:val="24"/>
          <w14:ligatures w14:val="none"/>
        </w:rPr>
      </w:pPr>
      <w:r>
        <w:rPr>
          <w:rFonts w:ascii="Verdana" w:hAnsi="Verdana"/>
          <w:b/>
          <w:color w:val="2F5496" w:themeColor="accent1" w:themeShade="BF"/>
          <w:sz w:val="24"/>
        </w:rPr>
        <w:t>MONITRO A RHOI ARGYMHELLION ARCHWILIO AR WAITH</w:t>
      </w:r>
      <w:r>
        <w:rPr>
          <w:rFonts w:ascii="Verdana" w:hAnsi="Verdana"/>
          <w:b/>
          <w:sz w:val="24"/>
        </w:rPr>
        <w:t xml:space="preserve">  </w:t>
      </w:r>
    </w:p>
    <w:p w14:paraId="357F2C7F" w14:textId="77777777" w:rsidR="00E567F1" w:rsidRPr="00E567F1" w:rsidRDefault="00E567F1" w:rsidP="009D1B3C">
      <w:pPr>
        <w:spacing w:after="0" w:line="240" w:lineRule="auto"/>
        <w:jc w:val="both"/>
        <w:rPr>
          <w:rFonts w:ascii="Verdana" w:hAnsi="Verdana"/>
          <w:b/>
          <w:bCs/>
          <w:kern w:val="0"/>
          <w:sz w:val="24"/>
          <w:szCs w:val="24"/>
          <w14:ligatures w14:val="none"/>
        </w:rPr>
      </w:pPr>
    </w:p>
    <w:p w14:paraId="6ADADBE0" w14:textId="77777777" w:rsidR="00E567F1" w:rsidRPr="00E567F1" w:rsidRDefault="00E567F1" w:rsidP="009D1B3C">
      <w:pPr>
        <w:spacing w:after="0" w:line="240" w:lineRule="auto"/>
        <w:jc w:val="both"/>
        <w:rPr>
          <w:rFonts w:ascii="Verdana" w:hAnsi="Verdana"/>
          <w:kern w:val="0"/>
          <w:sz w:val="24"/>
          <w:szCs w:val="24"/>
          <w14:ligatures w14:val="none"/>
        </w:rPr>
      </w:pPr>
      <w:r>
        <w:rPr>
          <w:rFonts w:ascii="Verdana" w:hAnsi="Verdana"/>
          <w:sz w:val="24"/>
        </w:rPr>
        <w:lastRenderedPageBreak/>
        <w:t xml:space="preserve">Yn y cyfarfod ym mis Ebrill 2022, cafodd y Pwyllgor Archwilio, Risg a Sicrwydd Weithdrefn Gweithredu Safonol (SOP) a oedd yn amlinellu pwrpas y broses tracio argymhellion mewnol ac allanol ac yn darparu sail resymegol glir o ran sut mae hyn o fudd i’r sefydliad.  Mabwysiadodd y Pwyllgor y SOP hwn ac ers mis Ebrill 2022, mae adroddiad ar argymhellion archwilio wedi cael ei gyflwyno i bob cyfarfod.  Mae’r cynnydd yn parhau drwy’r Bwrdd Iechyd ac mae perthynas allweddol ag arweinwyr gwasanaeth yn datblygu er mwyn cwblhau terfynau amser estynedig neu gwblhau’r argymhellion. </w:t>
      </w:r>
    </w:p>
    <w:p w14:paraId="6932151C" w14:textId="77777777" w:rsidR="00E567F1" w:rsidRPr="00E567F1" w:rsidRDefault="00E567F1" w:rsidP="009D1B3C">
      <w:pPr>
        <w:spacing w:after="0" w:line="240" w:lineRule="auto"/>
        <w:ind w:left="709" w:firstLine="142"/>
        <w:jc w:val="both"/>
        <w:rPr>
          <w:rFonts w:ascii="Verdana" w:hAnsi="Verdana"/>
          <w:kern w:val="0"/>
          <w:sz w:val="24"/>
          <w:szCs w:val="24"/>
          <w14:ligatures w14:val="none"/>
        </w:rPr>
      </w:pPr>
    </w:p>
    <w:p w14:paraId="4160D360" w14:textId="77777777" w:rsidR="00E567F1" w:rsidRPr="003D4CF2" w:rsidRDefault="00E567F1" w:rsidP="009D1B3C">
      <w:pPr>
        <w:spacing w:after="0" w:line="240" w:lineRule="auto"/>
        <w:jc w:val="both"/>
        <w:rPr>
          <w:rFonts w:ascii="Verdana" w:hAnsi="Verdana"/>
          <w:kern w:val="0"/>
          <w:sz w:val="24"/>
          <w:szCs w:val="24"/>
          <w14:ligatures w14:val="none"/>
        </w:rPr>
      </w:pPr>
      <w:r>
        <w:rPr>
          <w:rFonts w:ascii="Verdana" w:hAnsi="Verdana"/>
          <w:sz w:val="24"/>
        </w:rPr>
        <w:t xml:space="preserve">Yn ystod mis Mai 2023, bydd y Pwyllgor yn cael adolygiad archwilio mewnol o fonitro a thracio argymhellion lefel uchel.  Adeg ysgrifennu’r adroddiad hwn, nid yw’r Pwyllgor wedi cael yr adroddiad archwilio mewnol yn ffurfiol eto. Fodd bynnag, roedd canfyddiadau’r adroddiad wedi casglu bod yna lefel </w:t>
      </w:r>
      <w:r>
        <w:rPr>
          <w:rFonts w:ascii="Verdana" w:hAnsi="Verdana"/>
          <w:b/>
          <w:bCs/>
          <w:sz w:val="24"/>
        </w:rPr>
        <w:t>resymol</w:t>
      </w:r>
      <w:r>
        <w:rPr>
          <w:rFonts w:ascii="Verdana" w:hAnsi="Verdana"/>
          <w:sz w:val="24"/>
        </w:rPr>
        <w:t xml:space="preserve"> o sicrwydd.  </w:t>
      </w:r>
    </w:p>
    <w:p w14:paraId="3A99DB8C" w14:textId="77777777" w:rsidR="00E567F1" w:rsidRPr="003D4CF2" w:rsidRDefault="00E567F1" w:rsidP="009D1B3C">
      <w:pPr>
        <w:spacing w:after="0" w:line="240" w:lineRule="auto"/>
        <w:jc w:val="both"/>
        <w:rPr>
          <w:rFonts w:ascii="Verdana" w:hAnsi="Verdana"/>
          <w:kern w:val="0"/>
          <w:sz w:val="24"/>
          <w:szCs w:val="24"/>
          <w14:ligatures w14:val="none"/>
        </w:rPr>
      </w:pPr>
      <w:r>
        <w:rPr>
          <w:rFonts w:ascii="Verdana" w:hAnsi="Verdana"/>
          <w:sz w:val="24"/>
        </w:rPr>
        <w:tab/>
      </w:r>
    </w:p>
    <w:p w14:paraId="3B886340" w14:textId="77777777" w:rsidR="00E567F1" w:rsidRPr="003D4CF2" w:rsidRDefault="00E567F1" w:rsidP="009D1B3C">
      <w:pPr>
        <w:spacing w:after="0" w:line="240" w:lineRule="auto"/>
        <w:jc w:val="both"/>
        <w:rPr>
          <w:rFonts w:ascii="Verdana" w:hAnsi="Verdana"/>
          <w:kern w:val="0"/>
          <w:sz w:val="24"/>
          <w:szCs w:val="24"/>
          <w14:ligatures w14:val="none"/>
        </w:rPr>
      </w:pPr>
      <w:r>
        <w:rPr>
          <w:rFonts w:ascii="Verdana" w:hAnsi="Verdana"/>
          <w:sz w:val="24"/>
        </w:rPr>
        <w:t>Oherwydd yr heriau parhaus ar draws y system iechyd a gofal, mae’r Bwrdd Iechyd wedi gorfod cydbwyso risg ar draws y system sydd, ar adegau, wedi arwain at oedi wrth weithredu argymhellion archwilio. Mae’r Pwyllgor Archwilio, Risg a Sicrwydd wedi ymrwymo i gynnal ffocws ar gynnydd o ran gweithredu argymhellion archwilio fel blaenoriaeth yn 2023/24.</w:t>
      </w:r>
    </w:p>
    <w:p w14:paraId="7A545C79" w14:textId="77777777" w:rsidR="00E567F1" w:rsidRPr="003D4CF2" w:rsidRDefault="00E567F1" w:rsidP="009D1B3C">
      <w:pPr>
        <w:spacing w:after="0" w:line="240" w:lineRule="auto"/>
        <w:jc w:val="both"/>
        <w:rPr>
          <w:rFonts w:ascii="Verdana" w:hAnsi="Verdana"/>
          <w:kern w:val="0"/>
          <w:sz w:val="24"/>
          <w:szCs w:val="24"/>
          <w14:ligatures w14:val="none"/>
        </w:rPr>
      </w:pPr>
    </w:p>
    <w:p w14:paraId="0A7A24F5" w14:textId="77777777" w:rsidR="00E567F1" w:rsidRPr="003D4CF2" w:rsidRDefault="00E567F1" w:rsidP="009D1B3C">
      <w:pPr>
        <w:spacing w:after="0" w:line="240" w:lineRule="auto"/>
        <w:jc w:val="both"/>
        <w:rPr>
          <w:rFonts w:ascii="Verdana" w:eastAsia="Calibri" w:hAnsi="Verdana" w:cs="Times New Roman"/>
          <w:b/>
          <w:bCs/>
          <w:color w:val="2E74B5" w:themeColor="accent5" w:themeShade="BF"/>
          <w:kern w:val="0"/>
          <w:sz w:val="24"/>
          <w:szCs w:val="24"/>
          <w14:ligatures w14:val="none"/>
        </w:rPr>
      </w:pPr>
      <w:r>
        <w:rPr>
          <w:rFonts w:ascii="Verdana" w:hAnsi="Verdana"/>
          <w:b/>
          <w:color w:val="2E74B5" w:themeColor="accent5" w:themeShade="BF"/>
          <w:sz w:val="24"/>
        </w:rPr>
        <w:t xml:space="preserve">Barn y Pennaeth Archwilio Mewnol ar gyfer 2022/23 </w:t>
      </w:r>
      <w:bookmarkStart w:id="25" w:name="_Toc386028945"/>
    </w:p>
    <w:bookmarkEnd w:id="25"/>
    <w:p w14:paraId="0AE88C7F" w14:textId="77777777" w:rsidR="00E567F1" w:rsidRPr="003D4CF2" w:rsidRDefault="00E567F1" w:rsidP="009D1B3C">
      <w:pPr>
        <w:tabs>
          <w:tab w:val="left" w:pos="6840"/>
        </w:tabs>
        <w:spacing w:after="0" w:line="240" w:lineRule="auto"/>
        <w:jc w:val="both"/>
        <w:rPr>
          <w:rFonts w:ascii="Verdana" w:eastAsia="Times New Roman" w:hAnsi="Verdana" w:cs="Arial"/>
          <w:kern w:val="0"/>
          <w:sz w:val="24"/>
          <w:szCs w:val="24"/>
          <w14:ligatures w14:val="none"/>
        </w:rPr>
      </w:pPr>
    </w:p>
    <w:p w14:paraId="16628E2D" w14:textId="77777777" w:rsidR="00E567F1" w:rsidRPr="003D4CF2" w:rsidRDefault="00E567F1" w:rsidP="009D1B3C">
      <w:pPr>
        <w:tabs>
          <w:tab w:val="left" w:pos="6840"/>
        </w:tabs>
        <w:spacing w:after="0" w:line="240" w:lineRule="auto"/>
        <w:jc w:val="both"/>
        <w:rPr>
          <w:rFonts w:ascii="Verdana" w:eastAsia="Times New Roman" w:hAnsi="Verdana" w:cs="Arial"/>
          <w:kern w:val="0"/>
          <w:sz w:val="24"/>
          <w:szCs w:val="24"/>
          <w14:ligatures w14:val="none"/>
        </w:rPr>
      </w:pPr>
      <w:r>
        <w:rPr>
          <w:rFonts w:ascii="Verdana" w:hAnsi="Verdana"/>
          <w:sz w:val="24"/>
        </w:rPr>
        <w:t xml:space="preserve">Pwrpas barn flynyddol y Pennaeth Archwilio Mewnol yw cyfrannu at y sicrwydd sydd ar gael i’r Swyddog Atebol a Bwrdd Iechyd Prifysgol Aneurin Bevan sy’n sail i asesiad y Bwrdd ei hun o effeithiolrwydd system rheolaeth fewnol y sefydliad.  </w:t>
      </w:r>
    </w:p>
    <w:p w14:paraId="5DF50400" w14:textId="77777777" w:rsidR="00E567F1" w:rsidRPr="003D4CF2" w:rsidRDefault="00E567F1" w:rsidP="009D1B3C">
      <w:pPr>
        <w:shd w:val="clear" w:color="auto" w:fill="FFFFFF" w:themeFill="background1"/>
        <w:tabs>
          <w:tab w:val="left" w:pos="6840"/>
        </w:tabs>
        <w:spacing w:after="0" w:line="240" w:lineRule="auto"/>
        <w:jc w:val="both"/>
        <w:rPr>
          <w:rFonts w:ascii="Verdana" w:eastAsia="Times New Roman" w:hAnsi="Verdana" w:cs="Arial"/>
          <w:kern w:val="0"/>
          <w:sz w:val="24"/>
          <w:szCs w:val="24"/>
          <w14:ligatures w14:val="none"/>
        </w:rPr>
      </w:pPr>
      <w:r>
        <w:rPr>
          <w:rFonts w:ascii="Verdana" w:hAnsi="Verdana"/>
          <w:sz w:val="24"/>
        </w:rPr>
        <w:t xml:space="preserve">Mae’r farn gyffredinol yn seiliedig yn bennaf ar ganlyniad y gwaith a wnaed yn ystod blwyddyn archwilio 2022/23. Rydym hefyd yn ystyried gwybodaeth arall sydd ar gael i ni, fel ein gwybodaeth gyffredinol am y sefydliad, canfyddiadau darparwyr sicrwydd ac arolygwyr eraill, a’r gwaith rydym yn </w:t>
      </w:r>
      <w:r>
        <w:rPr>
          <w:rFonts w:ascii="Verdana" w:hAnsi="Verdana"/>
          <w:sz w:val="24"/>
        </w:rPr>
        <w:lastRenderedPageBreak/>
        <w:t xml:space="preserve">ei wneud mewn sefydliadau eraill yn GIG Cymru. Mae’r Pennaeth Archwilio Mewnol yn ystyried canlyniadau’r gwaith archwilio a wnaed ac yn defnyddio barn broffesiynol i lunio’r farn fwyaf priodol ar gyfer pob sefydliad. </w:t>
      </w:r>
    </w:p>
    <w:p w14:paraId="5E9A59A8" w14:textId="77777777" w:rsidR="009D1B3C" w:rsidRPr="003D4CF2" w:rsidRDefault="009D1B3C" w:rsidP="009D1B3C">
      <w:pPr>
        <w:shd w:val="clear" w:color="auto" w:fill="FFFFFF" w:themeFill="background1"/>
        <w:tabs>
          <w:tab w:val="left" w:pos="6840"/>
        </w:tabs>
        <w:spacing w:after="0" w:line="240" w:lineRule="auto"/>
        <w:jc w:val="both"/>
        <w:rPr>
          <w:rFonts w:ascii="Verdana" w:eastAsia="Times New Roman" w:hAnsi="Verdana" w:cs="Arial"/>
          <w:kern w:val="0"/>
          <w:sz w:val="24"/>
          <w:szCs w:val="24"/>
          <w14:ligatures w14:val="none"/>
        </w:rPr>
      </w:pPr>
    </w:p>
    <w:p w14:paraId="1BA761EC" w14:textId="77777777" w:rsidR="00E567F1" w:rsidRPr="003D4CF2" w:rsidRDefault="00E567F1" w:rsidP="009D1B3C">
      <w:pPr>
        <w:shd w:val="clear" w:color="auto" w:fill="FFFFFF" w:themeFill="background1"/>
        <w:tabs>
          <w:tab w:val="left" w:pos="6840"/>
        </w:tabs>
        <w:spacing w:after="0" w:line="240" w:lineRule="auto"/>
        <w:jc w:val="both"/>
        <w:rPr>
          <w:rFonts w:ascii="Verdana" w:eastAsia="Times New Roman" w:hAnsi="Verdana" w:cs="Arial"/>
          <w:kern w:val="0"/>
          <w:sz w:val="24"/>
          <w:szCs w:val="24"/>
          <w14:ligatures w14:val="none"/>
        </w:rPr>
      </w:pPr>
      <w:r>
        <w:rPr>
          <w:rFonts w:ascii="Verdana" w:hAnsi="Verdana"/>
          <w:sz w:val="24"/>
        </w:rPr>
        <w:t>Mae’r Cyfarwyddwr Archwilio a Sicrwydd a’r Pennaeth Archwilio Mewnol wedi defnyddio proses adolygu sicrwydd ansawdd yn y broses adrodd flynyddol i sicrhau bod y farn gyffredinol yn gyson â’r dystiolaeth archwilio sylfaenol.</w:t>
      </w:r>
    </w:p>
    <w:p w14:paraId="3F45C5FE" w14:textId="77777777" w:rsidR="009D1B3C" w:rsidRPr="003D4CF2" w:rsidRDefault="009D1B3C" w:rsidP="009D1B3C">
      <w:pPr>
        <w:shd w:val="clear" w:color="auto" w:fill="FFFFFF" w:themeFill="background1"/>
        <w:tabs>
          <w:tab w:val="left" w:pos="6840"/>
        </w:tabs>
        <w:spacing w:after="0" w:line="240" w:lineRule="auto"/>
        <w:jc w:val="both"/>
        <w:rPr>
          <w:rFonts w:ascii="Verdana" w:eastAsia="Times New Roman" w:hAnsi="Verdana" w:cs="Arial"/>
          <w:kern w:val="0"/>
          <w:sz w:val="24"/>
          <w:szCs w:val="24"/>
          <w14:ligatures w14:val="none"/>
        </w:rPr>
      </w:pPr>
    </w:p>
    <w:p w14:paraId="7F64601D" w14:textId="77777777" w:rsidR="00E567F1" w:rsidRPr="003D4CF2" w:rsidRDefault="00E567F1" w:rsidP="009D1B3C">
      <w:pPr>
        <w:tabs>
          <w:tab w:val="left" w:pos="6840"/>
        </w:tabs>
        <w:spacing w:after="0" w:line="240" w:lineRule="auto"/>
        <w:jc w:val="both"/>
        <w:rPr>
          <w:rFonts w:ascii="Verdana" w:eastAsia="Times New Roman" w:hAnsi="Verdana" w:cs="Arial"/>
          <w:kern w:val="0"/>
          <w:sz w:val="24"/>
          <w:szCs w:val="24"/>
          <w14:ligatures w14:val="none"/>
        </w:rPr>
      </w:pPr>
      <w:r>
        <w:rPr>
          <w:rFonts w:ascii="Verdana" w:hAnsi="Verdana"/>
          <w:sz w:val="24"/>
        </w:rPr>
        <w:t>Mae cwmpas fy marn wedi’i gyfyngu i’r meysydd hynny a archwiliwyd yn y cynllun archwilio seiliedig ar risg y cytunwyd arno gydag uwch reolwyr ac a gymeradwywyd gan y Pwyllgor Archwilio, Risg a Sicrwydd. Dylid dehongli’r asesiad y Pennaeth Archwilio Mewnol yn y cyd-destun hwn wrth adolygu effeithiolrwydd y system rheolaeth fewnol a dylid ei ystyried yn sbardun mewnol ar gyfer gwelliant parhaus. Mae barn y Pennaeth Archwilio Mewnol ar ddigonolrwydd ac effeithiolrwydd cyffredinol fframwaith llywodraethu, rheoli risg a rheolaeth y sefydliad wedi’i nodi isod.</w:t>
      </w:r>
    </w:p>
    <w:p w14:paraId="380607E1" w14:textId="77777777" w:rsidR="009D1B3C" w:rsidRPr="003D4CF2" w:rsidRDefault="009D1B3C" w:rsidP="009D1B3C">
      <w:pPr>
        <w:tabs>
          <w:tab w:val="left" w:pos="6840"/>
        </w:tabs>
        <w:spacing w:after="0" w:line="240" w:lineRule="auto"/>
        <w:jc w:val="both"/>
        <w:rPr>
          <w:rFonts w:ascii="Verdana" w:eastAsia="Times New Roman" w:hAnsi="Verdana" w:cs="Arial"/>
          <w:kern w:val="0"/>
          <w14:ligatures w14:val="none"/>
        </w:rPr>
      </w:pPr>
    </w:p>
    <w:tbl>
      <w:tblPr>
        <w:tblW w:w="895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75"/>
        <w:gridCol w:w="1984"/>
        <w:gridCol w:w="6095"/>
      </w:tblGrid>
      <w:tr w:rsidR="00E567F1" w:rsidRPr="00E567F1" w14:paraId="2EE4917B" w14:textId="77777777" w:rsidTr="00107186">
        <w:trPr>
          <w:cantSplit/>
          <w:trHeight w:val="1515"/>
        </w:trPr>
        <w:tc>
          <w:tcPr>
            <w:tcW w:w="875" w:type="dxa"/>
            <w:shd w:val="clear" w:color="auto" w:fill="FFFF00"/>
            <w:textDirection w:val="btLr"/>
            <w:vAlign w:val="center"/>
          </w:tcPr>
          <w:p w14:paraId="48C84061" w14:textId="77777777" w:rsidR="00E567F1" w:rsidRPr="003D4CF2" w:rsidRDefault="00E567F1" w:rsidP="009D1B3C">
            <w:pPr>
              <w:spacing w:after="0" w:line="240" w:lineRule="auto"/>
              <w:ind w:left="113" w:right="113"/>
              <w:jc w:val="center"/>
              <w:rPr>
                <w:rFonts w:ascii="Verdana" w:hAnsi="Verdana"/>
                <w:b/>
                <w:noProof/>
                <w:kern w:val="0"/>
                <w14:ligatures w14:val="none"/>
              </w:rPr>
            </w:pPr>
            <w:r>
              <w:rPr>
                <w:rFonts w:ascii="Verdana" w:hAnsi="Verdana"/>
                <w:b/>
              </w:rPr>
              <w:t>Sicrwydd Rhesymol</w:t>
            </w:r>
          </w:p>
        </w:tc>
        <w:tc>
          <w:tcPr>
            <w:tcW w:w="1984" w:type="dxa"/>
            <w:shd w:val="clear" w:color="auto" w:fill="FFFFFF"/>
            <w:tcMar>
              <w:top w:w="0" w:type="dxa"/>
              <w:left w:w="108" w:type="dxa"/>
              <w:bottom w:w="0" w:type="dxa"/>
              <w:right w:w="108" w:type="dxa"/>
            </w:tcMar>
            <w:vAlign w:val="center"/>
            <w:hideMark/>
          </w:tcPr>
          <w:p w14:paraId="455AAF37" w14:textId="77777777" w:rsidR="00E567F1" w:rsidRPr="003D4CF2" w:rsidRDefault="00E567F1" w:rsidP="009D1B3C">
            <w:pPr>
              <w:spacing w:after="0" w:line="240" w:lineRule="auto"/>
              <w:jc w:val="center"/>
              <w:rPr>
                <w:rFonts w:ascii="Verdana" w:hAnsi="Verdana"/>
                <w:kern w:val="0"/>
                <w14:ligatures w14:val="none"/>
              </w:rPr>
            </w:pPr>
            <w:r>
              <w:rPr>
                <w:rFonts w:ascii="Verdana" w:hAnsi="Verdana"/>
                <w:noProof/>
              </w:rPr>
              <w:drawing>
                <wp:anchor distT="0" distB="0" distL="114300" distR="114300" simplePos="0" relativeHeight="251691008" behindDoc="0" locked="0" layoutInCell="1" allowOverlap="1" wp14:anchorId="07424F2D" wp14:editId="15E42161">
                  <wp:simplePos x="0" y="0"/>
                  <wp:positionH relativeFrom="column">
                    <wp:posOffset>32385</wp:posOffset>
                  </wp:positionH>
                  <wp:positionV relativeFrom="paragraph">
                    <wp:posOffset>-72390</wp:posOffset>
                  </wp:positionV>
                  <wp:extent cx="1049655" cy="685800"/>
                  <wp:effectExtent l="0" t="0" r="0" b="0"/>
                  <wp:wrapNone/>
                  <wp:docPr id="4" name="Picture 4" descr="cid:image002.jpg@01CD216A.261B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jpg@01CD216A.261B36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9655" cy="685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300B2FD" w14:textId="77777777" w:rsidR="00E567F1" w:rsidRPr="003D4CF2" w:rsidRDefault="00E567F1" w:rsidP="009D1B3C">
            <w:pPr>
              <w:spacing w:after="0" w:line="240" w:lineRule="auto"/>
              <w:jc w:val="center"/>
              <w:rPr>
                <w:rFonts w:ascii="Verdana" w:hAnsi="Verdana"/>
                <w:b/>
                <w:kern w:val="0"/>
                <w14:ligatures w14:val="none"/>
              </w:rPr>
            </w:pPr>
          </w:p>
          <w:p w14:paraId="0CDF5DDE" w14:textId="77777777" w:rsidR="00E567F1" w:rsidRPr="003D4CF2" w:rsidRDefault="00E567F1" w:rsidP="009D1B3C">
            <w:pPr>
              <w:spacing w:after="0" w:line="240" w:lineRule="auto"/>
              <w:jc w:val="center"/>
              <w:rPr>
                <w:rFonts w:ascii="Verdana" w:hAnsi="Verdana"/>
                <w:b/>
                <w:kern w:val="0"/>
                <w14:ligatures w14:val="none"/>
              </w:rPr>
            </w:pPr>
          </w:p>
          <w:p w14:paraId="7020CBD6" w14:textId="77777777" w:rsidR="00E567F1" w:rsidRPr="003D4CF2" w:rsidRDefault="00E567F1" w:rsidP="009D1B3C">
            <w:pPr>
              <w:spacing w:after="0" w:line="240" w:lineRule="auto"/>
              <w:jc w:val="center"/>
              <w:rPr>
                <w:rFonts w:ascii="Verdana" w:hAnsi="Verdana"/>
                <w:b/>
                <w:kern w:val="0"/>
                <w14:ligatures w14:val="none"/>
              </w:rPr>
            </w:pPr>
          </w:p>
          <w:p w14:paraId="3538C7CE" w14:textId="77777777" w:rsidR="00E567F1" w:rsidRPr="003D4CF2" w:rsidRDefault="00E567F1" w:rsidP="009D1B3C">
            <w:pPr>
              <w:spacing w:after="0" w:line="240" w:lineRule="auto"/>
              <w:jc w:val="center"/>
              <w:rPr>
                <w:rFonts w:ascii="Verdana" w:hAnsi="Verdana"/>
                <w:b/>
                <w:kern w:val="0"/>
                <w14:ligatures w14:val="none"/>
              </w:rPr>
            </w:pPr>
            <w:r>
              <w:rPr>
                <w:rFonts w:ascii="Verdana" w:hAnsi="Verdana"/>
                <w:b/>
              </w:rPr>
              <w:t>-               +</w:t>
            </w:r>
          </w:p>
          <w:p w14:paraId="5E55F570" w14:textId="77777777" w:rsidR="00E567F1" w:rsidRPr="003D4CF2" w:rsidRDefault="00E567F1" w:rsidP="009D1B3C">
            <w:pPr>
              <w:spacing w:after="0" w:line="240" w:lineRule="auto"/>
              <w:jc w:val="center"/>
              <w:rPr>
                <w:rFonts w:ascii="Verdana" w:hAnsi="Verdana"/>
                <w:kern w:val="0"/>
                <w14:ligatures w14:val="none"/>
              </w:rPr>
            </w:pPr>
            <w:r>
              <w:rPr>
                <w:rFonts w:ascii="Verdana" w:hAnsi="Verdana"/>
              </w:rPr>
              <w:t>Melyn</w:t>
            </w:r>
          </w:p>
        </w:tc>
        <w:tc>
          <w:tcPr>
            <w:tcW w:w="6095" w:type="dxa"/>
            <w:shd w:val="clear" w:color="auto" w:fill="FFFFFF"/>
            <w:tcMar>
              <w:top w:w="0" w:type="dxa"/>
              <w:left w:w="108" w:type="dxa"/>
              <w:bottom w:w="0" w:type="dxa"/>
              <w:right w:w="108" w:type="dxa"/>
            </w:tcMar>
          </w:tcPr>
          <w:p w14:paraId="22B5AE18" w14:textId="77777777" w:rsidR="00E567F1" w:rsidRPr="00E567F1" w:rsidRDefault="00E567F1" w:rsidP="009D1B3C">
            <w:pPr>
              <w:spacing w:after="0" w:line="240" w:lineRule="auto"/>
              <w:jc w:val="both"/>
              <w:rPr>
                <w:rFonts w:ascii="Verdana" w:hAnsi="Verdana"/>
                <w:kern w:val="0"/>
                <w14:ligatures w14:val="none"/>
              </w:rPr>
            </w:pPr>
            <w:r>
              <w:rPr>
                <w:rFonts w:ascii="Verdana" w:hAnsi="Verdana"/>
              </w:rPr>
              <w:t xml:space="preserve">Gall y Bwrdd gael </w:t>
            </w:r>
            <w:r>
              <w:rPr>
                <w:rFonts w:ascii="Verdana" w:hAnsi="Verdana"/>
                <w:b/>
                <w:bCs/>
              </w:rPr>
              <w:t>sicrwydd rhesymol</w:t>
            </w:r>
            <w:r>
              <w:rPr>
                <w:rFonts w:ascii="Verdana" w:hAnsi="Verdana"/>
              </w:rPr>
              <w:t xml:space="preserve"> bod trefniadau i sicrhau llywodraethu, rheoli risg a rheolaeth fewnol, o fewn y meysydd hynny sy’n cael eu hadolygu, yn cael eu dylunio a’u cymhwyso’n effeithiol. Mae rhai materion yn gofyn am sylw rheolwyr wrth ddylunio rheolaeth neu gydymffurfio, gydag effaith isel i ganolig ar amlygiad i risg weddilliol hyd nes y caiff eu datrys.</w:t>
            </w:r>
          </w:p>
        </w:tc>
      </w:tr>
    </w:tbl>
    <w:p w14:paraId="11ADEF75" w14:textId="77777777" w:rsidR="00E567F1" w:rsidRPr="00E567F1" w:rsidRDefault="00E567F1" w:rsidP="009D1B3C">
      <w:pPr>
        <w:spacing w:after="0" w:line="240" w:lineRule="auto"/>
        <w:rPr>
          <w:rFonts w:ascii="Verdana" w:eastAsia="Calibri" w:hAnsi="Verdana" w:cs="Arial"/>
          <w:i/>
          <w:kern w:val="0"/>
          <w:sz w:val="24"/>
          <w:szCs w:val="24"/>
          <w14:ligatures w14:val="none"/>
        </w:rPr>
      </w:pPr>
    </w:p>
    <w:p w14:paraId="0E60BFF2" w14:textId="77777777" w:rsidR="00E567F1" w:rsidRPr="00E567F1" w:rsidRDefault="00E567F1" w:rsidP="009D1B3C">
      <w:pPr>
        <w:spacing w:after="0" w:line="240" w:lineRule="auto"/>
        <w:jc w:val="both"/>
        <w:rPr>
          <w:rFonts w:ascii="Verdana" w:eastAsia="Calibri" w:hAnsi="Verdana" w:cs="Times New Roman"/>
          <w:b/>
          <w:bCs/>
          <w:caps/>
          <w:color w:val="002060"/>
          <w:kern w:val="0"/>
          <w:sz w:val="24"/>
          <w:szCs w:val="24"/>
          <w14:ligatures w14:val="none"/>
        </w:rPr>
      </w:pPr>
      <w:r>
        <w:rPr>
          <w:rFonts w:ascii="Verdana" w:hAnsi="Verdana"/>
          <w:b/>
          <w:caps/>
          <w:color w:val="002060"/>
          <w:sz w:val="24"/>
        </w:rPr>
        <w:t>ARCHWILIO MEWNOL: Asesiad Strwythuredig Archwilio Cymru</w:t>
      </w:r>
    </w:p>
    <w:p w14:paraId="30B056CB" w14:textId="77777777" w:rsidR="00E567F1" w:rsidRPr="00E567F1" w:rsidRDefault="00E567F1" w:rsidP="009D1B3C">
      <w:pPr>
        <w:spacing w:after="0" w:line="240" w:lineRule="auto"/>
        <w:jc w:val="both"/>
        <w:rPr>
          <w:rFonts w:ascii="Verdana" w:eastAsia="Calibri" w:hAnsi="Verdana" w:cs="Times New Roman"/>
          <w:b/>
          <w:bCs/>
          <w:caps/>
          <w:color w:val="002060"/>
          <w:kern w:val="0"/>
          <w:sz w:val="24"/>
          <w:szCs w:val="24"/>
          <w14:ligatures w14:val="none"/>
        </w:rPr>
      </w:pPr>
    </w:p>
    <w:p w14:paraId="77FE8634" w14:textId="77777777" w:rsidR="00E567F1" w:rsidRPr="00981484" w:rsidRDefault="00E567F1" w:rsidP="009D1B3C">
      <w:pPr>
        <w:autoSpaceDE w:val="0"/>
        <w:autoSpaceDN w:val="0"/>
        <w:adjustRightInd w:val="0"/>
        <w:spacing w:after="0" w:line="240" w:lineRule="auto"/>
        <w:ind w:right="-2"/>
        <w:rPr>
          <w:rFonts w:ascii="Verdana" w:hAnsi="Verdana" w:cs="Arial"/>
          <w:kern w:val="0"/>
          <w:sz w:val="24"/>
          <w:szCs w:val="24"/>
          <w14:ligatures w14:val="none"/>
        </w:rPr>
      </w:pPr>
      <w:r>
        <w:rPr>
          <w:rFonts w:ascii="Verdana" w:hAnsi="Verdana"/>
          <w:sz w:val="24"/>
        </w:rPr>
        <w:t xml:space="preserve">Roedd Adroddiad Asesiad Strwythuredig Archwilio Cymru ar gyfer 2022 yn edrych ar y trefniadau sydd gan y Bwrdd Iechyd ar waith i gefnogi llywodraethu da ar draws meysydd allweddol busnes y Bwrdd Iechyd a’r </w:t>
      </w:r>
      <w:r>
        <w:rPr>
          <w:rFonts w:ascii="Verdana" w:hAnsi="Verdana"/>
          <w:sz w:val="24"/>
        </w:rPr>
        <w:lastRenderedPageBreak/>
        <w:t>defnydd effeithlon, effeithiol ac economaidd o adnoddau. Daeth yr Adroddiad i ben gyda’r asesiad canlynol:</w:t>
      </w:r>
    </w:p>
    <w:p w14:paraId="7A6F7EA2" w14:textId="77777777" w:rsidR="00E567F1" w:rsidRPr="00981484" w:rsidRDefault="00E567F1" w:rsidP="009D1B3C">
      <w:pPr>
        <w:spacing w:after="0" w:line="240" w:lineRule="auto"/>
        <w:ind w:left="705" w:hanging="705"/>
        <w:textAlignment w:val="baseline"/>
        <w:rPr>
          <w:rFonts w:ascii="Segoe UI" w:eastAsia="Times New Roman" w:hAnsi="Segoe UI" w:cs="Segoe UI"/>
          <w:kern w:val="0"/>
          <w:sz w:val="18"/>
          <w:szCs w:val="18"/>
          <w14:ligatures w14:val="none"/>
        </w:rPr>
      </w:pPr>
      <w:r>
        <w:rPr>
          <w:rFonts w:ascii="Verdana" w:hAnsi="Verdana"/>
          <w:sz w:val="24"/>
        </w:rPr>
        <w:t> </w:t>
      </w:r>
    </w:p>
    <w:p w14:paraId="225A15E6" w14:textId="49D55332" w:rsidR="00E567F1" w:rsidRPr="00981484" w:rsidRDefault="00E567F1" w:rsidP="00981484">
      <w:pPr>
        <w:spacing w:after="0" w:line="240" w:lineRule="auto"/>
        <w:jc w:val="center"/>
        <w:textAlignment w:val="baseline"/>
        <w:rPr>
          <w:rFonts w:ascii="Verdana" w:eastAsia="Times New Roman" w:hAnsi="Verdana" w:cs="Segoe UI"/>
          <w:i/>
          <w:iCs/>
          <w:kern w:val="0"/>
          <w:sz w:val="24"/>
          <w:szCs w:val="24"/>
          <w14:ligatures w14:val="none"/>
        </w:rPr>
      </w:pPr>
      <w:r>
        <w:rPr>
          <w:rFonts w:ascii="Verdana" w:hAnsi="Verdana"/>
          <w:i/>
          <w:sz w:val="24"/>
        </w:rPr>
        <w:t>“Yn gyffredinol, er bod y Bwrdd Iechyd yn cryfhau ei drefniadau llywodraethu, gwelsom fod lle i’w gwella ymhellach er mwyn mynd i’r afael â’r heriau sylweddol y mae angen iddo fynd i’r afael â nhw yn y tymor byr a’r tymor canolig.”</w:t>
      </w:r>
    </w:p>
    <w:p w14:paraId="7506D492" w14:textId="77777777" w:rsidR="00E567F1" w:rsidRPr="00981484" w:rsidRDefault="00E567F1" w:rsidP="009D1B3C">
      <w:pPr>
        <w:spacing w:after="0" w:line="240" w:lineRule="auto"/>
        <w:textAlignment w:val="baseline"/>
        <w:rPr>
          <w:rFonts w:ascii="Verdana" w:eastAsia="Times New Roman" w:hAnsi="Verdana" w:cs="Segoe UI"/>
          <w:i/>
          <w:iCs/>
          <w:kern w:val="0"/>
          <w:sz w:val="24"/>
          <w:szCs w:val="24"/>
          <w:lang w:eastAsia="en-GB"/>
          <w14:ligatures w14:val="none"/>
        </w:rPr>
      </w:pPr>
    </w:p>
    <w:p w14:paraId="6E04C9F9" w14:textId="77777777" w:rsidR="00554313" w:rsidRDefault="00554313">
      <w:pPr>
        <w:rPr>
          <w:rFonts w:ascii="Verdana" w:eastAsia="Times New Roman" w:hAnsi="Verdana" w:cs="Segoe UI"/>
          <w:kern w:val="0"/>
          <w:sz w:val="24"/>
          <w:szCs w:val="24"/>
          <w14:ligatures w14:val="none"/>
        </w:rPr>
      </w:pPr>
      <w:r>
        <w:br w:type="page"/>
      </w:r>
    </w:p>
    <w:p w14:paraId="2215D1D6" w14:textId="46E8DA20" w:rsidR="00E567F1" w:rsidRPr="00981484" w:rsidRDefault="00E567F1" w:rsidP="009D1B3C">
      <w:pPr>
        <w:spacing w:after="0" w:line="240" w:lineRule="auto"/>
        <w:textAlignment w:val="baseline"/>
        <w:rPr>
          <w:rFonts w:ascii="Verdana" w:eastAsia="Times New Roman" w:hAnsi="Verdana" w:cs="Segoe UI"/>
          <w:kern w:val="0"/>
          <w:sz w:val="24"/>
          <w:szCs w:val="24"/>
          <w14:ligatures w14:val="none"/>
        </w:rPr>
      </w:pPr>
      <w:r>
        <w:rPr>
          <w:rFonts w:ascii="Verdana" w:hAnsi="Verdana"/>
          <w:sz w:val="24"/>
        </w:rPr>
        <w:lastRenderedPageBreak/>
        <w:t>Aeth yr adroddiad ymlaen i ddweud:</w:t>
      </w:r>
    </w:p>
    <w:p w14:paraId="3A1FCEB1" w14:textId="77777777" w:rsidR="00E567F1" w:rsidRPr="00981484" w:rsidRDefault="00E567F1" w:rsidP="009D1B3C">
      <w:pPr>
        <w:spacing w:after="0" w:line="240" w:lineRule="auto"/>
        <w:textAlignment w:val="baseline"/>
        <w:rPr>
          <w:rFonts w:ascii="Verdana" w:eastAsia="Times New Roman" w:hAnsi="Verdana" w:cs="Segoe UI"/>
          <w:kern w:val="0"/>
          <w:sz w:val="24"/>
          <w:szCs w:val="24"/>
          <w:lang w:eastAsia="en-GB"/>
          <w14:ligatures w14:val="none"/>
        </w:rPr>
      </w:pPr>
    </w:p>
    <w:p w14:paraId="71492EDE" w14:textId="17E58A52" w:rsidR="00E567F1" w:rsidRPr="00981484" w:rsidRDefault="00E567F1" w:rsidP="00981484">
      <w:pPr>
        <w:spacing w:after="0" w:line="240" w:lineRule="auto"/>
        <w:jc w:val="center"/>
        <w:textAlignment w:val="baseline"/>
        <w:rPr>
          <w:rFonts w:ascii="Verdana" w:eastAsia="Times New Roman" w:hAnsi="Verdana" w:cs="Times New Roman"/>
          <w:i/>
          <w:iCs/>
          <w:kern w:val="0"/>
          <w:sz w:val="24"/>
          <w:szCs w:val="24"/>
          <w14:ligatures w14:val="none"/>
        </w:rPr>
      </w:pPr>
      <w:r>
        <w:rPr>
          <w:rFonts w:ascii="Verdana" w:hAnsi="Verdana"/>
          <w:i/>
          <w:sz w:val="24"/>
        </w:rPr>
        <w:t>“Mae trefniadau’r bwrdd a’r pwyllgor yn cryfhau, ond bydd angen eu gwella ymhellach er mwyn galluogi’r Bwrdd Iechyd i ganolbwyntio ar fynd i’r afael â’r heriau ariannol a pherfformiad cynyddol y mae’n eu hwynebu. Er ei bod yn ymddangos bod newidiadau diweddar i strwythurau pwyllgorau yn arwain at lwythi gwaith cytbwys, mae lle i fireinio maint a threfn agendâu a mireinio rhai papurau i sicrhau bod mwy o ffocws iddynt.”</w:t>
      </w:r>
    </w:p>
    <w:p w14:paraId="1F98014C" w14:textId="77777777" w:rsidR="00E567F1" w:rsidRPr="00981484" w:rsidRDefault="00E567F1" w:rsidP="00981484">
      <w:pPr>
        <w:spacing w:after="0" w:line="240" w:lineRule="auto"/>
        <w:jc w:val="center"/>
        <w:textAlignment w:val="baseline"/>
        <w:rPr>
          <w:rFonts w:ascii="Verdana" w:eastAsia="Times New Roman" w:hAnsi="Verdana" w:cs="Times New Roman"/>
          <w:i/>
          <w:iCs/>
          <w:kern w:val="0"/>
          <w:sz w:val="24"/>
          <w:szCs w:val="24"/>
          <w:lang w:eastAsia="en-GB"/>
          <w14:ligatures w14:val="none"/>
        </w:rPr>
      </w:pPr>
    </w:p>
    <w:p w14:paraId="257683D2" w14:textId="77777777" w:rsidR="00E567F1" w:rsidRPr="00981484" w:rsidRDefault="00E567F1" w:rsidP="00981484">
      <w:pPr>
        <w:spacing w:after="0" w:line="240" w:lineRule="auto"/>
        <w:jc w:val="center"/>
        <w:textAlignment w:val="baseline"/>
        <w:rPr>
          <w:rFonts w:ascii="Verdana" w:eastAsia="Times New Roman" w:hAnsi="Verdana" w:cs="Segoe UI"/>
          <w:i/>
          <w:iCs/>
          <w:kern w:val="0"/>
          <w:sz w:val="18"/>
          <w:szCs w:val="18"/>
          <w14:ligatures w14:val="none"/>
        </w:rPr>
      </w:pPr>
      <w:r>
        <w:rPr>
          <w:rFonts w:ascii="Verdana" w:hAnsi="Verdana"/>
          <w:i/>
          <w:sz w:val="24"/>
        </w:rPr>
        <w:t>“Mae’r Bwrdd Iechyd yn meithrin mwy o sefydlogrwydd o ran arweinyddiaeth ar lefel weithredol drwy benodiadau parhaol i swyddi allweddol. Mae hefyd yn datblygu ac yn gwreiddio ei systemau sicrwydd yn briodol, yn enwedig ei fframweithiau sicrwydd, rheoli risg a chanlyniadau. Mae’r fframwaith canlyniadau yn benodol yn dechrau helpu’r Bwrdd Iechyd i fonitro’r gwaith o gyflawni amcanion strategol yn well. Fodd bynnag, mae cyfleoedd i gryfhau adroddiadau perfformiad sy’n ymwneud ag effaith ei gamau gwella.”</w:t>
      </w:r>
    </w:p>
    <w:p w14:paraId="4EABE681" w14:textId="77777777" w:rsidR="00E567F1" w:rsidRPr="00981484" w:rsidRDefault="00E567F1" w:rsidP="009D1B3C">
      <w:pPr>
        <w:autoSpaceDE w:val="0"/>
        <w:autoSpaceDN w:val="0"/>
        <w:adjustRightInd w:val="0"/>
        <w:spacing w:after="0" w:line="240" w:lineRule="auto"/>
        <w:ind w:right="-2"/>
        <w:jc w:val="both"/>
        <w:rPr>
          <w:rFonts w:ascii="Verdana" w:hAnsi="Verdana" w:cs="Arial"/>
          <w:kern w:val="0"/>
          <w:sz w:val="24"/>
          <w:szCs w:val="24"/>
          <w14:ligatures w14:val="none"/>
        </w:rPr>
      </w:pPr>
    </w:p>
    <w:p w14:paraId="33B6CD30" w14:textId="77777777" w:rsidR="00E567F1" w:rsidRPr="00E567F1" w:rsidRDefault="00E567F1" w:rsidP="009D1B3C">
      <w:pPr>
        <w:autoSpaceDE w:val="0"/>
        <w:autoSpaceDN w:val="0"/>
        <w:adjustRightInd w:val="0"/>
        <w:spacing w:after="0" w:line="240" w:lineRule="auto"/>
        <w:ind w:right="-2"/>
        <w:jc w:val="both"/>
        <w:rPr>
          <w:rFonts w:ascii="Verdana" w:hAnsi="Verdana" w:cs="Arial"/>
          <w:color w:val="000000"/>
          <w:kern w:val="0"/>
          <w:sz w:val="24"/>
          <w:szCs w:val="24"/>
          <w14:ligatures w14:val="none"/>
        </w:rPr>
      </w:pPr>
      <w:r w:rsidRPr="00FC08B8">
        <w:rPr>
          <w:rFonts w:ascii="Verdana" w:hAnsi="Verdana"/>
          <w:sz w:val="24"/>
          <w:szCs w:val="24"/>
        </w:rPr>
        <w:t>Mae Asesiad Strwythuredig 2022, ynghyd ag ymateb y Bwrdd Iechyd, ar gael ar ein</w:t>
      </w:r>
      <w:r>
        <w:t xml:space="preserve"> </w:t>
      </w:r>
      <w:hyperlink r:id="rId86" w:history="1">
        <w:r>
          <w:rPr>
            <w:rFonts w:ascii="Verdana" w:hAnsi="Verdana"/>
            <w:color w:val="0563C1" w:themeColor="hyperlink"/>
            <w:sz w:val="24"/>
            <w:u w:val="single"/>
          </w:rPr>
          <w:t>gwefan</w:t>
        </w:r>
      </w:hyperlink>
      <w:r>
        <w:t>.</w:t>
      </w:r>
    </w:p>
    <w:p w14:paraId="06EA7A9D" w14:textId="77777777" w:rsidR="00E567F1" w:rsidRPr="00E567F1" w:rsidRDefault="00E567F1" w:rsidP="009D1B3C">
      <w:pPr>
        <w:spacing w:after="0" w:line="240" w:lineRule="auto"/>
        <w:jc w:val="both"/>
        <w:rPr>
          <w:rFonts w:ascii="Verdana" w:hAnsi="Verdana"/>
          <w:b/>
          <w:bCs/>
          <w:kern w:val="0"/>
          <w:sz w:val="24"/>
          <w:szCs w:val="24"/>
          <w14:ligatures w14:val="none"/>
        </w:rPr>
      </w:pPr>
    </w:p>
    <w:p w14:paraId="6A1C77B9" w14:textId="77777777" w:rsidR="00E567F1" w:rsidRPr="00E567F1" w:rsidRDefault="00E567F1" w:rsidP="00981484">
      <w:pPr>
        <w:spacing w:after="0" w:line="240" w:lineRule="auto"/>
        <w:jc w:val="both"/>
        <w:rPr>
          <w:rFonts w:ascii="Verdana" w:hAnsi="Verdana"/>
          <w:b/>
          <w:bCs/>
          <w:color w:val="002060"/>
          <w:kern w:val="0"/>
          <w:sz w:val="24"/>
          <w:szCs w:val="24"/>
          <w14:ligatures w14:val="none"/>
        </w:rPr>
      </w:pPr>
      <w:r>
        <w:rPr>
          <w:rFonts w:ascii="Verdana" w:hAnsi="Verdana"/>
          <w:b/>
          <w:color w:val="002060"/>
          <w:sz w:val="24"/>
        </w:rPr>
        <w:t xml:space="preserve">Casgliad </w:t>
      </w:r>
    </w:p>
    <w:p w14:paraId="6129DED4" w14:textId="77777777" w:rsidR="00E567F1" w:rsidRPr="00E567F1" w:rsidRDefault="00E567F1" w:rsidP="00981484">
      <w:pPr>
        <w:spacing w:after="0" w:line="240" w:lineRule="auto"/>
        <w:jc w:val="both"/>
        <w:rPr>
          <w:rFonts w:ascii="Verdana" w:hAnsi="Verdana"/>
          <w:b/>
          <w:bCs/>
          <w:color w:val="002060"/>
          <w:kern w:val="0"/>
          <w:sz w:val="24"/>
          <w:szCs w:val="24"/>
          <w14:ligatures w14:val="none"/>
        </w:rPr>
      </w:pPr>
    </w:p>
    <w:p w14:paraId="1E565711" w14:textId="77777777" w:rsidR="00E567F1" w:rsidRPr="00E567F1" w:rsidRDefault="00E567F1" w:rsidP="00981484">
      <w:pPr>
        <w:spacing w:after="0" w:line="240" w:lineRule="auto"/>
        <w:jc w:val="both"/>
        <w:rPr>
          <w:rFonts w:ascii="Verdana" w:hAnsi="Verdana"/>
          <w:kern w:val="0"/>
          <w:sz w:val="24"/>
          <w:szCs w:val="24"/>
          <w14:ligatures w14:val="none"/>
        </w:rPr>
      </w:pPr>
      <w:r>
        <w:rPr>
          <w:rFonts w:ascii="Verdana" w:hAnsi="Verdana"/>
          <w:sz w:val="24"/>
        </w:rPr>
        <w:t xml:space="preserve">Fel Swyddog Atebol ar gyfer Bwrdd Iechyd Prifysgol Aneurin Bevan, ar sail y broses sicrwydd a amlinellir uchod, rwyf wedi adolygu’r dystiolaeth a’r sicrwydd perthnasol mewn perthynas â rheolaeth fewnol. Gallaf gadarnhau bod y bwrdd a’i Gyfarwyddwyr Gweithredol yn effro i’w hatebolrwydd o ran rheolaeth fewnol a bod gan y Bwrdd system yn ystod y flwyddyn o ddarparu sicrwydd sy’n cyd-fynd ag amcanion corfforaethol i helpu i nodi a rheoli risg. Rwy’n falch o nodi bod Bwrdd Iechyd Prifysgol Aneurin Bevan, o ganlyniad </w:t>
      </w:r>
      <w:r>
        <w:rPr>
          <w:rFonts w:ascii="Verdana" w:hAnsi="Verdana"/>
          <w:sz w:val="24"/>
        </w:rPr>
        <w:lastRenderedPageBreak/>
        <w:t xml:space="preserve">i’n trefniadau rheolaeth fewnol, yn parhau i fod ar fonitro ‘arferol’ fel rhan o drefniadau Uwchgyfeirio ac Ymyrraeth GIG Cymru. </w:t>
      </w:r>
    </w:p>
    <w:p w14:paraId="7156D7CD" w14:textId="77777777" w:rsidR="00E567F1" w:rsidRPr="00E567F1" w:rsidRDefault="00E567F1" w:rsidP="00981484">
      <w:pPr>
        <w:spacing w:after="0" w:line="240" w:lineRule="auto"/>
        <w:jc w:val="both"/>
        <w:rPr>
          <w:rFonts w:ascii="Verdana" w:hAnsi="Verdana"/>
          <w:kern w:val="0"/>
          <w:sz w:val="24"/>
          <w:szCs w:val="24"/>
          <w14:ligatures w14:val="none"/>
        </w:rPr>
      </w:pPr>
    </w:p>
    <w:p w14:paraId="2BA1CF41" w14:textId="77777777" w:rsidR="00E567F1" w:rsidRPr="00E567F1" w:rsidRDefault="00E567F1" w:rsidP="00981484">
      <w:pPr>
        <w:spacing w:after="0" w:line="240" w:lineRule="auto"/>
        <w:jc w:val="both"/>
        <w:rPr>
          <w:rFonts w:ascii="Verdana" w:hAnsi="Verdana"/>
          <w:kern w:val="0"/>
          <w:sz w:val="24"/>
          <w:szCs w:val="24"/>
          <w14:ligatures w14:val="none"/>
        </w:rPr>
      </w:pPr>
      <w:r>
        <w:rPr>
          <w:rFonts w:ascii="Verdana" w:hAnsi="Verdana"/>
          <w:sz w:val="24"/>
        </w:rPr>
        <w:t xml:space="preserve">Yn ystod 2022/23, nododd y Bwrdd Iechyd yn rhagweithiol feysydd y mae angen eu gwella a gofynnodd i’r tîm Archwilio Mewnol gynnal asesiadau manwl er mwyn rheoli a lliniaru risgiau cysylltiedig. Bydd rhagor o waith yn cael ei wneud yn 2023/24 i sicrhau bod argymhellion sy’n deillio o adolygiadau archwilio yn cael eu rhoi ar waith, yn enwedig pan fydd sgôr sicrwydd gyfyngedig yn cael ei defnyddio. Bydd gwaith hefyd yn parhau yn 2023/24 i wreiddio rheoli risg a’r fframwaith sicrwydd ar lefel gorfforaethol a gweithredol. Bydd gweithredu Blaenoriaethau Llywodraethu Blynyddol y Bwrdd, a nodir yn y Cynllun Tymor Canolig Integredig 2023-26, yn golygu bod effeithiolrwydd y Bwrdd a’r system rheolaeth fewnol yn cael eu cryfhau ymhellach yn 2023/24. </w:t>
      </w:r>
    </w:p>
    <w:p w14:paraId="7998CD26" w14:textId="77777777" w:rsidR="00E567F1" w:rsidRPr="00E567F1" w:rsidRDefault="00E567F1" w:rsidP="00981484">
      <w:pPr>
        <w:spacing w:after="0" w:line="240" w:lineRule="auto"/>
        <w:jc w:val="both"/>
        <w:rPr>
          <w:rFonts w:ascii="Verdana" w:hAnsi="Verdana"/>
          <w:kern w:val="0"/>
          <w:sz w:val="24"/>
          <w:szCs w:val="24"/>
          <w14:ligatures w14:val="none"/>
        </w:rPr>
      </w:pPr>
    </w:p>
    <w:p w14:paraId="76031127" w14:textId="77777777" w:rsidR="00E567F1" w:rsidRPr="00E567F1" w:rsidRDefault="00E567F1" w:rsidP="00981484">
      <w:pPr>
        <w:spacing w:after="0" w:line="240" w:lineRule="auto"/>
        <w:jc w:val="both"/>
        <w:rPr>
          <w:rFonts w:ascii="Verdana" w:hAnsi="Verdana"/>
          <w:kern w:val="0"/>
          <w:sz w:val="24"/>
          <w:szCs w:val="24"/>
          <w14:ligatures w14:val="none"/>
        </w:rPr>
      </w:pPr>
      <w:r>
        <w:rPr>
          <w:rFonts w:ascii="Verdana" w:hAnsi="Verdana"/>
          <w:sz w:val="24"/>
        </w:rPr>
        <w:t xml:space="preserve">Mae’r Datganiad Llywodraethu Blynyddol hwn yn cadarnhau bod Bwrdd Iechyd Prifysgol Aneurin Bevan wedi parhau i aeddfedu fel sefydliad ac, er bod meysydd i’w cryfhau, nid oes unrhyw faterion llywodraethu na rheolaeth fewnol arwyddocaol wedi cael eu nodi. Mae’r Bwrdd a’r Tîm Gweithredol wedi sefydlu system gadarn ac effeithiol o reolaeth fewnol sy’n darparu sicrwydd rheolaidd sy’n cyd-fynd ag amcanion strategol a risgiau strategol y sefydliad. Ar y cyd â’r Bwrdd, byddaf yn parhau i sbarduno gwelliannau a byddaf yn ceisio rhoi sicrwydd i’n dinasyddion a’n rhanddeiliaid bod y gwasanaethau a ddarparwn yn effeithlon, yn effeithiol ac yn briodol, a’u bod wedi’u cynllunio i ddiwallu anghenion a disgwyliadau cleifion. </w:t>
      </w:r>
    </w:p>
    <w:p w14:paraId="6EB60A2A" w14:textId="77777777" w:rsidR="00E567F1" w:rsidRPr="00E567F1" w:rsidRDefault="00E567F1" w:rsidP="00E567F1">
      <w:pPr>
        <w:spacing w:after="0" w:line="240" w:lineRule="auto"/>
        <w:jc w:val="both"/>
        <w:rPr>
          <w:rFonts w:ascii="Verdana" w:hAnsi="Verdana"/>
          <w:kern w:val="0"/>
          <w:sz w:val="24"/>
          <w:szCs w:val="24"/>
          <w14:ligatures w14:val="none"/>
        </w:rPr>
      </w:pPr>
    </w:p>
    <w:p w14:paraId="58B0D6FB" w14:textId="77777777" w:rsidR="00E567F1" w:rsidRPr="00E567F1" w:rsidRDefault="00E567F1" w:rsidP="00E567F1">
      <w:pPr>
        <w:spacing w:after="0" w:line="240" w:lineRule="auto"/>
        <w:jc w:val="both"/>
        <w:rPr>
          <w:rFonts w:ascii="Verdana" w:hAnsi="Verdana"/>
          <w:kern w:val="0"/>
          <w:sz w:val="24"/>
          <w:szCs w:val="24"/>
          <w14:ligatures w14:val="none"/>
        </w:rPr>
      </w:pPr>
      <w:r>
        <w:rPr>
          <w:rFonts w:ascii="Verdana" w:hAnsi="Verdana"/>
          <w:sz w:val="24"/>
        </w:rPr>
        <w:t xml:space="preserve">Mae’n hysbys bod y galw ar y system iechyd a gofal yn parhau dan bwysau sylweddol, gan gynyddu anghydraddoldebau iechyd, a heriau economaidd a chostau byw parhaus. Felly, bydd angen i’r Bwrdd Iechyd fyfyrio’n barhaus ac ymateb i’r gofynion a’r heriau y mae’n eu hwynebu yn 2023/24 a thu </w:t>
      </w:r>
      <w:r>
        <w:rPr>
          <w:rFonts w:ascii="Verdana" w:hAnsi="Verdana"/>
          <w:sz w:val="24"/>
        </w:rPr>
        <w:lastRenderedPageBreak/>
        <w:t xml:space="preserve">hwnt. Byddaf yn sicrhau bod ein Fframwaith Llywodraethu yn ystyried yr angen hwn ac yn ymateb iddo. </w:t>
      </w:r>
    </w:p>
    <w:p w14:paraId="1334406A" w14:textId="77777777" w:rsidR="00E567F1" w:rsidRPr="00E567F1" w:rsidRDefault="00E567F1" w:rsidP="00E567F1">
      <w:pPr>
        <w:spacing w:after="0" w:line="240" w:lineRule="auto"/>
        <w:jc w:val="both"/>
        <w:rPr>
          <w:rFonts w:ascii="Verdana" w:hAnsi="Verdana"/>
          <w:kern w:val="0"/>
          <w:sz w:val="24"/>
          <w:szCs w:val="24"/>
          <w14:ligatures w14:val="none"/>
        </w:rPr>
      </w:pPr>
    </w:p>
    <w:p w14:paraId="5697E531" w14:textId="56EB4544" w:rsidR="00E567F1" w:rsidRPr="00E567F1" w:rsidRDefault="00E567F1" w:rsidP="00E567F1">
      <w:pPr>
        <w:spacing w:after="0" w:line="240" w:lineRule="auto"/>
        <w:jc w:val="both"/>
        <w:rPr>
          <w:rFonts w:ascii="Verdana" w:hAnsi="Verdana" w:cs="Arial"/>
          <w:b/>
          <w:bCs/>
          <w:kern w:val="0"/>
          <w:sz w:val="24"/>
          <w:szCs w:val="24"/>
          <w14:ligatures w14:val="none"/>
        </w:rPr>
      </w:pPr>
      <w:r>
        <w:rPr>
          <w:rFonts w:ascii="Verdana" w:hAnsi="Verdana"/>
          <w:b/>
          <w:sz w:val="24"/>
        </w:rPr>
        <w:t>Llofnodwyd:</w:t>
      </w:r>
    </w:p>
    <w:p w14:paraId="1C407BF8" w14:textId="77777777" w:rsidR="00E567F1" w:rsidRPr="00E567F1" w:rsidRDefault="00E567F1" w:rsidP="00E567F1">
      <w:pPr>
        <w:spacing w:after="0" w:line="240" w:lineRule="auto"/>
        <w:jc w:val="both"/>
        <w:rPr>
          <w:rFonts w:ascii="Verdana" w:hAnsi="Verdana" w:cs="Arial"/>
          <w:kern w:val="0"/>
          <w:sz w:val="24"/>
          <w:szCs w:val="24"/>
          <w14:ligatures w14:val="none"/>
        </w:rPr>
      </w:pPr>
    </w:p>
    <w:p w14:paraId="70E09389" w14:textId="2427F0BF" w:rsidR="00E567F1" w:rsidRPr="00E567F1" w:rsidRDefault="00BF6CE2" w:rsidP="00E567F1">
      <w:pPr>
        <w:spacing w:after="0" w:line="240" w:lineRule="auto"/>
        <w:jc w:val="both"/>
        <w:rPr>
          <w:rFonts w:ascii="Verdana" w:hAnsi="Verdana" w:cs="Arial"/>
          <w:kern w:val="0"/>
          <w:sz w:val="24"/>
          <w:szCs w:val="24"/>
          <w14:ligatures w14:val="none"/>
        </w:rPr>
      </w:pPr>
      <w:r>
        <w:rPr>
          <w:rFonts w:ascii="Verdana" w:hAnsi="Verdana"/>
          <w:sz w:val="24"/>
        </w:rPr>
        <w:t>Nicola Prygodzicz</w:t>
      </w:r>
    </w:p>
    <w:p w14:paraId="7288E2AE" w14:textId="77777777" w:rsidR="00E567F1" w:rsidRPr="00E567F1" w:rsidRDefault="00E567F1" w:rsidP="00E567F1">
      <w:pPr>
        <w:spacing w:after="0" w:line="240" w:lineRule="auto"/>
        <w:jc w:val="both"/>
        <w:rPr>
          <w:rFonts w:ascii="Verdana" w:hAnsi="Verdana" w:cs="Arial"/>
          <w:kern w:val="0"/>
          <w:sz w:val="24"/>
          <w:szCs w:val="24"/>
          <w14:ligatures w14:val="none"/>
        </w:rPr>
      </w:pPr>
      <w:r>
        <w:rPr>
          <w:rFonts w:ascii="Verdana" w:hAnsi="Verdana"/>
          <w:sz w:val="24"/>
        </w:rPr>
        <w:t>Nicola Prygodzicz</w:t>
      </w:r>
    </w:p>
    <w:p w14:paraId="086D2D6B" w14:textId="77777777" w:rsidR="00E567F1" w:rsidRPr="00E567F1" w:rsidRDefault="00E567F1" w:rsidP="00E567F1">
      <w:pPr>
        <w:spacing w:after="0" w:line="240" w:lineRule="auto"/>
        <w:jc w:val="both"/>
        <w:rPr>
          <w:rFonts w:ascii="Verdana" w:hAnsi="Verdana" w:cs="Arial"/>
          <w:kern w:val="0"/>
          <w:sz w:val="24"/>
          <w:szCs w:val="24"/>
          <w14:ligatures w14:val="none"/>
        </w:rPr>
      </w:pPr>
      <w:r>
        <w:rPr>
          <w:rFonts w:ascii="Verdana" w:hAnsi="Verdana"/>
          <w:sz w:val="24"/>
        </w:rPr>
        <w:t>Prif Weithredwr</w:t>
      </w:r>
    </w:p>
    <w:p w14:paraId="5F740D41" w14:textId="13338A3E" w:rsidR="00E567F1" w:rsidRPr="00E567F1" w:rsidRDefault="00E567F1" w:rsidP="00E567F1">
      <w:pPr>
        <w:spacing w:after="0" w:line="240" w:lineRule="auto"/>
        <w:jc w:val="both"/>
        <w:rPr>
          <w:rFonts w:ascii="Verdana" w:hAnsi="Verdana" w:cs="Arial"/>
          <w:kern w:val="0"/>
          <w:sz w:val="24"/>
          <w:szCs w:val="24"/>
          <w14:ligatures w14:val="none"/>
        </w:rPr>
      </w:pPr>
      <w:r>
        <w:rPr>
          <w:rFonts w:ascii="Verdana" w:hAnsi="Verdana"/>
          <w:sz w:val="24"/>
        </w:rPr>
        <w:t>Dyddiedig: 19 Gorffennaf 2023</w:t>
      </w:r>
    </w:p>
    <w:p w14:paraId="022D56FA" w14:textId="77777777" w:rsidR="00E567F1" w:rsidRPr="00E567F1" w:rsidRDefault="00E567F1" w:rsidP="00E567F1">
      <w:pPr>
        <w:spacing w:after="0" w:line="240" w:lineRule="auto"/>
        <w:jc w:val="both"/>
        <w:rPr>
          <w:rFonts w:ascii="Verdana" w:hAnsi="Verdana" w:cs="Arial"/>
          <w:kern w:val="0"/>
          <w:sz w:val="24"/>
          <w:szCs w:val="24"/>
          <w14:ligatures w14:val="none"/>
        </w:rPr>
      </w:pPr>
    </w:p>
    <w:p w14:paraId="2675C683" w14:textId="77777777" w:rsidR="00E567F1" w:rsidRPr="00E567F1" w:rsidRDefault="00E567F1" w:rsidP="00981484">
      <w:pPr>
        <w:spacing w:after="0" w:line="240" w:lineRule="auto"/>
        <w:jc w:val="both"/>
        <w:rPr>
          <w:rFonts w:ascii="Verdana" w:hAnsi="Verdana"/>
          <w:b/>
          <w:bCs/>
          <w:iCs/>
          <w:caps/>
          <w:color w:val="2E74B5" w:themeColor="accent5" w:themeShade="BF"/>
          <w:kern w:val="0"/>
          <w14:ligatures w14:val="none"/>
        </w:rPr>
      </w:pPr>
      <w:bookmarkStart w:id="26" w:name="_Hlk132722284"/>
      <w:r>
        <w:rPr>
          <w:rFonts w:ascii="Verdana" w:hAnsi="Verdana"/>
          <w:b/>
          <w:caps/>
          <w:color w:val="2E74B5" w:themeColor="accent5" w:themeShade="BF"/>
        </w:rPr>
        <w:t xml:space="preserve">Deddf Caethwasiaeth Fodern 2015 – Tryloywder mewn Cadwyni Cyflenwi – </w:t>
      </w:r>
    </w:p>
    <w:p w14:paraId="3A3CBF52" w14:textId="77777777" w:rsidR="00981484" w:rsidRDefault="00981484" w:rsidP="00981484">
      <w:pPr>
        <w:shd w:val="clear" w:color="auto" w:fill="FFFFFF"/>
        <w:spacing w:after="0" w:line="240" w:lineRule="auto"/>
        <w:jc w:val="both"/>
        <w:rPr>
          <w:rFonts w:ascii="Verdana" w:hAnsi="Verdana"/>
          <w:kern w:val="0"/>
          <w:sz w:val="24"/>
          <w:szCs w:val="24"/>
          <w14:ligatures w14:val="none"/>
        </w:rPr>
      </w:pPr>
    </w:p>
    <w:p w14:paraId="0F4D52CE" w14:textId="302944AF" w:rsidR="00E567F1" w:rsidRPr="00E567F1" w:rsidRDefault="00E567F1" w:rsidP="00981484">
      <w:pPr>
        <w:shd w:val="clear" w:color="auto" w:fill="FFFFFF"/>
        <w:spacing w:after="0" w:line="240" w:lineRule="auto"/>
        <w:jc w:val="both"/>
        <w:rPr>
          <w:rFonts w:ascii="Verdana" w:eastAsia="Times New Roman" w:hAnsi="Verdana"/>
          <w:kern w:val="0"/>
          <w:sz w:val="24"/>
          <w:szCs w:val="24"/>
          <w14:ligatures w14:val="none"/>
        </w:rPr>
      </w:pPr>
      <w:r>
        <w:rPr>
          <w:rFonts w:ascii="Verdana" w:hAnsi="Verdana"/>
          <w:sz w:val="24"/>
        </w:rPr>
        <w:t>Mae’r Bwrdd Iechyd wedi ymrwymo’n llwyr i God Ymarfer Cyflogaeth Foesegol mewn Cadwyni Cyflenwi Llywodraeth Cymru. Mae hyn wedi cael ei sefydlu gan Lywodraeth Cymru i gefnogi’r gwaith o ddatblygu cadwyni cyflenwi mwy moesegol i ddarparu contractau ar gyfer y sector cyhoeddus yng Nghymru a sefydliadau’r trydydd sector sy’n cael arian cyhoeddus.</w:t>
      </w:r>
    </w:p>
    <w:p w14:paraId="246E59B1" w14:textId="77777777" w:rsidR="00E567F1" w:rsidRPr="00E567F1" w:rsidRDefault="00E567F1" w:rsidP="00981484">
      <w:pPr>
        <w:shd w:val="clear" w:color="auto" w:fill="FFFFFF"/>
        <w:spacing w:after="0" w:line="240" w:lineRule="auto"/>
        <w:jc w:val="both"/>
        <w:rPr>
          <w:rFonts w:ascii="Verdana" w:hAnsi="Verdana"/>
          <w:kern w:val="0"/>
          <w:sz w:val="24"/>
          <w:szCs w:val="24"/>
          <w14:ligatures w14:val="none"/>
        </w:rPr>
      </w:pPr>
    </w:p>
    <w:p w14:paraId="38739F43" w14:textId="77777777" w:rsidR="00E567F1" w:rsidRPr="00E567F1" w:rsidRDefault="00E567F1" w:rsidP="00981484">
      <w:pPr>
        <w:shd w:val="clear" w:color="auto" w:fill="FFFFFF"/>
        <w:spacing w:after="0" w:line="240" w:lineRule="auto"/>
        <w:jc w:val="both"/>
        <w:rPr>
          <w:rFonts w:ascii="Verdana" w:hAnsi="Verdana"/>
          <w:kern w:val="0"/>
          <w:sz w:val="24"/>
          <w:szCs w:val="24"/>
          <w14:ligatures w14:val="none"/>
        </w:rPr>
      </w:pPr>
      <w:r>
        <w:rPr>
          <w:rFonts w:ascii="Verdana" w:hAnsi="Verdana"/>
          <w:sz w:val="24"/>
        </w:rPr>
        <w:t>Mae’r cod ymarfer yn nodi nifer o ymrwymiadau ac mae’r Gwasanaethau Caffael ar ran y Bwrdd Iechyd wedi dechrau paratoi cynllun gweithredu fel y gall fonitro cynnydd yn erbyn y rhain. Er enghraifft, mae’r Bwrdd Iechyd wedi cynnwys y gofyniad i bob cyflenwr fodloni’r Ddeddf yn Nhelerau ac Amodau contract safonol y GIG.</w:t>
      </w:r>
    </w:p>
    <w:p w14:paraId="46B19D83" w14:textId="77777777" w:rsidR="00E567F1" w:rsidRPr="00E567F1" w:rsidRDefault="00E567F1" w:rsidP="00981484">
      <w:pPr>
        <w:shd w:val="clear" w:color="auto" w:fill="FFFFFF"/>
        <w:spacing w:after="0" w:line="240" w:lineRule="auto"/>
        <w:jc w:val="both"/>
        <w:rPr>
          <w:rFonts w:ascii="Verdana" w:hAnsi="Verdana"/>
          <w:kern w:val="0"/>
          <w:sz w:val="24"/>
          <w:szCs w:val="24"/>
          <w14:ligatures w14:val="none"/>
        </w:rPr>
      </w:pPr>
    </w:p>
    <w:p w14:paraId="26F49211" w14:textId="77777777" w:rsidR="00E567F1" w:rsidRPr="00E567F1" w:rsidRDefault="00E567F1" w:rsidP="00981484">
      <w:pPr>
        <w:shd w:val="clear" w:color="auto" w:fill="FFFFFF"/>
        <w:spacing w:after="0" w:line="240" w:lineRule="auto"/>
        <w:jc w:val="both"/>
        <w:rPr>
          <w:rFonts w:ascii="Verdana" w:hAnsi="Verdana"/>
          <w:kern w:val="0"/>
          <w:sz w:val="24"/>
          <w:szCs w:val="24"/>
          <w14:ligatures w14:val="none"/>
        </w:rPr>
      </w:pPr>
      <w:r>
        <w:rPr>
          <w:rFonts w:ascii="Verdana" w:hAnsi="Verdana"/>
          <w:sz w:val="24"/>
        </w:rPr>
        <w:t xml:space="preserve">Hefyd, yn dilyn yr ymgynghoriad Tryloywder mewn Cadwyni Cyflenwi (2019), mae Llywodraeth y DU wedi ymrwymo i ymestyn adran 54 Deddf Caethwasiaeth Fodern 2015 i gyrff cyhoeddus yng Nghymru a Lloegr gyda chyllideb o £36m neu fwy – Mae hyn yn ei gwneud yn ofynnol i sefydliadau gynhyrchu datganiadau blynyddol erbyn 30 Medi ym mhob blwyddyn ariannol, sy’n rhoi manylion y camau a gymerwyd i atal caethwasiaeth fodern yn eu gweithrediadau a’u cadwyn gyflenwi. Mae datganiad drafft yn </w:t>
      </w:r>
      <w:r>
        <w:rPr>
          <w:rFonts w:ascii="Verdana" w:hAnsi="Verdana"/>
          <w:sz w:val="24"/>
        </w:rPr>
        <w:lastRenderedPageBreak/>
        <w:t>cael ei lunio gan y Gwasanaeth Caffael a Chyfreithiol/Risg yn barod ar gyfer y dyddiad cau ar 30 Medi, gan adlewyrchu’r gwaith hyd yma, unrhyw risgiau pellach a rhai sy’n dod i’r amlwg a mesurau lliniaru priodol.</w:t>
      </w:r>
    </w:p>
    <w:p w14:paraId="0F946A19" w14:textId="77777777" w:rsidR="00E567F1" w:rsidRPr="00FC08B8" w:rsidRDefault="00E567F1" w:rsidP="00981484">
      <w:pPr>
        <w:shd w:val="clear" w:color="auto" w:fill="FFFFFF"/>
        <w:spacing w:after="0" w:line="240" w:lineRule="auto"/>
        <w:jc w:val="both"/>
        <w:rPr>
          <w:rFonts w:ascii="Verdana" w:hAnsi="Verdana"/>
          <w:kern w:val="0"/>
          <w:sz w:val="24"/>
          <w:szCs w:val="24"/>
          <w14:ligatures w14:val="none"/>
        </w:rPr>
      </w:pPr>
      <w:r>
        <w:rPr>
          <w:rFonts w:ascii="Verdana" w:hAnsi="Verdana"/>
          <w:sz w:val="24"/>
        </w:rPr>
        <w:br/>
        <w:t xml:space="preserve">Mae’r swyddogaeth gaffael yn faes allweddol ar gyfer cyflogaeth foesegol mewn cadwyni cyflenwi. Mae hwn yn cael ei redeg gan Bartneriaeth Cydwasanaethau GIG Cymru (NWSSP) sy’n cael ei gynnal gan Ymddiriedolaeth GIG Prifysgol Felindre. </w:t>
      </w:r>
      <w:r w:rsidRPr="00FC08B8">
        <w:rPr>
          <w:rFonts w:ascii="Verdana" w:hAnsi="Verdana"/>
          <w:sz w:val="24"/>
          <w:szCs w:val="24"/>
        </w:rPr>
        <w:t xml:space="preserve">Mae rhagor o wybodaeth am y gwaith sy’n cael ei wneud ar ran y Bwrdd Iechyd gan NWSSP ar </w:t>
      </w:r>
      <w:hyperlink r:id="rId87" w:history="1">
        <w:r w:rsidRPr="00FC08B8">
          <w:rPr>
            <w:rFonts w:ascii="Verdana" w:hAnsi="Verdana"/>
            <w:color w:val="0563C1" w:themeColor="hyperlink"/>
            <w:sz w:val="24"/>
            <w:szCs w:val="24"/>
            <w:u w:val="single"/>
          </w:rPr>
          <w:t>wefan</w:t>
        </w:r>
      </w:hyperlink>
      <w:r w:rsidRPr="00FC08B8">
        <w:rPr>
          <w:rFonts w:ascii="Verdana" w:hAnsi="Verdana"/>
          <w:sz w:val="24"/>
          <w:szCs w:val="24"/>
        </w:rPr>
        <w:t xml:space="preserve"> y Bartneriaeth Cydwasanaethau.</w:t>
      </w:r>
    </w:p>
    <w:bookmarkEnd w:id="26"/>
    <w:p w14:paraId="4BB70557"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sectPr w:rsidR="00E567F1" w:rsidRPr="00E567F1" w:rsidSect="00CE1C18">
          <w:headerReference w:type="default" r:id="rId88"/>
          <w:type w:val="continuous"/>
          <w:pgSz w:w="11906" w:h="16838"/>
          <w:pgMar w:top="1134" w:right="1440" w:bottom="709" w:left="1440" w:header="708" w:footer="412" w:gutter="0"/>
          <w:cols w:space="708"/>
          <w:docGrid w:linePitch="360"/>
        </w:sectPr>
      </w:pPr>
    </w:p>
    <w:p w14:paraId="4754C6A7" w14:textId="77777777" w:rsidR="00E567F1" w:rsidRPr="00E567F1" w:rsidRDefault="00E567F1" w:rsidP="00E567F1">
      <w:pPr>
        <w:tabs>
          <w:tab w:val="left" w:pos="1245"/>
        </w:tabs>
        <w:spacing w:after="0" w:line="240" w:lineRule="auto"/>
        <w:jc w:val="both"/>
        <w:rPr>
          <w:rFonts w:ascii="Verdana" w:eastAsia="Calibri" w:hAnsi="Verdana" w:cs="Arial"/>
          <w:b/>
          <w:bCs/>
          <w:color w:val="000000"/>
          <w:kern w:val="0"/>
          <w:sz w:val="24"/>
          <w:szCs w:val="24"/>
          <w14:ligatures w14:val="none"/>
        </w:rPr>
      </w:pPr>
      <w:r>
        <w:rPr>
          <w:rFonts w:ascii="Verdana" w:hAnsi="Verdana"/>
          <w:b/>
          <w:color w:val="000000"/>
          <w:sz w:val="24"/>
        </w:rPr>
        <w:lastRenderedPageBreak/>
        <w:t>Atodiad Un</w:t>
      </w:r>
    </w:p>
    <w:p w14:paraId="1A55CBAA" w14:textId="77777777" w:rsidR="00E567F1" w:rsidRPr="00E567F1" w:rsidRDefault="00E567F1" w:rsidP="00E567F1">
      <w:pPr>
        <w:tabs>
          <w:tab w:val="left" w:pos="1245"/>
        </w:tabs>
        <w:spacing w:after="0" w:line="240" w:lineRule="auto"/>
        <w:jc w:val="both"/>
        <w:rPr>
          <w:rFonts w:ascii="Verdana" w:eastAsia="Calibri" w:hAnsi="Verdana" w:cs="Arial"/>
          <w:b/>
          <w:bCs/>
          <w:color w:val="000000"/>
          <w:kern w:val="0"/>
          <w:sz w:val="24"/>
          <w:szCs w:val="24"/>
          <w14:ligatures w14:val="none"/>
        </w:rPr>
      </w:pPr>
    </w:p>
    <w:p w14:paraId="6872E7D0" w14:textId="77777777" w:rsidR="00E567F1" w:rsidRPr="00E567F1" w:rsidRDefault="00E567F1" w:rsidP="00E567F1">
      <w:pPr>
        <w:spacing w:after="0" w:line="240" w:lineRule="auto"/>
        <w:jc w:val="both"/>
        <w:rPr>
          <w:rFonts w:ascii="Verdana" w:eastAsia="Times New Roman" w:hAnsi="Verdana" w:cs="Arial"/>
          <w:color w:val="000000"/>
          <w:kern w:val="0"/>
          <w:sz w:val="24"/>
          <w:szCs w:val="24"/>
          <w14:ligatures w14:val="none"/>
        </w:rPr>
      </w:pPr>
      <w:r>
        <w:rPr>
          <w:rFonts w:ascii="Verdana" w:hAnsi="Verdana"/>
          <w:color w:val="000000"/>
          <w:sz w:val="24"/>
        </w:rPr>
        <w:t>Sefydlwyd y Bwrdd i gydymffurfio â Rheoliadau Byrddau Iechyd Lleol (Cyfansoddiad, Aelodaeth a Gweithdrefnau) (Cymru) 2009. Yn ogystal â’r cyfrifoldebau a’r atebolrwydd a nodir yn y telerau ac amodau penodi, mae aelodau’r Bwrdd hefyd yn cyflawni rolau Hyrwyddwr lle maent yn gweithredu fel llysgenhadon ar gyfer y materion hyn.</w:t>
      </w:r>
    </w:p>
    <w:p w14:paraId="1B33F31A" w14:textId="77777777" w:rsidR="00E567F1" w:rsidRPr="00E567F1" w:rsidRDefault="00E567F1" w:rsidP="00E567F1">
      <w:pPr>
        <w:spacing w:after="0" w:line="240" w:lineRule="auto"/>
        <w:jc w:val="both"/>
        <w:rPr>
          <w:rFonts w:ascii="Verdana" w:eastAsia="Times New Roman" w:hAnsi="Verdana" w:cs="Arial"/>
          <w:color w:val="000000"/>
          <w:kern w:val="0"/>
          <w:sz w:val="24"/>
          <w:szCs w:val="24"/>
          <w:lang w:eastAsia="en-GB"/>
          <w14:ligatures w14:val="none"/>
        </w:rPr>
      </w:pPr>
    </w:p>
    <w:tbl>
      <w:tblPr>
        <w:tblStyle w:val="TableGrid"/>
        <w:tblW w:w="15877" w:type="dxa"/>
        <w:tblInd w:w="-147" w:type="dxa"/>
        <w:tblLook w:val="04A0" w:firstRow="1" w:lastRow="0" w:firstColumn="1" w:lastColumn="0" w:noHBand="0" w:noVBand="1"/>
      </w:tblPr>
      <w:tblGrid>
        <w:gridCol w:w="2825"/>
        <w:gridCol w:w="2685"/>
        <w:gridCol w:w="2262"/>
        <w:gridCol w:w="4516"/>
        <w:gridCol w:w="1747"/>
        <w:gridCol w:w="1842"/>
      </w:tblGrid>
      <w:tr w:rsidR="00E567F1" w:rsidRPr="00E567F1" w14:paraId="5D170029" w14:textId="77777777" w:rsidTr="00107186">
        <w:trPr>
          <w:tblHeader/>
        </w:trPr>
        <w:tc>
          <w:tcPr>
            <w:tcW w:w="2836" w:type="dxa"/>
          </w:tcPr>
          <w:p w14:paraId="3301EC6F" w14:textId="77777777" w:rsidR="00E567F1" w:rsidRPr="00E567F1" w:rsidRDefault="00E567F1" w:rsidP="00E567F1">
            <w:pPr>
              <w:jc w:val="center"/>
              <w:rPr>
                <w:rFonts w:ascii="Verdana" w:hAnsi="Verdana"/>
                <w:b/>
                <w:bCs/>
              </w:rPr>
            </w:pPr>
            <w:r>
              <w:rPr>
                <w:rFonts w:ascii="Verdana" w:hAnsi="Verdana"/>
                <w:b/>
              </w:rPr>
              <w:t>Enw</w:t>
            </w:r>
          </w:p>
        </w:tc>
        <w:tc>
          <w:tcPr>
            <w:tcW w:w="2693" w:type="dxa"/>
          </w:tcPr>
          <w:p w14:paraId="6BD83CCE" w14:textId="77777777" w:rsidR="00E567F1" w:rsidRPr="00E567F1" w:rsidRDefault="00E567F1" w:rsidP="00E567F1">
            <w:pPr>
              <w:jc w:val="center"/>
              <w:rPr>
                <w:rFonts w:ascii="Verdana" w:hAnsi="Verdana"/>
                <w:b/>
                <w:bCs/>
              </w:rPr>
            </w:pPr>
            <w:r>
              <w:rPr>
                <w:rFonts w:ascii="Verdana" w:hAnsi="Verdana"/>
                <w:b/>
              </w:rPr>
              <w:t>Swydd a Maes Arbenigedd</w:t>
            </w:r>
          </w:p>
        </w:tc>
        <w:tc>
          <w:tcPr>
            <w:tcW w:w="2268" w:type="dxa"/>
          </w:tcPr>
          <w:p w14:paraId="61A1ACE9" w14:textId="77777777" w:rsidR="00E567F1" w:rsidRPr="00E567F1" w:rsidRDefault="00E567F1" w:rsidP="00E567F1">
            <w:pPr>
              <w:jc w:val="center"/>
              <w:rPr>
                <w:rFonts w:ascii="Verdana" w:hAnsi="Verdana"/>
                <w:b/>
                <w:bCs/>
              </w:rPr>
            </w:pPr>
            <w:r>
              <w:rPr>
                <w:rFonts w:ascii="Verdana" w:hAnsi="Verdana"/>
                <w:b/>
              </w:rPr>
              <w:t>Dyddiadau (os nad blwyddyn lawn)</w:t>
            </w:r>
          </w:p>
        </w:tc>
        <w:tc>
          <w:tcPr>
            <w:tcW w:w="4536" w:type="dxa"/>
          </w:tcPr>
          <w:p w14:paraId="12734D13" w14:textId="77777777" w:rsidR="00E567F1" w:rsidRPr="00E567F1" w:rsidRDefault="00E567F1" w:rsidP="00E567F1">
            <w:pPr>
              <w:jc w:val="center"/>
              <w:rPr>
                <w:rFonts w:ascii="Verdana" w:hAnsi="Verdana"/>
                <w:b/>
                <w:bCs/>
              </w:rPr>
            </w:pPr>
            <w:r>
              <w:rPr>
                <w:rFonts w:ascii="Verdana" w:hAnsi="Verdana"/>
                <w:b/>
              </w:rPr>
              <w:t>Aelodaeth o Bwyllgor y Bwrdd</w:t>
            </w:r>
          </w:p>
        </w:tc>
        <w:tc>
          <w:tcPr>
            <w:tcW w:w="1701" w:type="dxa"/>
          </w:tcPr>
          <w:p w14:paraId="6C6090FD" w14:textId="77777777" w:rsidR="00E567F1" w:rsidRPr="00E567F1" w:rsidRDefault="00E567F1" w:rsidP="00E567F1">
            <w:pPr>
              <w:jc w:val="center"/>
              <w:rPr>
                <w:rFonts w:ascii="Verdana" w:hAnsi="Verdana"/>
                <w:b/>
                <w:bCs/>
              </w:rPr>
            </w:pPr>
            <w:r>
              <w:rPr>
                <w:rFonts w:ascii="Verdana" w:hAnsi="Verdana"/>
                <w:b/>
              </w:rPr>
              <w:t>Presenoldeb</w:t>
            </w:r>
          </w:p>
        </w:tc>
        <w:tc>
          <w:tcPr>
            <w:tcW w:w="1843" w:type="dxa"/>
          </w:tcPr>
          <w:p w14:paraId="4FA737DD" w14:textId="77777777" w:rsidR="00E567F1" w:rsidRPr="00E567F1" w:rsidRDefault="00E567F1" w:rsidP="00E567F1">
            <w:pPr>
              <w:jc w:val="center"/>
              <w:rPr>
                <w:rFonts w:ascii="Verdana" w:hAnsi="Verdana"/>
                <w:b/>
                <w:bCs/>
              </w:rPr>
            </w:pPr>
            <w:r>
              <w:rPr>
                <w:rFonts w:ascii="Verdana" w:hAnsi="Verdana"/>
                <w:b/>
              </w:rPr>
              <w:t>Rôl Hyrwyddwr</w:t>
            </w:r>
          </w:p>
        </w:tc>
      </w:tr>
      <w:tr w:rsidR="00E567F1" w:rsidRPr="00E567F1" w14:paraId="571409F9" w14:textId="77777777" w:rsidTr="00107186">
        <w:tc>
          <w:tcPr>
            <w:tcW w:w="15877" w:type="dxa"/>
            <w:gridSpan w:val="6"/>
            <w:shd w:val="clear" w:color="auto" w:fill="D9D9D9" w:themeFill="background1" w:themeFillShade="D9"/>
          </w:tcPr>
          <w:p w14:paraId="566E0DCB" w14:textId="77777777" w:rsidR="00E567F1" w:rsidRPr="00E567F1" w:rsidRDefault="00E567F1" w:rsidP="00E567F1">
            <w:pPr>
              <w:jc w:val="center"/>
              <w:rPr>
                <w:rFonts w:ascii="Verdana" w:hAnsi="Verdana"/>
                <w:b/>
                <w:bCs/>
              </w:rPr>
            </w:pPr>
            <w:r>
              <w:rPr>
                <w:rFonts w:ascii="Verdana" w:hAnsi="Verdana"/>
                <w:b/>
              </w:rPr>
              <w:t>Aelodau Annibynnol</w:t>
            </w:r>
          </w:p>
        </w:tc>
      </w:tr>
      <w:tr w:rsidR="00E567F1" w:rsidRPr="00E567F1" w14:paraId="7AB96FE9" w14:textId="77777777" w:rsidTr="00107186">
        <w:tc>
          <w:tcPr>
            <w:tcW w:w="2836" w:type="dxa"/>
            <w:vMerge w:val="restart"/>
            <w:shd w:val="clear" w:color="auto" w:fill="FFFFFF" w:themeFill="background1"/>
          </w:tcPr>
          <w:p w14:paraId="36CF7E82" w14:textId="77777777" w:rsidR="00E567F1" w:rsidRPr="00E567F1" w:rsidRDefault="00E567F1" w:rsidP="00E567F1">
            <w:pPr>
              <w:jc w:val="center"/>
              <w:rPr>
                <w:rFonts w:ascii="Verdana" w:hAnsi="Verdana"/>
              </w:rPr>
            </w:pPr>
            <w:r>
              <w:rPr>
                <w:rFonts w:ascii="Verdana" w:hAnsi="Verdana"/>
              </w:rPr>
              <w:t>Ann Lloyd</w:t>
            </w:r>
          </w:p>
        </w:tc>
        <w:tc>
          <w:tcPr>
            <w:tcW w:w="2693" w:type="dxa"/>
            <w:vMerge w:val="restart"/>
            <w:shd w:val="clear" w:color="auto" w:fill="FFFFFF" w:themeFill="background1"/>
          </w:tcPr>
          <w:p w14:paraId="51350E07" w14:textId="77777777" w:rsidR="00E567F1" w:rsidRPr="00E567F1" w:rsidRDefault="00E567F1" w:rsidP="00E567F1">
            <w:pPr>
              <w:jc w:val="center"/>
              <w:rPr>
                <w:rFonts w:ascii="Verdana" w:hAnsi="Verdana"/>
              </w:rPr>
            </w:pPr>
            <w:r>
              <w:rPr>
                <w:rFonts w:ascii="Verdana" w:hAnsi="Verdana"/>
              </w:rPr>
              <w:t>Cadeirydd</w:t>
            </w:r>
          </w:p>
        </w:tc>
        <w:tc>
          <w:tcPr>
            <w:tcW w:w="2268" w:type="dxa"/>
            <w:vMerge w:val="restart"/>
            <w:shd w:val="clear" w:color="auto" w:fill="FFFFFF" w:themeFill="background1"/>
          </w:tcPr>
          <w:p w14:paraId="7B680359" w14:textId="77777777" w:rsidR="00E567F1" w:rsidRPr="00E567F1" w:rsidRDefault="00E567F1" w:rsidP="00E567F1">
            <w:pPr>
              <w:jc w:val="center"/>
              <w:rPr>
                <w:rFonts w:ascii="Verdana" w:hAnsi="Verdana"/>
              </w:rPr>
            </w:pPr>
          </w:p>
        </w:tc>
        <w:tc>
          <w:tcPr>
            <w:tcW w:w="4536" w:type="dxa"/>
            <w:shd w:val="clear" w:color="auto" w:fill="FFFFFF" w:themeFill="background1"/>
          </w:tcPr>
          <w:p w14:paraId="6055613F" w14:textId="77777777" w:rsidR="00E567F1" w:rsidRPr="00E567F1" w:rsidRDefault="00E567F1" w:rsidP="00E567F1">
            <w:pPr>
              <w:jc w:val="both"/>
              <w:rPr>
                <w:rFonts w:ascii="Verdana" w:hAnsi="Verdana"/>
              </w:rPr>
            </w:pPr>
            <w:r>
              <w:rPr>
                <w:rFonts w:ascii="Verdana" w:hAnsi="Verdana"/>
              </w:rPr>
              <w:t>Cadeirydd y Bwrdd</w:t>
            </w:r>
          </w:p>
        </w:tc>
        <w:tc>
          <w:tcPr>
            <w:tcW w:w="1701" w:type="dxa"/>
            <w:shd w:val="clear" w:color="auto" w:fill="FFFFFF" w:themeFill="background1"/>
          </w:tcPr>
          <w:p w14:paraId="468087BA" w14:textId="77777777" w:rsidR="00E567F1" w:rsidRPr="00E567F1" w:rsidRDefault="00E567F1" w:rsidP="00E567F1">
            <w:pPr>
              <w:jc w:val="center"/>
              <w:rPr>
                <w:rFonts w:ascii="Verdana" w:hAnsi="Verdana"/>
              </w:rPr>
            </w:pPr>
            <w:r>
              <w:rPr>
                <w:rFonts w:ascii="Verdana" w:hAnsi="Verdana"/>
              </w:rPr>
              <w:t>7 o 7</w:t>
            </w:r>
          </w:p>
        </w:tc>
        <w:tc>
          <w:tcPr>
            <w:tcW w:w="1843" w:type="dxa"/>
            <w:vMerge w:val="restart"/>
            <w:shd w:val="clear" w:color="auto" w:fill="FFFFFF" w:themeFill="background1"/>
          </w:tcPr>
          <w:p w14:paraId="4BE3BC3E" w14:textId="77777777" w:rsidR="00E567F1" w:rsidRPr="00E567F1" w:rsidRDefault="00E567F1" w:rsidP="00E567F1">
            <w:pPr>
              <w:jc w:val="both"/>
              <w:rPr>
                <w:rFonts w:ascii="Verdana" w:hAnsi="Verdana"/>
              </w:rPr>
            </w:pPr>
          </w:p>
        </w:tc>
      </w:tr>
      <w:tr w:rsidR="00E567F1" w:rsidRPr="00E567F1" w14:paraId="77ACD6B5" w14:textId="77777777" w:rsidTr="00107186">
        <w:tc>
          <w:tcPr>
            <w:tcW w:w="2836" w:type="dxa"/>
            <w:vMerge/>
            <w:shd w:val="clear" w:color="auto" w:fill="BFBFBF" w:themeFill="background1" w:themeFillShade="BF"/>
          </w:tcPr>
          <w:p w14:paraId="3707323C" w14:textId="77777777" w:rsidR="00E567F1" w:rsidRPr="00E567F1" w:rsidRDefault="00E567F1" w:rsidP="00E567F1">
            <w:pPr>
              <w:jc w:val="center"/>
              <w:rPr>
                <w:rFonts w:ascii="Verdana" w:hAnsi="Verdana"/>
              </w:rPr>
            </w:pPr>
          </w:p>
        </w:tc>
        <w:tc>
          <w:tcPr>
            <w:tcW w:w="2693" w:type="dxa"/>
            <w:vMerge/>
            <w:shd w:val="clear" w:color="auto" w:fill="BFBFBF" w:themeFill="background1" w:themeFillShade="BF"/>
          </w:tcPr>
          <w:p w14:paraId="2A1EF38D" w14:textId="77777777" w:rsidR="00E567F1" w:rsidRPr="00E567F1" w:rsidRDefault="00E567F1" w:rsidP="00E567F1">
            <w:pPr>
              <w:jc w:val="center"/>
              <w:rPr>
                <w:rFonts w:ascii="Verdana" w:hAnsi="Verdana"/>
              </w:rPr>
            </w:pPr>
          </w:p>
        </w:tc>
        <w:tc>
          <w:tcPr>
            <w:tcW w:w="2268" w:type="dxa"/>
            <w:vMerge/>
            <w:shd w:val="clear" w:color="auto" w:fill="BFBFBF" w:themeFill="background1" w:themeFillShade="BF"/>
          </w:tcPr>
          <w:p w14:paraId="00723434" w14:textId="77777777" w:rsidR="00E567F1" w:rsidRPr="00E567F1" w:rsidRDefault="00E567F1" w:rsidP="00E567F1">
            <w:pPr>
              <w:jc w:val="center"/>
              <w:rPr>
                <w:rFonts w:ascii="Verdana" w:hAnsi="Verdana"/>
              </w:rPr>
            </w:pPr>
          </w:p>
        </w:tc>
        <w:tc>
          <w:tcPr>
            <w:tcW w:w="4536" w:type="dxa"/>
            <w:shd w:val="clear" w:color="auto" w:fill="FFFFFF" w:themeFill="background1"/>
          </w:tcPr>
          <w:p w14:paraId="38496969" w14:textId="77777777" w:rsidR="00E567F1" w:rsidRPr="00E567F1" w:rsidRDefault="00E567F1" w:rsidP="00E567F1">
            <w:pPr>
              <w:jc w:val="both"/>
              <w:rPr>
                <w:rFonts w:ascii="Verdana" w:hAnsi="Verdana"/>
              </w:rPr>
            </w:pPr>
            <w:r>
              <w:rPr>
                <w:rFonts w:ascii="Verdana" w:hAnsi="Verdana"/>
              </w:rPr>
              <w:t>Cadeirydd, Pwyllgor Tâl a Thelerau Gwasanaeth</w:t>
            </w:r>
          </w:p>
        </w:tc>
        <w:tc>
          <w:tcPr>
            <w:tcW w:w="1701" w:type="dxa"/>
            <w:shd w:val="clear" w:color="auto" w:fill="FFFFFF" w:themeFill="background1"/>
          </w:tcPr>
          <w:p w14:paraId="735DB5A9" w14:textId="77777777" w:rsidR="00E567F1" w:rsidRPr="00E567F1" w:rsidRDefault="00E567F1" w:rsidP="00E567F1">
            <w:pPr>
              <w:jc w:val="center"/>
              <w:rPr>
                <w:rFonts w:ascii="Verdana" w:hAnsi="Verdana"/>
              </w:rPr>
            </w:pPr>
            <w:r>
              <w:rPr>
                <w:rFonts w:ascii="Verdana" w:hAnsi="Verdana"/>
              </w:rPr>
              <w:t>6 o 6</w:t>
            </w:r>
          </w:p>
        </w:tc>
        <w:tc>
          <w:tcPr>
            <w:tcW w:w="1843" w:type="dxa"/>
            <w:vMerge/>
            <w:shd w:val="clear" w:color="auto" w:fill="BFBFBF" w:themeFill="background1" w:themeFillShade="BF"/>
          </w:tcPr>
          <w:p w14:paraId="6D0F1BDD" w14:textId="77777777" w:rsidR="00E567F1" w:rsidRPr="00E567F1" w:rsidRDefault="00E567F1" w:rsidP="00E567F1">
            <w:pPr>
              <w:jc w:val="both"/>
              <w:rPr>
                <w:rFonts w:ascii="Verdana" w:hAnsi="Verdana"/>
              </w:rPr>
            </w:pPr>
          </w:p>
        </w:tc>
      </w:tr>
      <w:tr w:rsidR="00E567F1" w:rsidRPr="00E567F1" w14:paraId="6CC6E618" w14:textId="77777777" w:rsidTr="00107186">
        <w:tc>
          <w:tcPr>
            <w:tcW w:w="2836" w:type="dxa"/>
            <w:vMerge/>
            <w:shd w:val="clear" w:color="auto" w:fill="BFBFBF" w:themeFill="background1" w:themeFillShade="BF"/>
          </w:tcPr>
          <w:p w14:paraId="3CB5CD79" w14:textId="77777777" w:rsidR="00E567F1" w:rsidRPr="00E567F1" w:rsidRDefault="00E567F1" w:rsidP="00E567F1">
            <w:pPr>
              <w:jc w:val="center"/>
              <w:rPr>
                <w:rFonts w:ascii="Verdana" w:hAnsi="Verdana"/>
              </w:rPr>
            </w:pPr>
          </w:p>
        </w:tc>
        <w:tc>
          <w:tcPr>
            <w:tcW w:w="2693" w:type="dxa"/>
            <w:vMerge/>
            <w:shd w:val="clear" w:color="auto" w:fill="BFBFBF" w:themeFill="background1" w:themeFillShade="BF"/>
          </w:tcPr>
          <w:p w14:paraId="25986E34" w14:textId="77777777" w:rsidR="00E567F1" w:rsidRPr="00E567F1" w:rsidRDefault="00E567F1" w:rsidP="00E567F1">
            <w:pPr>
              <w:jc w:val="center"/>
              <w:rPr>
                <w:rFonts w:ascii="Verdana" w:hAnsi="Verdana"/>
              </w:rPr>
            </w:pPr>
          </w:p>
        </w:tc>
        <w:tc>
          <w:tcPr>
            <w:tcW w:w="2268" w:type="dxa"/>
            <w:vMerge/>
            <w:shd w:val="clear" w:color="auto" w:fill="BFBFBF" w:themeFill="background1" w:themeFillShade="BF"/>
          </w:tcPr>
          <w:p w14:paraId="63C89329" w14:textId="77777777" w:rsidR="00E567F1" w:rsidRPr="00E567F1" w:rsidRDefault="00E567F1" w:rsidP="00E567F1">
            <w:pPr>
              <w:jc w:val="center"/>
              <w:rPr>
                <w:rFonts w:ascii="Verdana" w:hAnsi="Verdana"/>
              </w:rPr>
            </w:pPr>
          </w:p>
        </w:tc>
        <w:tc>
          <w:tcPr>
            <w:tcW w:w="4536" w:type="dxa"/>
            <w:shd w:val="clear" w:color="auto" w:fill="FFFFFF" w:themeFill="background1"/>
          </w:tcPr>
          <w:p w14:paraId="20C276AB" w14:textId="77777777" w:rsidR="00E567F1" w:rsidRPr="00E567F1" w:rsidRDefault="00E567F1" w:rsidP="00E567F1">
            <w:pPr>
              <w:jc w:val="both"/>
              <w:rPr>
                <w:rFonts w:ascii="Verdana" w:hAnsi="Verdana"/>
              </w:rPr>
            </w:pPr>
            <w:r>
              <w:rPr>
                <w:rFonts w:ascii="Verdana" w:hAnsi="Verdana"/>
              </w:rPr>
              <w:t>Cadeirydd, Pwyllgor Partneriaethau, Iechyd y Boblogaeth a Chynllunio</w:t>
            </w:r>
          </w:p>
        </w:tc>
        <w:tc>
          <w:tcPr>
            <w:tcW w:w="1701" w:type="dxa"/>
            <w:shd w:val="clear" w:color="auto" w:fill="FFFFFF" w:themeFill="background1"/>
          </w:tcPr>
          <w:p w14:paraId="5F4F51BD" w14:textId="77777777" w:rsidR="00E567F1" w:rsidRPr="00E567F1" w:rsidRDefault="00E567F1" w:rsidP="00E567F1">
            <w:pPr>
              <w:jc w:val="center"/>
              <w:rPr>
                <w:rFonts w:ascii="Verdana" w:hAnsi="Verdana"/>
              </w:rPr>
            </w:pPr>
            <w:r>
              <w:rPr>
                <w:rFonts w:ascii="Verdana" w:hAnsi="Verdana"/>
              </w:rPr>
              <w:t>3 o 3</w:t>
            </w:r>
          </w:p>
        </w:tc>
        <w:tc>
          <w:tcPr>
            <w:tcW w:w="1843" w:type="dxa"/>
            <w:vMerge/>
            <w:shd w:val="clear" w:color="auto" w:fill="BFBFBF" w:themeFill="background1" w:themeFillShade="BF"/>
          </w:tcPr>
          <w:p w14:paraId="00FFB4C7" w14:textId="77777777" w:rsidR="00E567F1" w:rsidRPr="00E567F1" w:rsidRDefault="00E567F1" w:rsidP="00E567F1">
            <w:pPr>
              <w:jc w:val="both"/>
              <w:rPr>
                <w:rFonts w:ascii="Verdana" w:hAnsi="Verdana"/>
              </w:rPr>
            </w:pPr>
          </w:p>
        </w:tc>
      </w:tr>
      <w:tr w:rsidR="00E567F1" w:rsidRPr="00E567F1" w14:paraId="0FCF8ED6" w14:textId="77777777" w:rsidTr="00107186">
        <w:tc>
          <w:tcPr>
            <w:tcW w:w="2836" w:type="dxa"/>
            <w:shd w:val="clear" w:color="auto" w:fill="D9D9D9" w:themeFill="background1" w:themeFillShade="D9"/>
          </w:tcPr>
          <w:p w14:paraId="25762294" w14:textId="77777777" w:rsidR="00E567F1" w:rsidRPr="00E567F1" w:rsidRDefault="00E567F1" w:rsidP="00E567F1">
            <w:pPr>
              <w:jc w:val="center"/>
              <w:rPr>
                <w:rFonts w:ascii="Verdana" w:hAnsi="Verdana"/>
              </w:rPr>
            </w:pPr>
          </w:p>
        </w:tc>
        <w:tc>
          <w:tcPr>
            <w:tcW w:w="2693" w:type="dxa"/>
            <w:shd w:val="clear" w:color="auto" w:fill="D9D9D9" w:themeFill="background1" w:themeFillShade="D9"/>
          </w:tcPr>
          <w:p w14:paraId="40195085" w14:textId="77777777" w:rsidR="00E567F1" w:rsidRPr="00E567F1" w:rsidRDefault="00E567F1" w:rsidP="00E567F1">
            <w:pPr>
              <w:jc w:val="center"/>
              <w:rPr>
                <w:rFonts w:ascii="Verdana" w:hAnsi="Verdana"/>
              </w:rPr>
            </w:pPr>
          </w:p>
        </w:tc>
        <w:tc>
          <w:tcPr>
            <w:tcW w:w="2268" w:type="dxa"/>
            <w:shd w:val="clear" w:color="auto" w:fill="D9D9D9" w:themeFill="background1" w:themeFillShade="D9"/>
          </w:tcPr>
          <w:p w14:paraId="2632E678" w14:textId="77777777" w:rsidR="00E567F1" w:rsidRPr="00E567F1" w:rsidRDefault="00E567F1" w:rsidP="00E567F1">
            <w:pPr>
              <w:jc w:val="center"/>
              <w:rPr>
                <w:rFonts w:ascii="Verdana" w:hAnsi="Verdana"/>
              </w:rPr>
            </w:pPr>
          </w:p>
        </w:tc>
        <w:tc>
          <w:tcPr>
            <w:tcW w:w="4536" w:type="dxa"/>
            <w:shd w:val="clear" w:color="auto" w:fill="D9D9D9" w:themeFill="background1" w:themeFillShade="D9"/>
          </w:tcPr>
          <w:p w14:paraId="09C04F81" w14:textId="77777777" w:rsidR="00E567F1" w:rsidRPr="00E567F1" w:rsidRDefault="00E567F1" w:rsidP="00E567F1">
            <w:pPr>
              <w:jc w:val="both"/>
              <w:rPr>
                <w:rFonts w:ascii="Verdana" w:hAnsi="Verdana"/>
              </w:rPr>
            </w:pPr>
          </w:p>
        </w:tc>
        <w:tc>
          <w:tcPr>
            <w:tcW w:w="1701" w:type="dxa"/>
            <w:shd w:val="clear" w:color="auto" w:fill="D9D9D9" w:themeFill="background1" w:themeFillShade="D9"/>
          </w:tcPr>
          <w:p w14:paraId="31B6CD66" w14:textId="77777777" w:rsidR="00E567F1" w:rsidRPr="00E567F1" w:rsidRDefault="00E567F1" w:rsidP="00E567F1">
            <w:pPr>
              <w:jc w:val="center"/>
              <w:rPr>
                <w:rFonts w:ascii="Verdana" w:hAnsi="Verdana"/>
              </w:rPr>
            </w:pPr>
          </w:p>
        </w:tc>
        <w:tc>
          <w:tcPr>
            <w:tcW w:w="1843" w:type="dxa"/>
            <w:shd w:val="clear" w:color="auto" w:fill="BFBFBF" w:themeFill="background1" w:themeFillShade="BF"/>
          </w:tcPr>
          <w:p w14:paraId="4CF28B1C" w14:textId="77777777" w:rsidR="00E567F1" w:rsidRPr="00E567F1" w:rsidRDefault="00E567F1" w:rsidP="00E567F1">
            <w:pPr>
              <w:jc w:val="both"/>
              <w:rPr>
                <w:rFonts w:ascii="Verdana" w:hAnsi="Verdana"/>
              </w:rPr>
            </w:pPr>
          </w:p>
        </w:tc>
      </w:tr>
      <w:tr w:rsidR="00981484" w:rsidRPr="00E567F1" w14:paraId="227BF4BB" w14:textId="77777777" w:rsidTr="00B152F6">
        <w:trPr>
          <w:trHeight w:val="235"/>
        </w:trPr>
        <w:tc>
          <w:tcPr>
            <w:tcW w:w="2836" w:type="dxa"/>
            <w:vMerge w:val="restart"/>
          </w:tcPr>
          <w:p w14:paraId="28A75D2B" w14:textId="77777777" w:rsidR="00981484" w:rsidRPr="00E567F1" w:rsidRDefault="00981484" w:rsidP="00E567F1">
            <w:pPr>
              <w:jc w:val="both"/>
              <w:rPr>
                <w:rFonts w:ascii="Verdana" w:hAnsi="Verdana"/>
              </w:rPr>
            </w:pPr>
            <w:r>
              <w:rPr>
                <w:rFonts w:ascii="Verdana" w:hAnsi="Verdana"/>
              </w:rPr>
              <w:t>Pippa Britton</w:t>
            </w:r>
          </w:p>
        </w:tc>
        <w:tc>
          <w:tcPr>
            <w:tcW w:w="2693" w:type="dxa"/>
            <w:tcBorders>
              <w:top w:val="single" w:sz="4" w:space="0" w:color="auto"/>
              <w:bottom w:val="nil"/>
            </w:tcBorders>
          </w:tcPr>
          <w:p w14:paraId="37AE01A7" w14:textId="77777777" w:rsidR="00981484" w:rsidRPr="00E567F1" w:rsidRDefault="00981484" w:rsidP="00E567F1">
            <w:pPr>
              <w:jc w:val="both"/>
              <w:rPr>
                <w:rFonts w:ascii="Verdana" w:hAnsi="Verdana"/>
              </w:rPr>
            </w:pPr>
            <w:r>
              <w:rPr>
                <w:rFonts w:ascii="Verdana" w:hAnsi="Verdana"/>
              </w:rPr>
              <w:t>Is-gadeirydd Dros Dro</w:t>
            </w:r>
          </w:p>
        </w:tc>
        <w:tc>
          <w:tcPr>
            <w:tcW w:w="2268" w:type="dxa"/>
            <w:vMerge w:val="restart"/>
            <w:tcBorders>
              <w:top w:val="single" w:sz="4" w:space="0" w:color="auto"/>
            </w:tcBorders>
          </w:tcPr>
          <w:p w14:paraId="29824500" w14:textId="77777777" w:rsidR="00981484" w:rsidRPr="00E567F1" w:rsidRDefault="00981484" w:rsidP="00E567F1">
            <w:pPr>
              <w:jc w:val="center"/>
              <w:rPr>
                <w:rFonts w:ascii="Verdana" w:hAnsi="Verdana"/>
              </w:rPr>
            </w:pPr>
            <w:r>
              <w:rPr>
                <w:rFonts w:ascii="Verdana" w:hAnsi="Verdana"/>
              </w:rPr>
              <w:t>O 18 Hydref 2021 ymlaen</w:t>
            </w:r>
          </w:p>
        </w:tc>
        <w:tc>
          <w:tcPr>
            <w:tcW w:w="4536" w:type="dxa"/>
          </w:tcPr>
          <w:p w14:paraId="059DE8F8" w14:textId="77777777" w:rsidR="00981484" w:rsidRPr="00E567F1" w:rsidRDefault="00981484" w:rsidP="00E567F1">
            <w:pPr>
              <w:jc w:val="both"/>
              <w:rPr>
                <w:rFonts w:ascii="Verdana" w:hAnsi="Verdana"/>
              </w:rPr>
            </w:pPr>
            <w:r>
              <w:rPr>
                <w:rFonts w:ascii="Verdana" w:hAnsi="Verdana"/>
              </w:rPr>
              <w:t>Aelod o’r Bwrdd</w:t>
            </w:r>
          </w:p>
        </w:tc>
        <w:tc>
          <w:tcPr>
            <w:tcW w:w="1701" w:type="dxa"/>
          </w:tcPr>
          <w:p w14:paraId="15FF2F03" w14:textId="77777777" w:rsidR="00981484" w:rsidRPr="00E567F1" w:rsidRDefault="00981484" w:rsidP="00E567F1">
            <w:pPr>
              <w:jc w:val="center"/>
              <w:rPr>
                <w:rFonts w:ascii="Verdana" w:hAnsi="Verdana"/>
              </w:rPr>
            </w:pPr>
            <w:r>
              <w:rPr>
                <w:rFonts w:ascii="Verdana" w:hAnsi="Verdana"/>
              </w:rPr>
              <w:t>5 o 7</w:t>
            </w:r>
          </w:p>
        </w:tc>
        <w:tc>
          <w:tcPr>
            <w:tcW w:w="1843" w:type="dxa"/>
            <w:vMerge w:val="restart"/>
          </w:tcPr>
          <w:p w14:paraId="79BB536A" w14:textId="77777777" w:rsidR="00981484" w:rsidRPr="00E567F1" w:rsidRDefault="00981484" w:rsidP="00E567F1">
            <w:pPr>
              <w:jc w:val="center"/>
              <w:rPr>
                <w:rFonts w:ascii="Verdana" w:hAnsi="Verdana"/>
              </w:rPr>
            </w:pPr>
            <w:r>
              <w:rPr>
                <w:rFonts w:ascii="Verdana" w:hAnsi="Verdana"/>
              </w:rPr>
              <w:t>Iechyd Meddwl</w:t>
            </w:r>
          </w:p>
        </w:tc>
      </w:tr>
      <w:tr w:rsidR="00981484" w:rsidRPr="00E567F1" w14:paraId="580BC105" w14:textId="77777777" w:rsidTr="00B152F6">
        <w:tc>
          <w:tcPr>
            <w:tcW w:w="2836" w:type="dxa"/>
            <w:vMerge/>
          </w:tcPr>
          <w:p w14:paraId="08688114" w14:textId="77777777" w:rsidR="00981484" w:rsidRPr="00E567F1" w:rsidRDefault="00981484" w:rsidP="00E567F1">
            <w:pPr>
              <w:jc w:val="both"/>
              <w:rPr>
                <w:rFonts w:ascii="Verdana" w:hAnsi="Verdana"/>
              </w:rPr>
            </w:pPr>
          </w:p>
        </w:tc>
        <w:tc>
          <w:tcPr>
            <w:tcW w:w="2693" w:type="dxa"/>
            <w:tcBorders>
              <w:top w:val="nil"/>
              <w:bottom w:val="nil"/>
            </w:tcBorders>
          </w:tcPr>
          <w:p w14:paraId="2C2C9942" w14:textId="77777777" w:rsidR="00981484" w:rsidRPr="00E567F1" w:rsidRDefault="00981484" w:rsidP="00E567F1">
            <w:pPr>
              <w:jc w:val="both"/>
              <w:rPr>
                <w:rFonts w:ascii="Verdana" w:hAnsi="Verdana"/>
              </w:rPr>
            </w:pPr>
          </w:p>
        </w:tc>
        <w:tc>
          <w:tcPr>
            <w:tcW w:w="2268" w:type="dxa"/>
            <w:vMerge/>
            <w:tcBorders>
              <w:bottom w:val="nil"/>
            </w:tcBorders>
          </w:tcPr>
          <w:p w14:paraId="46004D45" w14:textId="77777777" w:rsidR="00981484" w:rsidRPr="00E567F1" w:rsidRDefault="00981484" w:rsidP="00E567F1">
            <w:pPr>
              <w:rPr>
                <w:rFonts w:ascii="Verdana" w:hAnsi="Verdana"/>
              </w:rPr>
            </w:pPr>
          </w:p>
        </w:tc>
        <w:tc>
          <w:tcPr>
            <w:tcW w:w="4536" w:type="dxa"/>
          </w:tcPr>
          <w:p w14:paraId="14A1372C" w14:textId="77777777" w:rsidR="00981484" w:rsidRPr="00E567F1" w:rsidRDefault="00981484" w:rsidP="00E567F1">
            <w:pPr>
              <w:jc w:val="both"/>
              <w:rPr>
                <w:rFonts w:ascii="Verdana" w:hAnsi="Verdana"/>
              </w:rPr>
            </w:pPr>
            <w:r>
              <w:rPr>
                <w:rFonts w:ascii="Verdana" w:hAnsi="Verdana"/>
              </w:rPr>
              <w:t>Cadeirydd, Y Pwyllgor Ansawdd, Diogelwch a Chanlyniadau Cleifion</w:t>
            </w:r>
          </w:p>
        </w:tc>
        <w:tc>
          <w:tcPr>
            <w:tcW w:w="1701" w:type="dxa"/>
          </w:tcPr>
          <w:p w14:paraId="07CE4411" w14:textId="77777777" w:rsidR="00981484" w:rsidRPr="00E567F1" w:rsidRDefault="00981484" w:rsidP="00E567F1">
            <w:pPr>
              <w:jc w:val="center"/>
              <w:rPr>
                <w:rFonts w:ascii="Verdana" w:hAnsi="Verdana"/>
              </w:rPr>
            </w:pPr>
            <w:r>
              <w:rPr>
                <w:rFonts w:ascii="Verdana" w:hAnsi="Verdana"/>
              </w:rPr>
              <w:t>5 o 5</w:t>
            </w:r>
          </w:p>
        </w:tc>
        <w:tc>
          <w:tcPr>
            <w:tcW w:w="1843" w:type="dxa"/>
            <w:vMerge/>
          </w:tcPr>
          <w:p w14:paraId="0F15F2AE" w14:textId="77777777" w:rsidR="00981484" w:rsidRPr="00E567F1" w:rsidRDefault="00981484" w:rsidP="00E567F1">
            <w:pPr>
              <w:jc w:val="center"/>
              <w:rPr>
                <w:rFonts w:ascii="Verdana" w:hAnsi="Verdana"/>
              </w:rPr>
            </w:pPr>
          </w:p>
        </w:tc>
      </w:tr>
      <w:tr w:rsidR="00E567F1" w:rsidRPr="00E567F1" w14:paraId="21C53D15" w14:textId="77777777" w:rsidTr="00107186">
        <w:tc>
          <w:tcPr>
            <w:tcW w:w="2836" w:type="dxa"/>
            <w:vMerge/>
          </w:tcPr>
          <w:p w14:paraId="55F8C56A" w14:textId="77777777" w:rsidR="00E567F1" w:rsidRPr="00E567F1" w:rsidRDefault="00E567F1" w:rsidP="00E567F1">
            <w:pPr>
              <w:jc w:val="both"/>
              <w:rPr>
                <w:rFonts w:ascii="Verdana" w:hAnsi="Verdana"/>
              </w:rPr>
            </w:pPr>
          </w:p>
        </w:tc>
        <w:tc>
          <w:tcPr>
            <w:tcW w:w="2693" w:type="dxa"/>
            <w:tcBorders>
              <w:top w:val="nil"/>
              <w:bottom w:val="nil"/>
            </w:tcBorders>
          </w:tcPr>
          <w:p w14:paraId="43BA633A" w14:textId="77777777" w:rsidR="00E567F1" w:rsidRPr="00E567F1" w:rsidRDefault="00E567F1" w:rsidP="00E567F1">
            <w:pPr>
              <w:jc w:val="both"/>
              <w:rPr>
                <w:rFonts w:ascii="Verdana" w:hAnsi="Verdana"/>
              </w:rPr>
            </w:pPr>
          </w:p>
        </w:tc>
        <w:tc>
          <w:tcPr>
            <w:tcW w:w="2268" w:type="dxa"/>
            <w:tcBorders>
              <w:top w:val="nil"/>
              <w:bottom w:val="nil"/>
            </w:tcBorders>
          </w:tcPr>
          <w:p w14:paraId="607D7B3D" w14:textId="77777777" w:rsidR="00E567F1" w:rsidRPr="00E567F1" w:rsidRDefault="00E567F1" w:rsidP="00E567F1">
            <w:pPr>
              <w:jc w:val="both"/>
              <w:rPr>
                <w:rFonts w:ascii="Verdana" w:hAnsi="Verdana"/>
              </w:rPr>
            </w:pPr>
          </w:p>
        </w:tc>
        <w:tc>
          <w:tcPr>
            <w:tcW w:w="4536" w:type="dxa"/>
          </w:tcPr>
          <w:p w14:paraId="48EDC4D3" w14:textId="77777777" w:rsidR="00E567F1" w:rsidRPr="00E567F1" w:rsidRDefault="00E567F1" w:rsidP="00E567F1">
            <w:pPr>
              <w:jc w:val="both"/>
              <w:rPr>
                <w:rFonts w:ascii="Verdana" w:hAnsi="Verdana"/>
              </w:rPr>
            </w:pPr>
            <w:r>
              <w:rPr>
                <w:rFonts w:ascii="Verdana" w:hAnsi="Verdana"/>
              </w:rPr>
              <w:t>Cadeirydd, Y Pwyllgor Monitro’r Ddeddf Iechyd Meddwl</w:t>
            </w:r>
          </w:p>
        </w:tc>
        <w:tc>
          <w:tcPr>
            <w:tcW w:w="1701" w:type="dxa"/>
          </w:tcPr>
          <w:p w14:paraId="64A4C18B" w14:textId="77777777" w:rsidR="00E567F1" w:rsidRPr="00E567F1" w:rsidRDefault="00E567F1" w:rsidP="00E567F1">
            <w:pPr>
              <w:jc w:val="center"/>
              <w:rPr>
                <w:rFonts w:ascii="Verdana" w:hAnsi="Verdana"/>
              </w:rPr>
            </w:pPr>
            <w:r>
              <w:rPr>
                <w:rFonts w:ascii="Verdana" w:hAnsi="Verdana"/>
              </w:rPr>
              <w:t>4 o 4</w:t>
            </w:r>
          </w:p>
        </w:tc>
        <w:tc>
          <w:tcPr>
            <w:tcW w:w="1843" w:type="dxa"/>
            <w:vMerge/>
          </w:tcPr>
          <w:p w14:paraId="1FA1EB1B" w14:textId="77777777" w:rsidR="00E567F1" w:rsidRPr="00E567F1" w:rsidRDefault="00E567F1" w:rsidP="00E567F1">
            <w:pPr>
              <w:jc w:val="center"/>
              <w:rPr>
                <w:rFonts w:ascii="Verdana" w:hAnsi="Verdana"/>
              </w:rPr>
            </w:pPr>
          </w:p>
        </w:tc>
      </w:tr>
      <w:tr w:rsidR="00E567F1" w:rsidRPr="00E567F1" w14:paraId="4E70DFBC" w14:textId="77777777" w:rsidTr="00107186">
        <w:tc>
          <w:tcPr>
            <w:tcW w:w="2836" w:type="dxa"/>
            <w:vMerge/>
          </w:tcPr>
          <w:p w14:paraId="26C5130A" w14:textId="77777777" w:rsidR="00E567F1" w:rsidRPr="00E567F1" w:rsidRDefault="00E567F1" w:rsidP="00E567F1">
            <w:pPr>
              <w:jc w:val="both"/>
              <w:rPr>
                <w:rFonts w:ascii="Verdana" w:hAnsi="Verdana"/>
              </w:rPr>
            </w:pPr>
          </w:p>
        </w:tc>
        <w:tc>
          <w:tcPr>
            <w:tcW w:w="2693" w:type="dxa"/>
            <w:tcBorders>
              <w:top w:val="nil"/>
              <w:bottom w:val="nil"/>
            </w:tcBorders>
          </w:tcPr>
          <w:p w14:paraId="71783A40" w14:textId="77777777" w:rsidR="00E567F1" w:rsidRPr="00E567F1" w:rsidRDefault="00E567F1" w:rsidP="00E567F1">
            <w:pPr>
              <w:jc w:val="both"/>
              <w:rPr>
                <w:rFonts w:ascii="Verdana" w:hAnsi="Verdana"/>
              </w:rPr>
            </w:pPr>
          </w:p>
        </w:tc>
        <w:tc>
          <w:tcPr>
            <w:tcW w:w="2268" w:type="dxa"/>
            <w:tcBorders>
              <w:top w:val="nil"/>
              <w:bottom w:val="nil"/>
            </w:tcBorders>
          </w:tcPr>
          <w:p w14:paraId="2C5F9E5D" w14:textId="77777777" w:rsidR="00E567F1" w:rsidRPr="00E567F1" w:rsidRDefault="00E567F1" w:rsidP="00E567F1">
            <w:pPr>
              <w:jc w:val="both"/>
              <w:rPr>
                <w:rFonts w:ascii="Verdana" w:hAnsi="Verdana"/>
              </w:rPr>
            </w:pPr>
          </w:p>
        </w:tc>
        <w:tc>
          <w:tcPr>
            <w:tcW w:w="4536" w:type="dxa"/>
          </w:tcPr>
          <w:p w14:paraId="6B4B2C06" w14:textId="77777777" w:rsidR="00E567F1" w:rsidRPr="00E567F1" w:rsidRDefault="00E567F1" w:rsidP="00E567F1">
            <w:pPr>
              <w:jc w:val="both"/>
              <w:rPr>
                <w:rFonts w:ascii="Verdana" w:hAnsi="Verdana"/>
              </w:rPr>
            </w:pPr>
            <w:r>
              <w:rPr>
                <w:rFonts w:ascii="Verdana" w:hAnsi="Verdana"/>
              </w:rPr>
              <w:t>Is-gadeirydd, Y Pwyllgor Tâl a Thelerau Gwasanaeth</w:t>
            </w:r>
          </w:p>
        </w:tc>
        <w:tc>
          <w:tcPr>
            <w:tcW w:w="1701" w:type="dxa"/>
          </w:tcPr>
          <w:p w14:paraId="3DE4E501" w14:textId="77777777" w:rsidR="00E567F1" w:rsidRPr="00E567F1" w:rsidRDefault="00E567F1" w:rsidP="00E567F1">
            <w:pPr>
              <w:jc w:val="center"/>
              <w:rPr>
                <w:rFonts w:ascii="Verdana" w:hAnsi="Verdana"/>
              </w:rPr>
            </w:pPr>
            <w:r>
              <w:rPr>
                <w:rFonts w:ascii="Verdana" w:hAnsi="Verdana"/>
              </w:rPr>
              <w:t>6 o 6</w:t>
            </w:r>
          </w:p>
        </w:tc>
        <w:tc>
          <w:tcPr>
            <w:tcW w:w="1843" w:type="dxa"/>
            <w:vMerge/>
          </w:tcPr>
          <w:p w14:paraId="113236E6" w14:textId="77777777" w:rsidR="00E567F1" w:rsidRPr="00E567F1" w:rsidRDefault="00E567F1" w:rsidP="00E567F1">
            <w:pPr>
              <w:jc w:val="center"/>
              <w:rPr>
                <w:rFonts w:ascii="Verdana" w:hAnsi="Verdana"/>
              </w:rPr>
            </w:pPr>
          </w:p>
        </w:tc>
      </w:tr>
      <w:tr w:rsidR="00E567F1" w:rsidRPr="00E567F1" w14:paraId="1754A28C" w14:textId="77777777" w:rsidTr="00107186">
        <w:tc>
          <w:tcPr>
            <w:tcW w:w="2836" w:type="dxa"/>
            <w:shd w:val="clear" w:color="auto" w:fill="D9D9D9" w:themeFill="background1" w:themeFillShade="D9"/>
          </w:tcPr>
          <w:p w14:paraId="5B440264" w14:textId="77777777" w:rsidR="00E567F1" w:rsidRPr="00E567F1" w:rsidRDefault="00E567F1" w:rsidP="00E567F1">
            <w:pPr>
              <w:jc w:val="both"/>
              <w:rPr>
                <w:rFonts w:ascii="Verdana" w:hAnsi="Verdana"/>
              </w:rPr>
            </w:pPr>
          </w:p>
        </w:tc>
        <w:tc>
          <w:tcPr>
            <w:tcW w:w="2693" w:type="dxa"/>
            <w:tcBorders>
              <w:top w:val="single" w:sz="4" w:space="0" w:color="auto"/>
            </w:tcBorders>
            <w:shd w:val="clear" w:color="auto" w:fill="D9D9D9" w:themeFill="background1" w:themeFillShade="D9"/>
          </w:tcPr>
          <w:p w14:paraId="5B1CA106" w14:textId="77777777" w:rsidR="00E567F1" w:rsidRPr="00E567F1" w:rsidRDefault="00E567F1" w:rsidP="00E567F1">
            <w:pPr>
              <w:jc w:val="both"/>
              <w:rPr>
                <w:rFonts w:ascii="Verdana" w:hAnsi="Verdana"/>
              </w:rPr>
            </w:pPr>
          </w:p>
        </w:tc>
        <w:tc>
          <w:tcPr>
            <w:tcW w:w="2268" w:type="dxa"/>
            <w:tcBorders>
              <w:top w:val="single" w:sz="4" w:space="0" w:color="auto"/>
            </w:tcBorders>
            <w:shd w:val="clear" w:color="auto" w:fill="D9D9D9" w:themeFill="background1" w:themeFillShade="D9"/>
          </w:tcPr>
          <w:p w14:paraId="745A5631" w14:textId="77777777" w:rsidR="00E567F1" w:rsidRPr="00E567F1" w:rsidRDefault="00E567F1" w:rsidP="00E567F1">
            <w:pPr>
              <w:jc w:val="both"/>
              <w:rPr>
                <w:rFonts w:ascii="Verdana" w:hAnsi="Verdana"/>
              </w:rPr>
            </w:pPr>
          </w:p>
        </w:tc>
        <w:tc>
          <w:tcPr>
            <w:tcW w:w="4536" w:type="dxa"/>
            <w:shd w:val="clear" w:color="auto" w:fill="D9D9D9" w:themeFill="background1" w:themeFillShade="D9"/>
          </w:tcPr>
          <w:p w14:paraId="48A98F09" w14:textId="77777777" w:rsidR="00E567F1" w:rsidRPr="00E567F1" w:rsidRDefault="00E567F1" w:rsidP="00E567F1">
            <w:pPr>
              <w:jc w:val="both"/>
              <w:rPr>
                <w:rFonts w:ascii="Verdana" w:hAnsi="Verdana"/>
              </w:rPr>
            </w:pPr>
          </w:p>
        </w:tc>
        <w:tc>
          <w:tcPr>
            <w:tcW w:w="1701" w:type="dxa"/>
            <w:shd w:val="clear" w:color="auto" w:fill="D9D9D9" w:themeFill="background1" w:themeFillShade="D9"/>
          </w:tcPr>
          <w:p w14:paraId="2BE12237" w14:textId="77777777" w:rsidR="00E567F1" w:rsidRPr="00E567F1" w:rsidRDefault="00E567F1" w:rsidP="00E567F1">
            <w:pPr>
              <w:jc w:val="center"/>
              <w:rPr>
                <w:rFonts w:ascii="Verdana" w:hAnsi="Verdana"/>
              </w:rPr>
            </w:pPr>
          </w:p>
        </w:tc>
        <w:tc>
          <w:tcPr>
            <w:tcW w:w="1843" w:type="dxa"/>
            <w:shd w:val="clear" w:color="auto" w:fill="D9D9D9" w:themeFill="background1" w:themeFillShade="D9"/>
          </w:tcPr>
          <w:p w14:paraId="76EA5891" w14:textId="77777777" w:rsidR="00E567F1" w:rsidRPr="00E567F1" w:rsidRDefault="00E567F1" w:rsidP="00E567F1">
            <w:pPr>
              <w:jc w:val="center"/>
              <w:rPr>
                <w:rFonts w:ascii="Verdana" w:hAnsi="Verdana"/>
              </w:rPr>
            </w:pPr>
          </w:p>
        </w:tc>
      </w:tr>
      <w:tr w:rsidR="00E567F1" w:rsidRPr="00E567F1" w14:paraId="7051C7C7" w14:textId="77777777" w:rsidTr="00107186">
        <w:tc>
          <w:tcPr>
            <w:tcW w:w="2836" w:type="dxa"/>
            <w:vMerge w:val="restart"/>
            <w:shd w:val="clear" w:color="auto" w:fill="FFFFFF" w:themeFill="background1"/>
          </w:tcPr>
          <w:p w14:paraId="24EC8FAE" w14:textId="77777777" w:rsidR="00E567F1" w:rsidRPr="00E567F1" w:rsidRDefault="00E567F1" w:rsidP="00E567F1">
            <w:pPr>
              <w:jc w:val="center"/>
              <w:rPr>
                <w:rFonts w:ascii="Verdana" w:hAnsi="Verdana"/>
              </w:rPr>
            </w:pPr>
            <w:r>
              <w:rPr>
                <w:rFonts w:ascii="Verdana" w:hAnsi="Verdana"/>
              </w:rPr>
              <w:t>Katija Dew</w:t>
            </w:r>
          </w:p>
        </w:tc>
        <w:tc>
          <w:tcPr>
            <w:tcW w:w="2693" w:type="dxa"/>
            <w:vMerge w:val="restart"/>
            <w:shd w:val="clear" w:color="auto" w:fill="FFFFFF" w:themeFill="background1"/>
          </w:tcPr>
          <w:p w14:paraId="2250D03E" w14:textId="77777777" w:rsidR="00E567F1" w:rsidRPr="00E567F1" w:rsidRDefault="00E567F1" w:rsidP="00E567F1">
            <w:pPr>
              <w:jc w:val="center"/>
              <w:rPr>
                <w:rFonts w:ascii="Verdana" w:hAnsi="Verdana"/>
              </w:rPr>
            </w:pPr>
            <w:r>
              <w:rPr>
                <w:rFonts w:ascii="Verdana" w:hAnsi="Verdana"/>
              </w:rPr>
              <w:t>Aelod Annibynnol (Trydydd Sector)</w:t>
            </w:r>
          </w:p>
        </w:tc>
        <w:tc>
          <w:tcPr>
            <w:tcW w:w="2268" w:type="dxa"/>
            <w:vMerge w:val="restart"/>
            <w:shd w:val="clear" w:color="auto" w:fill="FFFFFF" w:themeFill="background1"/>
          </w:tcPr>
          <w:p w14:paraId="11519FAF" w14:textId="77777777" w:rsidR="00E567F1" w:rsidRPr="00E567F1" w:rsidRDefault="00E567F1" w:rsidP="00E567F1">
            <w:pPr>
              <w:jc w:val="center"/>
              <w:rPr>
                <w:rFonts w:ascii="Verdana" w:hAnsi="Verdana"/>
              </w:rPr>
            </w:pPr>
          </w:p>
        </w:tc>
        <w:tc>
          <w:tcPr>
            <w:tcW w:w="4536" w:type="dxa"/>
            <w:shd w:val="clear" w:color="auto" w:fill="FFFFFF" w:themeFill="background1"/>
          </w:tcPr>
          <w:p w14:paraId="0367C928" w14:textId="77777777" w:rsidR="00E567F1" w:rsidRPr="00E567F1" w:rsidRDefault="00E567F1" w:rsidP="00E567F1">
            <w:pPr>
              <w:jc w:val="both"/>
              <w:rPr>
                <w:rFonts w:ascii="Verdana" w:hAnsi="Verdana"/>
              </w:rPr>
            </w:pPr>
            <w:r>
              <w:rPr>
                <w:rFonts w:ascii="Verdana" w:hAnsi="Verdana"/>
              </w:rPr>
              <w:t>Aelod o’r Bwrdd</w:t>
            </w:r>
          </w:p>
        </w:tc>
        <w:tc>
          <w:tcPr>
            <w:tcW w:w="1701" w:type="dxa"/>
            <w:shd w:val="clear" w:color="auto" w:fill="FFFFFF" w:themeFill="background1"/>
          </w:tcPr>
          <w:p w14:paraId="3F9CA912" w14:textId="77777777" w:rsidR="00E567F1" w:rsidRPr="00E567F1" w:rsidRDefault="00E567F1" w:rsidP="00E567F1">
            <w:pPr>
              <w:jc w:val="center"/>
              <w:rPr>
                <w:rFonts w:ascii="Verdana" w:hAnsi="Verdana"/>
              </w:rPr>
            </w:pPr>
            <w:r>
              <w:rPr>
                <w:rFonts w:ascii="Verdana" w:hAnsi="Verdana"/>
              </w:rPr>
              <w:t>7 o 7</w:t>
            </w:r>
          </w:p>
        </w:tc>
        <w:tc>
          <w:tcPr>
            <w:tcW w:w="1843" w:type="dxa"/>
            <w:vMerge w:val="restart"/>
            <w:shd w:val="clear" w:color="auto" w:fill="FFFFFF" w:themeFill="background1"/>
          </w:tcPr>
          <w:p w14:paraId="780EF173" w14:textId="77777777" w:rsidR="00E567F1" w:rsidRPr="00E567F1" w:rsidRDefault="00E567F1" w:rsidP="00E567F1">
            <w:pPr>
              <w:jc w:val="center"/>
              <w:rPr>
                <w:rFonts w:ascii="Verdana" w:hAnsi="Verdana"/>
              </w:rPr>
            </w:pPr>
            <w:r>
              <w:rPr>
                <w:rFonts w:ascii="Verdana" w:hAnsi="Verdana"/>
              </w:rPr>
              <w:t>Pobl Hŷn</w:t>
            </w:r>
          </w:p>
        </w:tc>
      </w:tr>
      <w:tr w:rsidR="00E567F1" w:rsidRPr="00E567F1" w14:paraId="10AB534A" w14:textId="77777777" w:rsidTr="00107186">
        <w:tc>
          <w:tcPr>
            <w:tcW w:w="2836" w:type="dxa"/>
            <w:vMerge/>
            <w:shd w:val="clear" w:color="auto" w:fill="FFFFFF" w:themeFill="background1"/>
          </w:tcPr>
          <w:p w14:paraId="0C6A1901" w14:textId="77777777" w:rsidR="00E567F1" w:rsidRPr="00E567F1" w:rsidRDefault="00E567F1" w:rsidP="00E567F1">
            <w:pPr>
              <w:jc w:val="center"/>
              <w:rPr>
                <w:rFonts w:ascii="Verdana" w:hAnsi="Verdana"/>
              </w:rPr>
            </w:pPr>
          </w:p>
        </w:tc>
        <w:tc>
          <w:tcPr>
            <w:tcW w:w="2693" w:type="dxa"/>
            <w:vMerge/>
            <w:shd w:val="clear" w:color="auto" w:fill="FFFFFF" w:themeFill="background1"/>
          </w:tcPr>
          <w:p w14:paraId="5D4DEAA4" w14:textId="77777777" w:rsidR="00E567F1" w:rsidRPr="00E567F1" w:rsidRDefault="00E567F1" w:rsidP="00E567F1">
            <w:pPr>
              <w:jc w:val="center"/>
              <w:rPr>
                <w:rFonts w:ascii="Verdana" w:hAnsi="Verdana"/>
              </w:rPr>
            </w:pPr>
          </w:p>
        </w:tc>
        <w:tc>
          <w:tcPr>
            <w:tcW w:w="2268" w:type="dxa"/>
            <w:vMerge/>
            <w:shd w:val="clear" w:color="auto" w:fill="FFFFFF" w:themeFill="background1"/>
          </w:tcPr>
          <w:p w14:paraId="112F8706" w14:textId="77777777" w:rsidR="00E567F1" w:rsidRPr="00E567F1" w:rsidRDefault="00E567F1" w:rsidP="00E567F1">
            <w:pPr>
              <w:jc w:val="center"/>
              <w:rPr>
                <w:rFonts w:ascii="Verdana" w:hAnsi="Verdana"/>
              </w:rPr>
            </w:pPr>
          </w:p>
        </w:tc>
        <w:tc>
          <w:tcPr>
            <w:tcW w:w="4536" w:type="dxa"/>
            <w:shd w:val="clear" w:color="auto" w:fill="FFFFFF" w:themeFill="background1"/>
          </w:tcPr>
          <w:p w14:paraId="675BA4CE" w14:textId="77777777" w:rsidR="00E567F1" w:rsidRPr="00E567F1" w:rsidRDefault="00E567F1" w:rsidP="00E567F1">
            <w:pPr>
              <w:jc w:val="both"/>
              <w:rPr>
                <w:rFonts w:ascii="Verdana" w:hAnsi="Verdana"/>
              </w:rPr>
            </w:pPr>
            <w:r>
              <w:rPr>
                <w:rFonts w:ascii="Verdana" w:hAnsi="Verdana"/>
              </w:rPr>
              <w:t>Aelod, Y Pwyllgor Archwilio, Risg a Sicrwydd</w:t>
            </w:r>
          </w:p>
        </w:tc>
        <w:tc>
          <w:tcPr>
            <w:tcW w:w="1701" w:type="dxa"/>
            <w:shd w:val="clear" w:color="auto" w:fill="FFFFFF" w:themeFill="background1"/>
          </w:tcPr>
          <w:p w14:paraId="41CE5272" w14:textId="77777777" w:rsidR="00E567F1" w:rsidRPr="00E567F1" w:rsidRDefault="00E567F1" w:rsidP="00E567F1">
            <w:pPr>
              <w:jc w:val="center"/>
              <w:rPr>
                <w:rFonts w:ascii="Verdana" w:hAnsi="Verdana"/>
              </w:rPr>
            </w:pPr>
            <w:r>
              <w:rPr>
                <w:rFonts w:ascii="Verdana" w:hAnsi="Verdana"/>
              </w:rPr>
              <w:t>6 o 7</w:t>
            </w:r>
          </w:p>
        </w:tc>
        <w:tc>
          <w:tcPr>
            <w:tcW w:w="1843" w:type="dxa"/>
            <w:vMerge/>
            <w:shd w:val="clear" w:color="auto" w:fill="FFFFFF" w:themeFill="background1"/>
          </w:tcPr>
          <w:p w14:paraId="233DB090" w14:textId="77777777" w:rsidR="00E567F1" w:rsidRPr="00E567F1" w:rsidRDefault="00E567F1" w:rsidP="00E567F1">
            <w:pPr>
              <w:jc w:val="center"/>
              <w:rPr>
                <w:rFonts w:ascii="Verdana" w:hAnsi="Verdana"/>
              </w:rPr>
            </w:pPr>
          </w:p>
        </w:tc>
      </w:tr>
      <w:tr w:rsidR="00E567F1" w:rsidRPr="00E567F1" w14:paraId="6BFE0DB2" w14:textId="77777777" w:rsidTr="00107186">
        <w:tc>
          <w:tcPr>
            <w:tcW w:w="2836" w:type="dxa"/>
            <w:vMerge/>
            <w:shd w:val="clear" w:color="auto" w:fill="FFFFFF" w:themeFill="background1"/>
          </w:tcPr>
          <w:p w14:paraId="17A70298" w14:textId="77777777" w:rsidR="00E567F1" w:rsidRPr="00E567F1" w:rsidRDefault="00E567F1" w:rsidP="00E567F1">
            <w:pPr>
              <w:jc w:val="center"/>
              <w:rPr>
                <w:rFonts w:ascii="Verdana" w:hAnsi="Verdana"/>
              </w:rPr>
            </w:pPr>
          </w:p>
        </w:tc>
        <w:tc>
          <w:tcPr>
            <w:tcW w:w="2693" w:type="dxa"/>
            <w:vMerge/>
            <w:shd w:val="clear" w:color="auto" w:fill="FFFFFF" w:themeFill="background1"/>
          </w:tcPr>
          <w:p w14:paraId="7D1B4A58" w14:textId="77777777" w:rsidR="00E567F1" w:rsidRPr="00E567F1" w:rsidRDefault="00E567F1" w:rsidP="00E567F1">
            <w:pPr>
              <w:jc w:val="center"/>
              <w:rPr>
                <w:rFonts w:ascii="Verdana" w:hAnsi="Verdana"/>
              </w:rPr>
            </w:pPr>
          </w:p>
        </w:tc>
        <w:tc>
          <w:tcPr>
            <w:tcW w:w="2268" w:type="dxa"/>
            <w:vMerge/>
            <w:shd w:val="clear" w:color="auto" w:fill="FFFFFF" w:themeFill="background1"/>
          </w:tcPr>
          <w:p w14:paraId="1B001CF7" w14:textId="77777777" w:rsidR="00E567F1" w:rsidRPr="00E567F1" w:rsidRDefault="00E567F1" w:rsidP="00E567F1">
            <w:pPr>
              <w:jc w:val="center"/>
              <w:rPr>
                <w:rFonts w:ascii="Verdana" w:hAnsi="Verdana"/>
              </w:rPr>
            </w:pPr>
          </w:p>
        </w:tc>
        <w:tc>
          <w:tcPr>
            <w:tcW w:w="4536" w:type="dxa"/>
            <w:shd w:val="clear" w:color="auto" w:fill="FFFFFF" w:themeFill="background1"/>
          </w:tcPr>
          <w:p w14:paraId="6E63E11B" w14:textId="77777777" w:rsidR="00E567F1" w:rsidRPr="00E567F1" w:rsidRDefault="00E567F1" w:rsidP="00E567F1">
            <w:pPr>
              <w:jc w:val="both"/>
              <w:rPr>
                <w:rFonts w:ascii="Verdana" w:hAnsi="Verdana"/>
              </w:rPr>
            </w:pPr>
            <w:r>
              <w:rPr>
                <w:rFonts w:ascii="Verdana" w:hAnsi="Verdana"/>
              </w:rPr>
              <w:t>Is-gadeirydd, Pwyllgor Partneriaethau, Iechyd y Boblogaeth a Chynllunio</w:t>
            </w:r>
          </w:p>
        </w:tc>
        <w:tc>
          <w:tcPr>
            <w:tcW w:w="1701" w:type="dxa"/>
            <w:shd w:val="clear" w:color="auto" w:fill="FFFFFF" w:themeFill="background1"/>
          </w:tcPr>
          <w:p w14:paraId="08BFBD8D" w14:textId="77777777" w:rsidR="00E567F1" w:rsidRPr="00E567F1" w:rsidRDefault="00E567F1" w:rsidP="00E567F1">
            <w:pPr>
              <w:jc w:val="center"/>
              <w:rPr>
                <w:rFonts w:ascii="Verdana" w:hAnsi="Verdana"/>
              </w:rPr>
            </w:pPr>
            <w:r>
              <w:rPr>
                <w:rFonts w:ascii="Verdana" w:hAnsi="Verdana"/>
              </w:rPr>
              <w:t>3 o 3</w:t>
            </w:r>
          </w:p>
        </w:tc>
        <w:tc>
          <w:tcPr>
            <w:tcW w:w="1843" w:type="dxa"/>
            <w:vMerge/>
            <w:shd w:val="clear" w:color="auto" w:fill="FFFFFF" w:themeFill="background1"/>
          </w:tcPr>
          <w:p w14:paraId="3ED77DB3" w14:textId="77777777" w:rsidR="00E567F1" w:rsidRPr="00E567F1" w:rsidRDefault="00E567F1" w:rsidP="00E567F1">
            <w:pPr>
              <w:jc w:val="center"/>
              <w:rPr>
                <w:rFonts w:ascii="Verdana" w:hAnsi="Verdana"/>
              </w:rPr>
            </w:pPr>
          </w:p>
        </w:tc>
      </w:tr>
      <w:tr w:rsidR="00E567F1" w:rsidRPr="00E567F1" w14:paraId="5C8786CB" w14:textId="77777777" w:rsidTr="00107186">
        <w:tc>
          <w:tcPr>
            <w:tcW w:w="2836" w:type="dxa"/>
            <w:vMerge/>
            <w:shd w:val="clear" w:color="auto" w:fill="FFFFFF" w:themeFill="background1"/>
          </w:tcPr>
          <w:p w14:paraId="0C60656C" w14:textId="77777777" w:rsidR="00E567F1" w:rsidRPr="00E567F1" w:rsidRDefault="00E567F1" w:rsidP="00E567F1">
            <w:pPr>
              <w:jc w:val="center"/>
              <w:rPr>
                <w:rFonts w:ascii="Verdana" w:hAnsi="Verdana"/>
              </w:rPr>
            </w:pPr>
          </w:p>
        </w:tc>
        <w:tc>
          <w:tcPr>
            <w:tcW w:w="2693" w:type="dxa"/>
            <w:vMerge/>
            <w:shd w:val="clear" w:color="auto" w:fill="FFFFFF" w:themeFill="background1"/>
          </w:tcPr>
          <w:p w14:paraId="691F882B" w14:textId="77777777" w:rsidR="00E567F1" w:rsidRPr="00E567F1" w:rsidRDefault="00E567F1" w:rsidP="00E567F1">
            <w:pPr>
              <w:jc w:val="center"/>
              <w:rPr>
                <w:rFonts w:ascii="Verdana" w:hAnsi="Verdana"/>
              </w:rPr>
            </w:pPr>
          </w:p>
        </w:tc>
        <w:tc>
          <w:tcPr>
            <w:tcW w:w="2268" w:type="dxa"/>
            <w:vMerge/>
            <w:shd w:val="clear" w:color="auto" w:fill="FFFFFF" w:themeFill="background1"/>
          </w:tcPr>
          <w:p w14:paraId="79B7D2B4" w14:textId="77777777" w:rsidR="00E567F1" w:rsidRPr="00E567F1" w:rsidRDefault="00E567F1" w:rsidP="00E567F1">
            <w:pPr>
              <w:jc w:val="center"/>
              <w:rPr>
                <w:rFonts w:ascii="Verdana" w:hAnsi="Verdana"/>
              </w:rPr>
            </w:pPr>
          </w:p>
        </w:tc>
        <w:tc>
          <w:tcPr>
            <w:tcW w:w="4536" w:type="dxa"/>
            <w:shd w:val="clear" w:color="auto" w:fill="FFFFFF" w:themeFill="background1"/>
          </w:tcPr>
          <w:p w14:paraId="1C1B319D" w14:textId="77777777" w:rsidR="00E567F1" w:rsidRPr="00E567F1" w:rsidRDefault="00E567F1" w:rsidP="00E567F1">
            <w:pPr>
              <w:jc w:val="both"/>
              <w:rPr>
                <w:rFonts w:ascii="Verdana" w:hAnsi="Verdana"/>
              </w:rPr>
            </w:pPr>
            <w:r>
              <w:rPr>
                <w:rFonts w:ascii="Verdana" w:hAnsi="Verdana"/>
              </w:rPr>
              <w:t>I-gadeirydd, Y Pwyllgor Monitro’r Ddeddf Iechyd Meddwl</w:t>
            </w:r>
          </w:p>
        </w:tc>
        <w:tc>
          <w:tcPr>
            <w:tcW w:w="1701" w:type="dxa"/>
            <w:shd w:val="clear" w:color="auto" w:fill="FFFFFF" w:themeFill="background1"/>
          </w:tcPr>
          <w:p w14:paraId="5A4B0F01" w14:textId="77777777" w:rsidR="00E567F1" w:rsidRPr="00E567F1" w:rsidRDefault="00E567F1" w:rsidP="00E567F1">
            <w:pPr>
              <w:jc w:val="center"/>
              <w:rPr>
                <w:rFonts w:ascii="Verdana" w:hAnsi="Verdana"/>
              </w:rPr>
            </w:pPr>
            <w:r>
              <w:rPr>
                <w:rFonts w:ascii="Verdana" w:hAnsi="Verdana"/>
              </w:rPr>
              <w:t>3 o 4</w:t>
            </w:r>
          </w:p>
        </w:tc>
        <w:tc>
          <w:tcPr>
            <w:tcW w:w="1843" w:type="dxa"/>
            <w:vMerge/>
            <w:shd w:val="clear" w:color="auto" w:fill="FFFFFF" w:themeFill="background1"/>
          </w:tcPr>
          <w:p w14:paraId="0C8B7155" w14:textId="77777777" w:rsidR="00E567F1" w:rsidRPr="00E567F1" w:rsidRDefault="00E567F1" w:rsidP="00E567F1">
            <w:pPr>
              <w:jc w:val="center"/>
              <w:rPr>
                <w:rFonts w:ascii="Verdana" w:hAnsi="Verdana"/>
              </w:rPr>
            </w:pPr>
          </w:p>
        </w:tc>
      </w:tr>
      <w:tr w:rsidR="00E567F1" w:rsidRPr="00E567F1" w14:paraId="72F3A741" w14:textId="77777777" w:rsidTr="00107186">
        <w:tc>
          <w:tcPr>
            <w:tcW w:w="2836" w:type="dxa"/>
            <w:vMerge/>
            <w:shd w:val="clear" w:color="auto" w:fill="FFFFFF" w:themeFill="background1"/>
          </w:tcPr>
          <w:p w14:paraId="564B0D6F" w14:textId="77777777" w:rsidR="00E567F1" w:rsidRPr="00E567F1" w:rsidRDefault="00E567F1" w:rsidP="00E567F1">
            <w:pPr>
              <w:jc w:val="center"/>
              <w:rPr>
                <w:rFonts w:ascii="Verdana" w:hAnsi="Verdana"/>
              </w:rPr>
            </w:pPr>
          </w:p>
        </w:tc>
        <w:tc>
          <w:tcPr>
            <w:tcW w:w="2693" w:type="dxa"/>
            <w:vMerge/>
            <w:shd w:val="clear" w:color="auto" w:fill="FFFFFF" w:themeFill="background1"/>
          </w:tcPr>
          <w:p w14:paraId="184F468D" w14:textId="77777777" w:rsidR="00E567F1" w:rsidRPr="00E567F1" w:rsidRDefault="00E567F1" w:rsidP="00E567F1">
            <w:pPr>
              <w:jc w:val="center"/>
              <w:rPr>
                <w:rFonts w:ascii="Verdana" w:hAnsi="Verdana"/>
              </w:rPr>
            </w:pPr>
          </w:p>
        </w:tc>
        <w:tc>
          <w:tcPr>
            <w:tcW w:w="2268" w:type="dxa"/>
            <w:vMerge/>
            <w:shd w:val="clear" w:color="auto" w:fill="FFFFFF" w:themeFill="background1"/>
          </w:tcPr>
          <w:p w14:paraId="34523FED" w14:textId="77777777" w:rsidR="00E567F1" w:rsidRPr="00E567F1" w:rsidRDefault="00E567F1" w:rsidP="00E567F1">
            <w:pPr>
              <w:jc w:val="center"/>
              <w:rPr>
                <w:rFonts w:ascii="Verdana" w:hAnsi="Verdana"/>
              </w:rPr>
            </w:pPr>
          </w:p>
        </w:tc>
        <w:tc>
          <w:tcPr>
            <w:tcW w:w="4536" w:type="dxa"/>
            <w:shd w:val="clear" w:color="auto" w:fill="FFFFFF" w:themeFill="background1"/>
          </w:tcPr>
          <w:p w14:paraId="526B437C" w14:textId="77777777" w:rsidR="00E567F1" w:rsidRPr="00E567F1" w:rsidRDefault="00E567F1" w:rsidP="00E567F1">
            <w:pPr>
              <w:jc w:val="both"/>
              <w:rPr>
                <w:rFonts w:ascii="Verdana" w:hAnsi="Verdana"/>
              </w:rPr>
            </w:pPr>
            <w:r>
              <w:rPr>
                <w:rFonts w:ascii="Verdana" w:hAnsi="Verdana"/>
              </w:rPr>
              <w:t>Cadeirydd, Pwyllgor Cronfeydd Elusennol</w:t>
            </w:r>
          </w:p>
        </w:tc>
        <w:tc>
          <w:tcPr>
            <w:tcW w:w="1701" w:type="dxa"/>
            <w:shd w:val="clear" w:color="auto" w:fill="FFFFFF" w:themeFill="background1"/>
          </w:tcPr>
          <w:p w14:paraId="7808C476" w14:textId="77777777" w:rsidR="00E567F1" w:rsidRPr="00E567F1" w:rsidRDefault="00E567F1" w:rsidP="00E567F1">
            <w:pPr>
              <w:jc w:val="center"/>
              <w:rPr>
                <w:rFonts w:ascii="Verdana" w:hAnsi="Verdana"/>
              </w:rPr>
            </w:pPr>
            <w:r>
              <w:rPr>
                <w:rFonts w:ascii="Verdana" w:hAnsi="Verdana"/>
              </w:rPr>
              <w:t>4 o 4</w:t>
            </w:r>
          </w:p>
        </w:tc>
        <w:tc>
          <w:tcPr>
            <w:tcW w:w="1843" w:type="dxa"/>
            <w:vMerge/>
            <w:shd w:val="clear" w:color="auto" w:fill="FFFFFF" w:themeFill="background1"/>
          </w:tcPr>
          <w:p w14:paraId="0365C999" w14:textId="77777777" w:rsidR="00E567F1" w:rsidRPr="00E567F1" w:rsidRDefault="00E567F1" w:rsidP="00E567F1">
            <w:pPr>
              <w:jc w:val="center"/>
              <w:rPr>
                <w:rFonts w:ascii="Verdana" w:hAnsi="Verdana"/>
              </w:rPr>
            </w:pPr>
          </w:p>
        </w:tc>
      </w:tr>
      <w:tr w:rsidR="00E567F1" w:rsidRPr="00E567F1" w14:paraId="2872C24C" w14:textId="77777777" w:rsidTr="00107186">
        <w:tc>
          <w:tcPr>
            <w:tcW w:w="2836" w:type="dxa"/>
            <w:shd w:val="clear" w:color="auto" w:fill="BFBFBF" w:themeFill="background1" w:themeFillShade="BF"/>
          </w:tcPr>
          <w:p w14:paraId="08645D0E" w14:textId="77777777" w:rsidR="00E567F1" w:rsidRPr="00E567F1" w:rsidRDefault="00E567F1" w:rsidP="00E567F1">
            <w:pPr>
              <w:jc w:val="center"/>
              <w:rPr>
                <w:rFonts w:ascii="Verdana" w:hAnsi="Verdana"/>
              </w:rPr>
            </w:pPr>
          </w:p>
        </w:tc>
        <w:tc>
          <w:tcPr>
            <w:tcW w:w="2693" w:type="dxa"/>
            <w:shd w:val="clear" w:color="auto" w:fill="BFBFBF" w:themeFill="background1" w:themeFillShade="BF"/>
          </w:tcPr>
          <w:p w14:paraId="0D52A00E" w14:textId="77777777" w:rsidR="00E567F1" w:rsidRPr="00E567F1" w:rsidRDefault="00E567F1" w:rsidP="00E567F1">
            <w:pPr>
              <w:jc w:val="center"/>
              <w:rPr>
                <w:rFonts w:ascii="Verdana" w:hAnsi="Verdana"/>
              </w:rPr>
            </w:pPr>
          </w:p>
        </w:tc>
        <w:tc>
          <w:tcPr>
            <w:tcW w:w="2268" w:type="dxa"/>
            <w:shd w:val="clear" w:color="auto" w:fill="BFBFBF" w:themeFill="background1" w:themeFillShade="BF"/>
          </w:tcPr>
          <w:p w14:paraId="35D2F4E1" w14:textId="77777777" w:rsidR="00E567F1" w:rsidRPr="00E567F1" w:rsidRDefault="00E567F1" w:rsidP="00E567F1">
            <w:pPr>
              <w:jc w:val="center"/>
              <w:rPr>
                <w:rFonts w:ascii="Verdana" w:hAnsi="Verdana"/>
              </w:rPr>
            </w:pPr>
          </w:p>
        </w:tc>
        <w:tc>
          <w:tcPr>
            <w:tcW w:w="4536" w:type="dxa"/>
            <w:shd w:val="clear" w:color="auto" w:fill="BFBFBF" w:themeFill="background1" w:themeFillShade="BF"/>
          </w:tcPr>
          <w:p w14:paraId="790933A0" w14:textId="77777777" w:rsidR="00E567F1" w:rsidRPr="00E567F1" w:rsidRDefault="00E567F1" w:rsidP="00E567F1">
            <w:pPr>
              <w:jc w:val="both"/>
              <w:rPr>
                <w:rFonts w:ascii="Verdana" w:hAnsi="Verdana"/>
              </w:rPr>
            </w:pPr>
          </w:p>
        </w:tc>
        <w:tc>
          <w:tcPr>
            <w:tcW w:w="1701" w:type="dxa"/>
            <w:shd w:val="clear" w:color="auto" w:fill="BFBFBF" w:themeFill="background1" w:themeFillShade="BF"/>
          </w:tcPr>
          <w:p w14:paraId="710E83CC" w14:textId="77777777" w:rsidR="00E567F1" w:rsidRPr="00E567F1" w:rsidRDefault="00E567F1" w:rsidP="00E567F1">
            <w:pPr>
              <w:jc w:val="center"/>
              <w:rPr>
                <w:rFonts w:ascii="Verdana" w:hAnsi="Verdana"/>
              </w:rPr>
            </w:pPr>
          </w:p>
        </w:tc>
        <w:tc>
          <w:tcPr>
            <w:tcW w:w="1843" w:type="dxa"/>
            <w:shd w:val="clear" w:color="auto" w:fill="BFBFBF" w:themeFill="background1" w:themeFillShade="BF"/>
          </w:tcPr>
          <w:p w14:paraId="54E320EB" w14:textId="77777777" w:rsidR="00E567F1" w:rsidRPr="00E567F1" w:rsidRDefault="00E567F1" w:rsidP="00E567F1">
            <w:pPr>
              <w:jc w:val="center"/>
              <w:rPr>
                <w:rFonts w:ascii="Verdana" w:hAnsi="Verdana"/>
              </w:rPr>
            </w:pPr>
          </w:p>
        </w:tc>
      </w:tr>
      <w:tr w:rsidR="00E567F1" w:rsidRPr="00E567F1" w14:paraId="2AFE634E" w14:textId="77777777" w:rsidTr="00107186">
        <w:tc>
          <w:tcPr>
            <w:tcW w:w="2836" w:type="dxa"/>
            <w:vMerge w:val="restart"/>
          </w:tcPr>
          <w:p w14:paraId="559498CD" w14:textId="77777777" w:rsidR="00E567F1" w:rsidRPr="00E567F1" w:rsidRDefault="00E567F1" w:rsidP="00E567F1">
            <w:pPr>
              <w:jc w:val="center"/>
              <w:rPr>
                <w:rFonts w:ascii="Verdana" w:hAnsi="Verdana"/>
              </w:rPr>
            </w:pPr>
            <w:r>
              <w:rPr>
                <w:rFonts w:ascii="Verdana" w:hAnsi="Verdana"/>
              </w:rPr>
              <w:t>Shelley Bosson</w:t>
            </w:r>
          </w:p>
        </w:tc>
        <w:tc>
          <w:tcPr>
            <w:tcW w:w="2693" w:type="dxa"/>
            <w:vMerge w:val="restart"/>
          </w:tcPr>
          <w:p w14:paraId="40B6DD58" w14:textId="77777777" w:rsidR="00E567F1" w:rsidRPr="00E567F1" w:rsidRDefault="00E567F1" w:rsidP="00E567F1">
            <w:pPr>
              <w:jc w:val="center"/>
              <w:rPr>
                <w:rFonts w:ascii="Verdana" w:hAnsi="Verdana"/>
              </w:rPr>
            </w:pPr>
            <w:r>
              <w:rPr>
                <w:rFonts w:ascii="Verdana" w:hAnsi="Verdana"/>
              </w:rPr>
              <w:t>Aelod Annibynnol (Cymunedol)</w:t>
            </w:r>
          </w:p>
        </w:tc>
        <w:tc>
          <w:tcPr>
            <w:tcW w:w="2268" w:type="dxa"/>
            <w:vMerge w:val="restart"/>
          </w:tcPr>
          <w:p w14:paraId="42564FE3" w14:textId="77777777" w:rsidR="00E567F1" w:rsidRPr="00E567F1" w:rsidRDefault="00E567F1" w:rsidP="00E567F1">
            <w:pPr>
              <w:jc w:val="center"/>
              <w:rPr>
                <w:rFonts w:ascii="Verdana" w:hAnsi="Verdana"/>
              </w:rPr>
            </w:pPr>
          </w:p>
        </w:tc>
        <w:tc>
          <w:tcPr>
            <w:tcW w:w="4536" w:type="dxa"/>
          </w:tcPr>
          <w:p w14:paraId="044385EB" w14:textId="77777777" w:rsidR="00E567F1" w:rsidRPr="00E567F1" w:rsidRDefault="00E567F1" w:rsidP="00E567F1">
            <w:pPr>
              <w:jc w:val="both"/>
              <w:rPr>
                <w:rFonts w:ascii="Verdana" w:hAnsi="Verdana"/>
              </w:rPr>
            </w:pPr>
            <w:r>
              <w:rPr>
                <w:rFonts w:ascii="Verdana" w:hAnsi="Verdana"/>
              </w:rPr>
              <w:t>Aelod o’r Bwrdd</w:t>
            </w:r>
          </w:p>
        </w:tc>
        <w:tc>
          <w:tcPr>
            <w:tcW w:w="1701" w:type="dxa"/>
          </w:tcPr>
          <w:p w14:paraId="2D7542AB" w14:textId="77777777" w:rsidR="00E567F1" w:rsidRPr="00E567F1" w:rsidRDefault="00E567F1" w:rsidP="00E567F1">
            <w:pPr>
              <w:jc w:val="center"/>
              <w:rPr>
                <w:rFonts w:ascii="Verdana" w:hAnsi="Verdana"/>
              </w:rPr>
            </w:pPr>
            <w:r>
              <w:rPr>
                <w:rFonts w:ascii="Verdana" w:hAnsi="Verdana"/>
              </w:rPr>
              <w:t>5 o 7</w:t>
            </w:r>
          </w:p>
        </w:tc>
        <w:tc>
          <w:tcPr>
            <w:tcW w:w="1843" w:type="dxa"/>
            <w:vMerge w:val="restart"/>
          </w:tcPr>
          <w:p w14:paraId="068B59BD" w14:textId="77777777" w:rsidR="00E567F1" w:rsidRPr="00E567F1" w:rsidRDefault="00E567F1" w:rsidP="00E567F1">
            <w:pPr>
              <w:jc w:val="center"/>
              <w:rPr>
                <w:rFonts w:ascii="Verdana" w:hAnsi="Verdana"/>
              </w:rPr>
            </w:pPr>
            <w:r>
              <w:rPr>
                <w:rFonts w:ascii="Verdana" w:hAnsi="Verdana"/>
              </w:rPr>
              <w:t>Atal a rheoli heintiau</w:t>
            </w:r>
          </w:p>
        </w:tc>
      </w:tr>
      <w:tr w:rsidR="00E567F1" w:rsidRPr="00E567F1" w14:paraId="4CCCC024" w14:textId="77777777" w:rsidTr="00107186">
        <w:tc>
          <w:tcPr>
            <w:tcW w:w="2836" w:type="dxa"/>
            <w:vMerge/>
          </w:tcPr>
          <w:p w14:paraId="7C347149" w14:textId="77777777" w:rsidR="00E567F1" w:rsidRPr="00E567F1" w:rsidRDefault="00E567F1" w:rsidP="00E567F1">
            <w:pPr>
              <w:jc w:val="both"/>
              <w:rPr>
                <w:rFonts w:ascii="Verdana" w:hAnsi="Verdana"/>
              </w:rPr>
            </w:pPr>
          </w:p>
        </w:tc>
        <w:tc>
          <w:tcPr>
            <w:tcW w:w="2693" w:type="dxa"/>
            <w:vMerge/>
          </w:tcPr>
          <w:p w14:paraId="02EB0871" w14:textId="77777777" w:rsidR="00E567F1" w:rsidRPr="00E567F1" w:rsidRDefault="00E567F1" w:rsidP="00E567F1">
            <w:pPr>
              <w:jc w:val="both"/>
              <w:rPr>
                <w:rFonts w:ascii="Verdana" w:hAnsi="Verdana"/>
              </w:rPr>
            </w:pPr>
          </w:p>
        </w:tc>
        <w:tc>
          <w:tcPr>
            <w:tcW w:w="2268" w:type="dxa"/>
            <w:vMerge/>
          </w:tcPr>
          <w:p w14:paraId="0DAF818A" w14:textId="77777777" w:rsidR="00E567F1" w:rsidRPr="00E567F1" w:rsidRDefault="00E567F1" w:rsidP="00E567F1">
            <w:pPr>
              <w:jc w:val="both"/>
              <w:rPr>
                <w:rFonts w:ascii="Verdana" w:hAnsi="Verdana"/>
              </w:rPr>
            </w:pPr>
          </w:p>
        </w:tc>
        <w:tc>
          <w:tcPr>
            <w:tcW w:w="4536" w:type="dxa"/>
          </w:tcPr>
          <w:p w14:paraId="21093E3D" w14:textId="77777777" w:rsidR="00E567F1" w:rsidRPr="00E567F1" w:rsidRDefault="00E567F1" w:rsidP="00E567F1">
            <w:pPr>
              <w:jc w:val="both"/>
              <w:rPr>
                <w:rFonts w:ascii="Verdana" w:hAnsi="Verdana"/>
              </w:rPr>
            </w:pPr>
            <w:r>
              <w:rPr>
                <w:rFonts w:ascii="Verdana" w:hAnsi="Verdana"/>
              </w:rPr>
              <w:t>Cadeirydd, y Pwyllgor Archwilio, Risg a Sicrwydd (tan 1/10/22)</w:t>
            </w:r>
          </w:p>
        </w:tc>
        <w:tc>
          <w:tcPr>
            <w:tcW w:w="1701" w:type="dxa"/>
          </w:tcPr>
          <w:p w14:paraId="7AA56FFD" w14:textId="77777777" w:rsidR="00E567F1" w:rsidRPr="00E567F1" w:rsidRDefault="00E567F1" w:rsidP="00E567F1">
            <w:pPr>
              <w:jc w:val="center"/>
              <w:rPr>
                <w:rFonts w:ascii="Verdana" w:hAnsi="Verdana"/>
              </w:rPr>
            </w:pPr>
            <w:r>
              <w:rPr>
                <w:rFonts w:ascii="Verdana" w:hAnsi="Verdana"/>
              </w:rPr>
              <w:t>4 o 4</w:t>
            </w:r>
          </w:p>
        </w:tc>
        <w:tc>
          <w:tcPr>
            <w:tcW w:w="1843" w:type="dxa"/>
            <w:vMerge/>
          </w:tcPr>
          <w:p w14:paraId="37C64834" w14:textId="77777777" w:rsidR="00E567F1" w:rsidRPr="00E567F1" w:rsidRDefault="00E567F1" w:rsidP="00E567F1">
            <w:pPr>
              <w:jc w:val="both"/>
              <w:rPr>
                <w:rFonts w:ascii="Verdana" w:hAnsi="Verdana"/>
              </w:rPr>
            </w:pPr>
          </w:p>
        </w:tc>
      </w:tr>
      <w:tr w:rsidR="00E567F1" w:rsidRPr="00E567F1" w14:paraId="682132BD" w14:textId="77777777" w:rsidTr="00107186">
        <w:tc>
          <w:tcPr>
            <w:tcW w:w="2836" w:type="dxa"/>
            <w:vMerge/>
          </w:tcPr>
          <w:p w14:paraId="65F40955" w14:textId="77777777" w:rsidR="00E567F1" w:rsidRPr="00E567F1" w:rsidRDefault="00E567F1" w:rsidP="00E567F1">
            <w:pPr>
              <w:jc w:val="both"/>
              <w:rPr>
                <w:rFonts w:ascii="Verdana" w:hAnsi="Verdana"/>
              </w:rPr>
            </w:pPr>
          </w:p>
        </w:tc>
        <w:tc>
          <w:tcPr>
            <w:tcW w:w="2693" w:type="dxa"/>
            <w:vMerge/>
          </w:tcPr>
          <w:p w14:paraId="5E16DD11" w14:textId="77777777" w:rsidR="00E567F1" w:rsidRPr="00E567F1" w:rsidRDefault="00E567F1" w:rsidP="00E567F1">
            <w:pPr>
              <w:jc w:val="both"/>
              <w:rPr>
                <w:rFonts w:ascii="Verdana" w:hAnsi="Verdana"/>
              </w:rPr>
            </w:pPr>
          </w:p>
        </w:tc>
        <w:tc>
          <w:tcPr>
            <w:tcW w:w="2268" w:type="dxa"/>
            <w:vMerge/>
          </w:tcPr>
          <w:p w14:paraId="2E2BB130" w14:textId="77777777" w:rsidR="00E567F1" w:rsidRPr="00E567F1" w:rsidRDefault="00E567F1" w:rsidP="00E567F1">
            <w:pPr>
              <w:jc w:val="both"/>
              <w:rPr>
                <w:rFonts w:ascii="Verdana" w:hAnsi="Verdana"/>
              </w:rPr>
            </w:pPr>
          </w:p>
        </w:tc>
        <w:tc>
          <w:tcPr>
            <w:tcW w:w="4536" w:type="dxa"/>
          </w:tcPr>
          <w:p w14:paraId="5D395A60" w14:textId="77777777" w:rsidR="00E567F1" w:rsidRPr="00E567F1" w:rsidRDefault="00E567F1" w:rsidP="00E567F1">
            <w:pPr>
              <w:jc w:val="both"/>
              <w:rPr>
                <w:rFonts w:ascii="Verdana" w:hAnsi="Verdana"/>
              </w:rPr>
            </w:pPr>
            <w:r>
              <w:rPr>
                <w:rFonts w:ascii="Verdana" w:hAnsi="Verdana"/>
              </w:rPr>
              <w:t>Aelod, Y Pwyllgor Archwilio, Risg a Sicrwydd (o 2/10/22)</w:t>
            </w:r>
          </w:p>
        </w:tc>
        <w:tc>
          <w:tcPr>
            <w:tcW w:w="1701" w:type="dxa"/>
          </w:tcPr>
          <w:p w14:paraId="7C4CE9D7" w14:textId="77777777" w:rsidR="00E567F1" w:rsidRPr="00E567F1" w:rsidRDefault="00E567F1" w:rsidP="00E567F1">
            <w:pPr>
              <w:jc w:val="center"/>
              <w:rPr>
                <w:rFonts w:ascii="Verdana" w:hAnsi="Verdana"/>
              </w:rPr>
            </w:pPr>
            <w:r>
              <w:rPr>
                <w:rFonts w:ascii="Verdana" w:hAnsi="Verdana"/>
              </w:rPr>
              <w:t>3 o 3</w:t>
            </w:r>
          </w:p>
        </w:tc>
        <w:tc>
          <w:tcPr>
            <w:tcW w:w="1843" w:type="dxa"/>
            <w:vMerge/>
          </w:tcPr>
          <w:p w14:paraId="2DB3DC8F" w14:textId="77777777" w:rsidR="00E567F1" w:rsidRPr="00E567F1" w:rsidRDefault="00E567F1" w:rsidP="00E567F1">
            <w:pPr>
              <w:jc w:val="both"/>
              <w:rPr>
                <w:rFonts w:ascii="Verdana" w:hAnsi="Verdana"/>
              </w:rPr>
            </w:pPr>
          </w:p>
        </w:tc>
      </w:tr>
      <w:tr w:rsidR="00E567F1" w:rsidRPr="00E567F1" w14:paraId="47C94E0D" w14:textId="77777777" w:rsidTr="00107186">
        <w:tc>
          <w:tcPr>
            <w:tcW w:w="2836" w:type="dxa"/>
            <w:vMerge/>
          </w:tcPr>
          <w:p w14:paraId="5CA45FDD" w14:textId="77777777" w:rsidR="00E567F1" w:rsidRPr="00E567F1" w:rsidRDefault="00E567F1" w:rsidP="00E567F1">
            <w:pPr>
              <w:jc w:val="both"/>
              <w:rPr>
                <w:rFonts w:ascii="Verdana" w:hAnsi="Verdana"/>
              </w:rPr>
            </w:pPr>
          </w:p>
        </w:tc>
        <w:tc>
          <w:tcPr>
            <w:tcW w:w="2693" w:type="dxa"/>
            <w:vMerge/>
          </w:tcPr>
          <w:p w14:paraId="28FE8E02" w14:textId="77777777" w:rsidR="00E567F1" w:rsidRPr="00E567F1" w:rsidRDefault="00E567F1" w:rsidP="00E567F1">
            <w:pPr>
              <w:jc w:val="both"/>
              <w:rPr>
                <w:rFonts w:ascii="Verdana" w:hAnsi="Verdana"/>
              </w:rPr>
            </w:pPr>
          </w:p>
        </w:tc>
        <w:tc>
          <w:tcPr>
            <w:tcW w:w="2268" w:type="dxa"/>
            <w:vMerge/>
          </w:tcPr>
          <w:p w14:paraId="489AABB5" w14:textId="77777777" w:rsidR="00E567F1" w:rsidRPr="00E567F1" w:rsidRDefault="00E567F1" w:rsidP="00E567F1">
            <w:pPr>
              <w:jc w:val="both"/>
              <w:rPr>
                <w:rFonts w:ascii="Verdana" w:hAnsi="Verdana"/>
              </w:rPr>
            </w:pPr>
          </w:p>
        </w:tc>
        <w:tc>
          <w:tcPr>
            <w:tcW w:w="4536" w:type="dxa"/>
          </w:tcPr>
          <w:p w14:paraId="70BA1571" w14:textId="77777777" w:rsidR="00E567F1" w:rsidRPr="00E567F1" w:rsidRDefault="00E567F1" w:rsidP="00E567F1">
            <w:pPr>
              <w:jc w:val="both"/>
              <w:rPr>
                <w:rFonts w:ascii="Verdana" w:hAnsi="Verdana"/>
              </w:rPr>
            </w:pPr>
            <w:r>
              <w:rPr>
                <w:rFonts w:ascii="Verdana" w:hAnsi="Verdana"/>
              </w:rPr>
              <w:t>Aelod, Pwyllgor Ansawdd, Diogelwch a Chanlyniadau Cleifion (tan 1/1/2)</w:t>
            </w:r>
          </w:p>
        </w:tc>
        <w:tc>
          <w:tcPr>
            <w:tcW w:w="1701" w:type="dxa"/>
          </w:tcPr>
          <w:p w14:paraId="2DD59653" w14:textId="77777777" w:rsidR="00E567F1" w:rsidRPr="00E567F1" w:rsidRDefault="00E567F1" w:rsidP="00E567F1">
            <w:pPr>
              <w:jc w:val="center"/>
              <w:rPr>
                <w:rFonts w:ascii="Verdana" w:hAnsi="Verdana"/>
              </w:rPr>
            </w:pPr>
            <w:r>
              <w:rPr>
                <w:rFonts w:ascii="Verdana" w:hAnsi="Verdana"/>
              </w:rPr>
              <w:t>2 o 3</w:t>
            </w:r>
          </w:p>
        </w:tc>
        <w:tc>
          <w:tcPr>
            <w:tcW w:w="1843" w:type="dxa"/>
            <w:vMerge/>
          </w:tcPr>
          <w:p w14:paraId="75F4B4CF" w14:textId="77777777" w:rsidR="00E567F1" w:rsidRPr="00E567F1" w:rsidRDefault="00E567F1" w:rsidP="00E567F1">
            <w:pPr>
              <w:jc w:val="both"/>
              <w:rPr>
                <w:rFonts w:ascii="Verdana" w:hAnsi="Verdana"/>
              </w:rPr>
            </w:pPr>
          </w:p>
        </w:tc>
      </w:tr>
      <w:tr w:rsidR="00E567F1" w:rsidRPr="00E567F1" w14:paraId="084C8F3C" w14:textId="77777777" w:rsidTr="00107186">
        <w:tc>
          <w:tcPr>
            <w:tcW w:w="2836" w:type="dxa"/>
            <w:vMerge/>
          </w:tcPr>
          <w:p w14:paraId="10C43572" w14:textId="77777777" w:rsidR="00E567F1" w:rsidRPr="00E567F1" w:rsidRDefault="00E567F1" w:rsidP="00E567F1">
            <w:pPr>
              <w:jc w:val="both"/>
              <w:rPr>
                <w:rFonts w:ascii="Verdana" w:hAnsi="Verdana"/>
              </w:rPr>
            </w:pPr>
          </w:p>
        </w:tc>
        <w:tc>
          <w:tcPr>
            <w:tcW w:w="2693" w:type="dxa"/>
            <w:vMerge/>
          </w:tcPr>
          <w:p w14:paraId="52431F65" w14:textId="77777777" w:rsidR="00E567F1" w:rsidRPr="00E567F1" w:rsidRDefault="00E567F1" w:rsidP="00E567F1">
            <w:pPr>
              <w:jc w:val="both"/>
              <w:rPr>
                <w:rFonts w:ascii="Verdana" w:hAnsi="Verdana"/>
              </w:rPr>
            </w:pPr>
          </w:p>
        </w:tc>
        <w:tc>
          <w:tcPr>
            <w:tcW w:w="2268" w:type="dxa"/>
            <w:vMerge/>
          </w:tcPr>
          <w:p w14:paraId="74183C61" w14:textId="77777777" w:rsidR="00E567F1" w:rsidRPr="00E567F1" w:rsidRDefault="00E567F1" w:rsidP="00E567F1">
            <w:pPr>
              <w:jc w:val="both"/>
              <w:rPr>
                <w:rFonts w:ascii="Verdana" w:hAnsi="Verdana"/>
              </w:rPr>
            </w:pPr>
          </w:p>
        </w:tc>
        <w:tc>
          <w:tcPr>
            <w:tcW w:w="4536" w:type="dxa"/>
          </w:tcPr>
          <w:p w14:paraId="60D15B82" w14:textId="77777777" w:rsidR="00E567F1" w:rsidRPr="00E567F1" w:rsidRDefault="00E567F1" w:rsidP="00E567F1">
            <w:pPr>
              <w:jc w:val="both"/>
              <w:rPr>
                <w:rFonts w:ascii="Verdana" w:hAnsi="Verdana"/>
              </w:rPr>
            </w:pPr>
            <w:r>
              <w:rPr>
                <w:rFonts w:ascii="Verdana" w:hAnsi="Verdana"/>
              </w:rPr>
              <w:t>Aelod, Y Pwyllgor Cyllid a Pherfformiad</w:t>
            </w:r>
          </w:p>
        </w:tc>
        <w:tc>
          <w:tcPr>
            <w:tcW w:w="1701" w:type="dxa"/>
          </w:tcPr>
          <w:p w14:paraId="5AB0773F" w14:textId="77777777" w:rsidR="00E567F1" w:rsidRPr="00E567F1" w:rsidRDefault="00E567F1" w:rsidP="00E567F1">
            <w:pPr>
              <w:jc w:val="center"/>
              <w:rPr>
                <w:rFonts w:ascii="Verdana" w:hAnsi="Verdana"/>
              </w:rPr>
            </w:pPr>
            <w:r>
              <w:rPr>
                <w:rFonts w:ascii="Verdana" w:hAnsi="Verdana"/>
              </w:rPr>
              <w:t>3 o 3</w:t>
            </w:r>
          </w:p>
        </w:tc>
        <w:tc>
          <w:tcPr>
            <w:tcW w:w="1843" w:type="dxa"/>
            <w:vMerge/>
          </w:tcPr>
          <w:p w14:paraId="3EDB90BE" w14:textId="77777777" w:rsidR="00E567F1" w:rsidRPr="00E567F1" w:rsidRDefault="00E567F1" w:rsidP="00E567F1">
            <w:pPr>
              <w:jc w:val="both"/>
              <w:rPr>
                <w:rFonts w:ascii="Verdana" w:hAnsi="Verdana"/>
              </w:rPr>
            </w:pPr>
          </w:p>
        </w:tc>
      </w:tr>
      <w:tr w:rsidR="00E567F1" w:rsidRPr="00E567F1" w14:paraId="369479FF" w14:textId="77777777" w:rsidTr="00107186">
        <w:tc>
          <w:tcPr>
            <w:tcW w:w="2836" w:type="dxa"/>
            <w:vMerge/>
          </w:tcPr>
          <w:p w14:paraId="7C1FABD6" w14:textId="77777777" w:rsidR="00E567F1" w:rsidRPr="00E567F1" w:rsidRDefault="00E567F1" w:rsidP="00E567F1">
            <w:pPr>
              <w:jc w:val="both"/>
              <w:rPr>
                <w:rFonts w:ascii="Verdana" w:hAnsi="Verdana"/>
              </w:rPr>
            </w:pPr>
          </w:p>
        </w:tc>
        <w:tc>
          <w:tcPr>
            <w:tcW w:w="2693" w:type="dxa"/>
            <w:vMerge/>
          </w:tcPr>
          <w:p w14:paraId="6610360A" w14:textId="77777777" w:rsidR="00E567F1" w:rsidRPr="00E567F1" w:rsidRDefault="00E567F1" w:rsidP="00E567F1">
            <w:pPr>
              <w:jc w:val="both"/>
              <w:rPr>
                <w:rFonts w:ascii="Verdana" w:hAnsi="Verdana"/>
              </w:rPr>
            </w:pPr>
          </w:p>
        </w:tc>
        <w:tc>
          <w:tcPr>
            <w:tcW w:w="2268" w:type="dxa"/>
            <w:vMerge/>
          </w:tcPr>
          <w:p w14:paraId="16F5FCDF" w14:textId="77777777" w:rsidR="00E567F1" w:rsidRPr="00E567F1" w:rsidRDefault="00E567F1" w:rsidP="00E567F1">
            <w:pPr>
              <w:jc w:val="both"/>
              <w:rPr>
                <w:rFonts w:ascii="Verdana" w:hAnsi="Verdana"/>
              </w:rPr>
            </w:pPr>
          </w:p>
        </w:tc>
        <w:tc>
          <w:tcPr>
            <w:tcW w:w="4536" w:type="dxa"/>
          </w:tcPr>
          <w:p w14:paraId="75F2A550" w14:textId="77777777" w:rsidR="00E567F1" w:rsidRPr="00E567F1" w:rsidRDefault="00E567F1" w:rsidP="00E567F1">
            <w:pPr>
              <w:jc w:val="both"/>
              <w:rPr>
                <w:rFonts w:ascii="Verdana" w:hAnsi="Verdana"/>
              </w:rPr>
            </w:pPr>
            <w:r>
              <w:rPr>
                <w:rFonts w:ascii="Verdana" w:hAnsi="Verdana"/>
              </w:rPr>
              <w:t>Aelod, Pwyllgor Tâl a Thelerau Gwasanaeth (tan 1/11/22)</w:t>
            </w:r>
          </w:p>
        </w:tc>
        <w:tc>
          <w:tcPr>
            <w:tcW w:w="1701" w:type="dxa"/>
          </w:tcPr>
          <w:p w14:paraId="78BCF801" w14:textId="77777777" w:rsidR="00E567F1" w:rsidRPr="00E567F1" w:rsidRDefault="00E567F1" w:rsidP="00E567F1">
            <w:pPr>
              <w:jc w:val="center"/>
              <w:rPr>
                <w:rFonts w:ascii="Verdana" w:hAnsi="Verdana"/>
              </w:rPr>
            </w:pPr>
            <w:r>
              <w:rPr>
                <w:rFonts w:ascii="Verdana" w:hAnsi="Verdana"/>
              </w:rPr>
              <w:t>2 o 3</w:t>
            </w:r>
          </w:p>
        </w:tc>
        <w:tc>
          <w:tcPr>
            <w:tcW w:w="1843" w:type="dxa"/>
            <w:vMerge/>
          </w:tcPr>
          <w:p w14:paraId="048327A4" w14:textId="77777777" w:rsidR="00E567F1" w:rsidRPr="00E567F1" w:rsidRDefault="00E567F1" w:rsidP="00E567F1">
            <w:pPr>
              <w:jc w:val="both"/>
              <w:rPr>
                <w:rFonts w:ascii="Verdana" w:hAnsi="Verdana"/>
              </w:rPr>
            </w:pPr>
          </w:p>
        </w:tc>
      </w:tr>
      <w:tr w:rsidR="00E567F1" w:rsidRPr="00E567F1" w14:paraId="036E4BC7" w14:textId="77777777" w:rsidTr="00107186">
        <w:tc>
          <w:tcPr>
            <w:tcW w:w="2836" w:type="dxa"/>
            <w:shd w:val="clear" w:color="auto" w:fill="D9D9D9" w:themeFill="background1" w:themeFillShade="D9"/>
          </w:tcPr>
          <w:p w14:paraId="7919070C" w14:textId="77777777" w:rsidR="00E567F1" w:rsidRPr="00E567F1" w:rsidRDefault="00E567F1" w:rsidP="00E567F1">
            <w:pPr>
              <w:jc w:val="both"/>
              <w:rPr>
                <w:rFonts w:ascii="Verdana" w:hAnsi="Verdana"/>
              </w:rPr>
            </w:pPr>
          </w:p>
        </w:tc>
        <w:tc>
          <w:tcPr>
            <w:tcW w:w="2693" w:type="dxa"/>
            <w:shd w:val="clear" w:color="auto" w:fill="D9D9D9" w:themeFill="background1" w:themeFillShade="D9"/>
          </w:tcPr>
          <w:p w14:paraId="50304847" w14:textId="77777777" w:rsidR="00E567F1" w:rsidRPr="00E567F1" w:rsidRDefault="00E567F1" w:rsidP="00E567F1">
            <w:pPr>
              <w:jc w:val="both"/>
              <w:rPr>
                <w:rFonts w:ascii="Verdana" w:hAnsi="Verdana"/>
              </w:rPr>
            </w:pPr>
          </w:p>
        </w:tc>
        <w:tc>
          <w:tcPr>
            <w:tcW w:w="2268" w:type="dxa"/>
            <w:shd w:val="clear" w:color="auto" w:fill="D9D9D9" w:themeFill="background1" w:themeFillShade="D9"/>
          </w:tcPr>
          <w:p w14:paraId="67519B71" w14:textId="77777777" w:rsidR="00E567F1" w:rsidRPr="00E567F1" w:rsidRDefault="00E567F1" w:rsidP="00E567F1">
            <w:pPr>
              <w:jc w:val="both"/>
              <w:rPr>
                <w:rFonts w:ascii="Verdana" w:hAnsi="Verdana"/>
              </w:rPr>
            </w:pPr>
          </w:p>
        </w:tc>
        <w:tc>
          <w:tcPr>
            <w:tcW w:w="4536" w:type="dxa"/>
            <w:shd w:val="clear" w:color="auto" w:fill="D9D9D9" w:themeFill="background1" w:themeFillShade="D9"/>
          </w:tcPr>
          <w:p w14:paraId="40C51B1D" w14:textId="77777777" w:rsidR="00E567F1" w:rsidRPr="00E567F1" w:rsidRDefault="00E567F1" w:rsidP="00E567F1">
            <w:pPr>
              <w:jc w:val="both"/>
              <w:rPr>
                <w:rFonts w:ascii="Verdana" w:hAnsi="Verdana"/>
              </w:rPr>
            </w:pPr>
          </w:p>
        </w:tc>
        <w:tc>
          <w:tcPr>
            <w:tcW w:w="1701" w:type="dxa"/>
            <w:shd w:val="clear" w:color="auto" w:fill="D9D9D9" w:themeFill="background1" w:themeFillShade="D9"/>
          </w:tcPr>
          <w:p w14:paraId="64ADF1F0" w14:textId="77777777" w:rsidR="00E567F1" w:rsidRPr="00E567F1" w:rsidRDefault="00E567F1" w:rsidP="00E567F1">
            <w:pPr>
              <w:jc w:val="both"/>
              <w:rPr>
                <w:rFonts w:ascii="Verdana" w:hAnsi="Verdana"/>
              </w:rPr>
            </w:pPr>
          </w:p>
        </w:tc>
        <w:tc>
          <w:tcPr>
            <w:tcW w:w="1843" w:type="dxa"/>
            <w:shd w:val="clear" w:color="auto" w:fill="D9D9D9" w:themeFill="background1" w:themeFillShade="D9"/>
          </w:tcPr>
          <w:p w14:paraId="00276C31" w14:textId="77777777" w:rsidR="00E567F1" w:rsidRPr="00E567F1" w:rsidRDefault="00E567F1" w:rsidP="00E567F1">
            <w:pPr>
              <w:jc w:val="both"/>
              <w:rPr>
                <w:rFonts w:ascii="Verdana" w:hAnsi="Verdana"/>
              </w:rPr>
            </w:pPr>
          </w:p>
        </w:tc>
      </w:tr>
      <w:tr w:rsidR="00E567F1" w:rsidRPr="00E567F1" w14:paraId="662CD654" w14:textId="77777777" w:rsidTr="00107186">
        <w:tc>
          <w:tcPr>
            <w:tcW w:w="2836" w:type="dxa"/>
            <w:vMerge w:val="restart"/>
            <w:shd w:val="clear" w:color="auto" w:fill="FFFFFF" w:themeFill="background1"/>
          </w:tcPr>
          <w:p w14:paraId="395DB8B5" w14:textId="77777777" w:rsidR="00E567F1" w:rsidRPr="00E567F1" w:rsidRDefault="00E567F1" w:rsidP="00E567F1">
            <w:pPr>
              <w:jc w:val="center"/>
              <w:rPr>
                <w:rFonts w:ascii="Verdana" w:hAnsi="Verdana"/>
              </w:rPr>
            </w:pPr>
            <w:r>
              <w:rPr>
                <w:rFonts w:ascii="Verdana" w:hAnsi="Verdana"/>
              </w:rPr>
              <w:t>Louise Wright</w:t>
            </w:r>
          </w:p>
        </w:tc>
        <w:tc>
          <w:tcPr>
            <w:tcW w:w="2693" w:type="dxa"/>
            <w:vMerge w:val="restart"/>
            <w:shd w:val="clear" w:color="auto" w:fill="FFFFFF" w:themeFill="background1"/>
          </w:tcPr>
          <w:p w14:paraId="5B83CE6E" w14:textId="77777777" w:rsidR="00E567F1" w:rsidRPr="00E567F1" w:rsidRDefault="00E567F1" w:rsidP="00E567F1">
            <w:pPr>
              <w:jc w:val="center"/>
              <w:rPr>
                <w:rFonts w:ascii="Verdana" w:hAnsi="Verdana"/>
              </w:rPr>
            </w:pPr>
            <w:r>
              <w:rPr>
                <w:rFonts w:ascii="Verdana" w:hAnsi="Verdana"/>
              </w:rPr>
              <w:t>Aelod Annibynnol (Undeb Llafur)</w:t>
            </w:r>
          </w:p>
        </w:tc>
        <w:tc>
          <w:tcPr>
            <w:tcW w:w="2268" w:type="dxa"/>
            <w:vMerge w:val="restart"/>
            <w:shd w:val="clear" w:color="auto" w:fill="FFFFFF" w:themeFill="background1"/>
          </w:tcPr>
          <w:p w14:paraId="6A934161" w14:textId="77777777" w:rsidR="00E567F1" w:rsidRPr="00E567F1" w:rsidRDefault="00E567F1" w:rsidP="00E567F1">
            <w:pPr>
              <w:jc w:val="both"/>
              <w:rPr>
                <w:rFonts w:ascii="Verdana" w:hAnsi="Verdana"/>
              </w:rPr>
            </w:pPr>
          </w:p>
        </w:tc>
        <w:tc>
          <w:tcPr>
            <w:tcW w:w="4536" w:type="dxa"/>
            <w:shd w:val="clear" w:color="auto" w:fill="FFFFFF" w:themeFill="background1"/>
          </w:tcPr>
          <w:p w14:paraId="2E4003E6" w14:textId="77777777" w:rsidR="00E567F1" w:rsidRPr="00E567F1" w:rsidRDefault="00E567F1" w:rsidP="00E567F1">
            <w:pPr>
              <w:jc w:val="both"/>
              <w:rPr>
                <w:rFonts w:ascii="Verdana" w:hAnsi="Verdana"/>
              </w:rPr>
            </w:pPr>
            <w:r>
              <w:rPr>
                <w:rFonts w:ascii="Verdana" w:hAnsi="Verdana"/>
              </w:rPr>
              <w:t>Aelod o’r Bwrdd</w:t>
            </w:r>
          </w:p>
        </w:tc>
        <w:tc>
          <w:tcPr>
            <w:tcW w:w="1701" w:type="dxa"/>
            <w:shd w:val="clear" w:color="auto" w:fill="FFFFFF" w:themeFill="background1"/>
          </w:tcPr>
          <w:p w14:paraId="68E26A57" w14:textId="77777777" w:rsidR="00E567F1" w:rsidRPr="00E567F1" w:rsidRDefault="00E567F1" w:rsidP="00E567F1">
            <w:pPr>
              <w:jc w:val="center"/>
              <w:rPr>
                <w:rFonts w:ascii="Verdana" w:hAnsi="Verdana"/>
              </w:rPr>
            </w:pPr>
            <w:r>
              <w:rPr>
                <w:rFonts w:ascii="Verdana" w:hAnsi="Verdana"/>
              </w:rPr>
              <w:t>6 o 7</w:t>
            </w:r>
          </w:p>
        </w:tc>
        <w:tc>
          <w:tcPr>
            <w:tcW w:w="1843" w:type="dxa"/>
            <w:vMerge w:val="restart"/>
            <w:shd w:val="clear" w:color="auto" w:fill="FFFFFF" w:themeFill="background1"/>
          </w:tcPr>
          <w:p w14:paraId="51167900" w14:textId="77777777" w:rsidR="00E567F1" w:rsidRPr="00E567F1" w:rsidRDefault="00E567F1" w:rsidP="00E567F1">
            <w:pPr>
              <w:jc w:val="center"/>
              <w:rPr>
                <w:rFonts w:ascii="Verdana" w:hAnsi="Verdana"/>
              </w:rPr>
            </w:pPr>
            <w:r>
              <w:rPr>
                <w:rFonts w:ascii="Verdana" w:hAnsi="Verdana"/>
              </w:rPr>
              <w:t>Plant a Phobl Ifanc</w:t>
            </w:r>
          </w:p>
        </w:tc>
      </w:tr>
      <w:tr w:rsidR="00E567F1" w:rsidRPr="00E567F1" w14:paraId="3C110A5A" w14:textId="77777777" w:rsidTr="00107186">
        <w:tc>
          <w:tcPr>
            <w:tcW w:w="2836" w:type="dxa"/>
            <w:vMerge/>
            <w:shd w:val="clear" w:color="auto" w:fill="FFFFFF" w:themeFill="background1"/>
          </w:tcPr>
          <w:p w14:paraId="612752D8" w14:textId="77777777" w:rsidR="00E567F1" w:rsidRPr="00E567F1" w:rsidRDefault="00E567F1" w:rsidP="00E567F1">
            <w:pPr>
              <w:jc w:val="both"/>
              <w:rPr>
                <w:rFonts w:ascii="Verdana" w:hAnsi="Verdana"/>
              </w:rPr>
            </w:pPr>
          </w:p>
        </w:tc>
        <w:tc>
          <w:tcPr>
            <w:tcW w:w="2693" w:type="dxa"/>
            <w:vMerge/>
            <w:shd w:val="clear" w:color="auto" w:fill="FFFFFF" w:themeFill="background1"/>
          </w:tcPr>
          <w:p w14:paraId="3CA20BC0" w14:textId="77777777" w:rsidR="00E567F1" w:rsidRPr="00E567F1" w:rsidRDefault="00E567F1" w:rsidP="00E567F1">
            <w:pPr>
              <w:jc w:val="both"/>
              <w:rPr>
                <w:rFonts w:ascii="Verdana" w:hAnsi="Verdana"/>
              </w:rPr>
            </w:pPr>
          </w:p>
        </w:tc>
        <w:tc>
          <w:tcPr>
            <w:tcW w:w="2268" w:type="dxa"/>
            <w:vMerge/>
            <w:shd w:val="clear" w:color="auto" w:fill="FFFFFF" w:themeFill="background1"/>
          </w:tcPr>
          <w:p w14:paraId="2FA99214" w14:textId="77777777" w:rsidR="00E567F1" w:rsidRPr="00E567F1" w:rsidRDefault="00E567F1" w:rsidP="00E567F1">
            <w:pPr>
              <w:jc w:val="both"/>
              <w:rPr>
                <w:rFonts w:ascii="Verdana" w:hAnsi="Verdana"/>
              </w:rPr>
            </w:pPr>
          </w:p>
        </w:tc>
        <w:tc>
          <w:tcPr>
            <w:tcW w:w="4536" w:type="dxa"/>
            <w:shd w:val="clear" w:color="auto" w:fill="FFFFFF" w:themeFill="background1"/>
          </w:tcPr>
          <w:p w14:paraId="1755CE21" w14:textId="77777777" w:rsidR="00E567F1" w:rsidRPr="00E567F1" w:rsidRDefault="00E567F1" w:rsidP="00E567F1">
            <w:pPr>
              <w:jc w:val="both"/>
              <w:rPr>
                <w:rFonts w:ascii="Verdana" w:hAnsi="Verdana"/>
              </w:rPr>
            </w:pPr>
            <w:r>
              <w:rPr>
                <w:rFonts w:ascii="Verdana" w:hAnsi="Verdana"/>
              </w:rPr>
              <w:t>Is-gadeirydd, Y Pwyllgor Ansawdd, Diogelwch a Chanlyniadau Cleifion</w:t>
            </w:r>
          </w:p>
        </w:tc>
        <w:tc>
          <w:tcPr>
            <w:tcW w:w="1701" w:type="dxa"/>
            <w:shd w:val="clear" w:color="auto" w:fill="FFFFFF" w:themeFill="background1"/>
          </w:tcPr>
          <w:p w14:paraId="51D178B1" w14:textId="77777777" w:rsidR="00E567F1" w:rsidRPr="00E567F1" w:rsidRDefault="00E567F1" w:rsidP="00E567F1">
            <w:pPr>
              <w:jc w:val="center"/>
              <w:rPr>
                <w:rFonts w:ascii="Verdana" w:hAnsi="Verdana"/>
              </w:rPr>
            </w:pPr>
            <w:r>
              <w:rPr>
                <w:rFonts w:ascii="Verdana" w:hAnsi="Verdana"/>
              </w:rPr>
              <w:t>4 o 5</w:t>
            </w:r>
          </w:p>
        </w:tc>
        <w:tc>
          <w:tcPr>
            <w:tcW w:w="1843" w:type="dxa"/>
            <w:vMerge/>
            <w:shd w:val="clear" w:color="auto" w:fill="FFFFFF" w:themeFill="background1"/>
          </w:tcPr>
          <w:p w14:paraId="6C0FFAAF" w14:textId="77777777" w:rsidR="00E567F1" w:rsidRPr="00E567F1" w:rsidRDefault="00E567F1" w:rsidP="00E567F1">
            <w:pPr>
              <w:jc w:val="both"/>
              <w:rPr>
                <w:rFonts w:ascii="Verdana" w:hAnsi="Verdana"/>
              </w:rPr>
            </w:pPr>
          </w:p>
        </w:tc>
      </w:tr>
      <w:tr w:rsidR="00E567F1" w:rsidRPr="00E567F1" w14:paraId="479066EE" w14:textId="77777777" w:rsidTr="00107186">
        <w:tc>
          <w:tcPr>
            <w:tcW w:w="2836" w:type="dxa"/>
            <w:vMerge/>
            <w:shd w:val="clear" w:color="auto" w:fill="FFFFFF" w:themeFill="background1"/>
          </w:tcPr>
          <w:p w14:paraId="74C7056B" w14:textId="77777777" w:rsidR="00E567F1" w:rsidRPr="00E567F1" w:rsidRDefault="00E567F1" w:rsidP="00E567F1">
            <w:pPr>
              <w:jc w:val="both"/>
              <w:rPr>
                <w:rFonts w:ascii="Verdana" w:hAnsi="Verdana"/>
              </w:rPr>
            </w:pPr>
          </w:p>
        </w:tc>
        <w:tc>
          <w:tcPr>
            <w:tcW w:w="2693" w:type="dxa"/>
            <w:vMerge/>
            <w:shd w:val="clear" w:color="auto" w:fill="FFFFFF" w:themeFill="background1"/>
          </w:tcPr>
          <w:p w14:paraId="1227DB33" w14:textId="77777777" w:rsidR="00E567F1" w:rsidRPr="00E567F1" w:rsidRDefault="00E567F1" w:rsidP="00E567F1">
            <w:pPr>
              <w:jc w:val="both"/>
              <w:rPr>
                <w:rFonts w:ascii="Verdana" w:hAnsi="Verdana"/>
              </w:rPr>
            </w:pPr>
          </w:p>
        </w:tc>
        <w:tc>
          <w:tcPr>
            <w:tcW w:w="2268" w:type="dxa"/>
            <w:vMerge/>
            <w:shd w:val="clear" w:color="auto" w:fill="FFFFFF" w:themeFill="background1"/>
          </w:tcPr>
          <w:p w14:paraId="1E10FAC9" w14:textId="77777777" w:rsidR="00E567F1" w:rsidRPr="00E567F1" w:rsidRDefault="00E567F1" w:rsidP="00E567F1">
            <w:pPr>
              <w:jc w:val="both"/>
              <w:rPr>
                <w:rFonts w:ascii="Verdana" w:hAnsi="Verdana"/>
              </w:rPr>
            </w:pPr>
          </w:p>
        </w:tc>
        <w:tc>
          <w:tcPr>
            <w:tcW w:w="4536" w:type="dxa"/>
            <w:shd w:val="clear" w:color="auto" w:fill="FFFFFF" w:themeFill="background1"/>
          </w:tcPr>
          <w:p w14:paraId="0C71C0E6" w14:textId="77777777" w:rsidR="00E567F1" w:rsidRPr="00E567F1" w:rsidRDefault="00E567F1" w:rsidP="00E567F1">
            <w:pPr>
              <w:jc w:val="both"/>
              <w:rPr>
                <w:rFonts w:ascii="Verdana" w:hAnsi="Verdana"/>
              </w:rPr>
            </w:pPr>
            <w:r>
              <w:rPr>
                <w:rFonts w:ascii="Verdana" w:hAnsi="Verdana"/>
              </w:rPr>
              <w:t>Cadeirydd, Y Pwyllgor Pobl a Diwylliant</w:t>
            </w:r>
          </w:p>
        </w:tc>
        <w:tc>
          <w:tcPr>
            <w:tcW w:w="1701" w:type="dxa"/>
            <w:shd w:val="clear" w:color="auto" w:fill="FFFFFF" w:themeFill="background1"/>
          </w:tcPr>
          <w:p w14:paraId="0301DCCC" w14:textId="77777777" w:rsidR="00E567F1" w:rsidRPr="00E567F1" w:rsidRDefault="00E567F1" w:rsidP="00E567F1">
            <w:pPr>
              <w:jc w:val="center"/>
              <w:rPr>
                <w:rFonts w:ascii="Verdana" w:hAnsi="Verdana"/>
              </w:rPr>
            </w:pPr>
            <w:r>
              <w:rPr>
                <w:rFonts w:ascii="Verdana" w:hAnsi="Verdana"/>
              </w:rPr>
              <w:t>3 o 3</w:t>
            </w:r>
          </w:p>
        </w:tc>
        <w:tc>
          <w:tcPr>
            <w:tcW w:w="1843" w:type="dxa"/>
            <w:vMerge/>
            <w:shd w:val="clear" w:color="auto" w:fill="FFFFFF" w:themeFill="background1"/>
          </w:tcPr>
          <w:p w14:paraId="79803C26" w14:textId="77777777" w:rsidR="00E567F1" w:rsidRPr="00E567F1" w:rsidRDefault="00E567F1" w:rsidP="00E567F1">
            <w:pPr>
              <w:jc w:val="both"/>
              <w:rPr>
                <w:rFonts w:ascii="Verdana" w:hAnsi="Verdana"/>
              </w:rPr>
            </w:pPr>
          </w:p>
        </w:tc>
      </w:tr>
      <w:tr w:rsidR="00E567F1" w:rsidRPr="00E567F1" w14:paraId="6DB384AC" w14:textId="77777777" w:rsidTr="00107186">
        <w:tc>
          <w:tcPr>
            <w:tcW w:w="2836" w:type="dxa"/>
            <w:vMerge/>
            <w:shd w:val="clear" w:color="auto" w:fill="FFFFFF" w:themeFill="background1"/>
          </w:tcPr>
          <w:p w14:paraId="09C9A33D" w14:textId="77777777" w:rsidR="00E567F1" w:rsidRPr="00E567F1" w:rsidRDefault="00E567F1" w:rsidP="00E567F1">
            <w:pPr>
              <w:jc w:val="both"/>
              <w:rPr>
                <w:rFonts w:ascii="Verdana" w:hAnsi="Verdana"/>
              </w:rPr>
            </w:pPr>
          </w:p>
        </w:tc>
        <w:tc>
          <w:tcPr>
            <w:tcW w:w="2693" w:type="dxa"/>
            <w:vMerge/>
            <w:shd w:val="clear" w:color="auto" w:fill="FFFFFF" w:themeFill="background1"/>
          </w:tcPr>
          <w:p w14:paraId="1788086B" w14:textId="77777777" w:rsidR="00E567F1" w:rsidRPr="00E567F1" w:rsidRDefault="00E567F1" w:rsidP="00E567F1">
            <w:pPr>
              <w:jc w:val="both"/>
              <w:rPr>
                <w:rFonts w:ascii="Verdana" w:hAnsi="Verdana"/>
              </w:rPr>
            </w:pPr>
          </w:p>
        </w:tc>
        <w:tc>
          <w:tcPr>
            <w:tcW w:w="2268" w:type="dxa"/>
            <w:vMerge/>
            <w:shd w:val="clear" w:color="auto" w:fill="FFFFFF" w:themeFill="background1"/>
          </w:tcPr>
          <w:p w14:paraId="58B7BF9F" w14:textId="77777777" w:rsidR="00E567F1" w:rsidRPr="00E567F1" w:rsidRDefault="00E567F1" w:rsidP="00E567F1">
            <w:pPr>
              <w:jc w:val="both"/>
              <w:rPr>
                <w:rFonts w:ascii="Verdana" w:hAnsi="Verdana"/>
              </w:rPr>
            </w:pPr>
          </w:p>
        </w:tc>
        <w:tc>
          <w:tcPr>
            <w:tcW w:w="4536" w:type="dxa"/>
            <w:shd w:val="clear" w:color="auto" w:fill="FFFFFF" w:themeFill="background1"/>
          </w:tcPr>
          <w:p w14:paraId="1C3F0CEF" w14:textId="77777777" w:rsidR="00E567F1" w:rsidRPr="00E567F1" w:rsidRDefault="00E567F1" w:rsidP="00E567F1">
            <w:pPr>
              <w:jc w:val="both"/>
              <w:rPr>
                <w:rFonts w:ascii="Verdana" w:hAnsi="Verdana"/>
              </w:rPr>
            </w:pPr>
            <w:r>
              <w:rPr>
                <w:rFonts w:ascii="Verdana" w:hAnsi="Verdana"/>
              </w:rPr>
              <w:t>Aelod, Pwyllgor Tâl a Thelerau Gwasanaeth</w:t>
            </w:r>
          </w:p>
        </w:tc>
        <w:tc>
          <w:tcPr>
            <w:tcW w:w="1701" w:type="dxa"/>
            <w:shd w:val="clear" w:color="auto" w:fill="FFFFFF" w:themeFill="background1"/>
          </w:tcPr>
          <w:p w14:paraId="39DFDBF4" w14:textId="77777777" w:rsidR="00E567F1" w:rsidRPr="00E567F1" w:rsidRDefault="00E567F1" w:rsidP="00E567F1">
            <w:pPr>
              <w:jc w:val="center"/>
              <w:rPr>
                <w:rFonts w:ascii="Verdana" w:hAnsi="Verdana"/>
              </w:rPr>
            </w:pPr>
            <w:r>
              <w:rPr>
                <w:rFonts w:ascii="Verdana" w:hAnsi="Verdana"/>
              </w:rPr>
              <w:t>6 o 6</w:t>
            </w:r>
          </w:p>
        </w:tc>
        <w:tc>
          <w:tcPr>
            <w:tcW w:w="1843" w:type="dxa"/>
            <w:vMerge/>
            <w:shd w:val="clear" w:color="auto" w:fill="FFFFFF" w:themeFill="background1"/>
          </w:tcPr>
          <w:p w14:paraId="5C060325" w14:textId="77777777" w:rsidR="00E567F1" w:rsidRPr="00E567F1" w:rsidRDefault="00E567F1" w:rsidP="00E567F1">
            <w:pPr>
              <w:jc w:val="both"/>
              <w:rPr>
                <w:rFonts w:ascii="Verdana" w:hAnsi="Verdana"/>
              </w:rPr>
            </w:pPr>
          </w:p>
        </w:tc>
      </w:tr>
      <w:tr w:rsidR="00E567F1" w:rsidRPr="00E567F1" w14:paraId="3EF22E67" w14:textId="77777777" w:rsidTr="00107186">
        <w:tc>
          <w:tcPr>
            <w:tcW w:w="2836" w:type="dxa"/>
            <w:vMerge/>
            <w:shd w:val="clear" w:color="auto" w:fill="FFFFFF" w:themeFill="background1"/>
          </w:tcPr>
          <w:p w14:paraId="1AF59959" w14:textId="77777777" w:rsidR="00E567F1" w:rsidRPr="00E567F1" w:rsidRDefault="00E567F1" w:rsidP="00E567F1">
            <w:pPr>
              <w:jc w:val="both"/>
              <w:rPr>
                <w:rFonts w:ascii="Verdana" w:hAnsi="Verdana"/>
              </w:rPr>
            </w:pPr>
          </w:p>
        </w:tc>
        <w:tc>
          <w:tcPr>
            <w:tcW w:w="2693" w:type="dxa"/>
            <w:vMerge/>
            <w:shd w:val="clear" w:color="auto" w:fill="FFFFFF" w:themeFill="background1"/>
          </w:tcPr>
          <w:p w14:paraId="5B089D4F" w14:textId="77777777" w:rsidR="00E567F1" w:rsidRPr="00E567F1" w:rsidRDefault="00E567F1" w:rsidP="00E567F1">
            <w:pPr>
              <w:jc w:val="both"/>
              <w:rPr>
                <w:rFonts w:ascii="Verdana" w:hAnsi="Verdana"/>
              </w:rPr>
            </w:pPr>
          </w:p>
        </w:tc>
        <w:tc>
          <w:tcPr>
            <w:tcW w:w="2268" w:type="dxa"/>
            <w:vMerge/>
            <w:shd w:val="clear" w:color="auto" w:fill="FFFFFF" w:themeFill="background1"/>
          </w:tcPr>
          <w:p w14:paraId="7487BF74" w14:textId="77777777" w:rsidR="00E567F1" w:rsidRPr="00E567F1" w:rsidRDefault="00E567F1" w:rsidP="00E567F1">
            <w:pPr>
              <w:jc w:val="both"/>
              <w:rPr>
                <w:rFonts w:ascii="Verdana" w:hAnsi="Verdana"/>
              </w:rPr>
            </w:pPr>
          </w:p>
        </w:tc>
        <w:tc>
          <w:tcPr>
            <w:tcW w:w="4536" w:type="dxa"/>
            <w:shd w:val="clear" w:color="auto" w:fill="FFFFFF" w:themeFill="background1"/>
          </w:tcPr>
          <w:p w14:paraId="16C8CA97" w14:textId="77777777" w:rsidR="00E567F1" w:rsidRPr="00E567F1" w:rsidRDefault="00E567F1" w:rsidP="00E567F1">
            <w:pPr>
              <w:jc w:val="both"/>
              <w:rPr>
                <w:rFonts w:ascii="Verdana" w:hAnsi="Verdana"/>
              </w:rPr>
            </w:pPr>
            <w:r>
              <w:rPr>
                <w:rFonts w:ascii="Verdana" w:hAnsi="Verdana"/>
              </w:rPr>
              <w:t>Is-gadeirydd, Pwyllgor Cronfeydd Elusennol</w:t>
            </w:r>
          </w:p>
        </w:tc>
        <w:tc>
          <w:tcPr>
            <w:tcW w:w="1701" w:type="dxa"/>
            <w:shd w:val="clear" w:color="auto" w:fill="FFFFFF" w:themeFill="background1"/>
          </w:tcPr>
          <w:p w14:paraId="3010C9AA" w14:textId="77777777" w:rsidR="00E567F1" w:rsidRPr="00E567F1" w:rsidRDefault="00E567F1" w:rsidP="00E567F1">
            <w:pPr>
              <w:jc w:val="center"/>
              <w:rPr>
                <w:rFonts w:ascii="Verdana" w:hAnsi="Verdana"/>
              </w:rPr>
            </w:pPr>
            <w:r>
              <w:rPr>
                <w:rFonts w:ascii="Verdana" w:hAnsi="Verdana"/>
              </w:rPr>
              <w:t>3 o 4</w:t>
            </w:r>
          </w:p>
        </w:tc>
        <w:tc>
          <w:tcPr>
            <w:tcW w:w="1843" w:type="dxa"/>
            <w:vMerge/>
            <w:shd w:val="clear" w:color="auto" w:fill="FFFFFF" w:themeFill="background1"/>
          </w:tcPr>
          <w:p w14:paraId="0F154B30" w14:textId="77777777" w:rsidR="00E567F1" w:rsidRPr="00E567F1" w:rsidRDefault="00E567F1" w:rsidP="00E567F1">
            <w:pPr>
              <w:jc w:val="both"/>
              <w:rPr>
                <w:rFonts w:ascii="Verdana" w:hAnsi="Verdana"/>
              </w:rPr>
            </w:pPr>
          </w:p>
        </w:tc>
      </w:tr>
      <w:tr w:rsidR="00E567F1" w:rsidRPr="00E567F1" w14:paraId="3F189E13" w14:textId="77777777" w:rsidTr="00107186">
        <w:tc>
          <w:tcPr>
            <w:tcW w:w="2836" w:type="dxa"/>
            <w:shd w:val="clear" w:color="auto" w:fill="BFBFBF" w:themeFill="background1" w:themeFillShade="BF"/>
          </w:tcPr>
          <w:p w14:paraId="6BEB0792" w14:textId="77777777" w:rsidR="00E567F1" w:rsidRPr="00E567F1" w:rsidRDefault="00E567F1" w:rsidP="00E567F1">
            <w:pPr>
              <w:jc w:val="both"/>
              <w:rPr>
                <w:rFonts w:ascii="Verdana" w:hAnsi="Verdana"/>
              </w:rPr>
            </w:pPr>
          </w:p>
        </w:tc>
        <w:tc>
          <w:tcPr>
            <w:tcW w:w="2693" w:type="dxa"/>
            <w:shd w:val="clear" w:color="auto" w:fill="BFBFBF" w:themeFill="background1" w:themeFillShade="BF"/>
          </w:tcPr>
          <w:p w14:paraId="328E6A4B" w14:textId="77777777" w:rsidR="00E567F1" w:rsidRPr="00E567F1" w:rsidRDefault="00E567F1" w:rsidP="00E567F1">
            <w:pPr>
              <w:jc w:val="both"/>
              <w:rPr>
                <w:rFonts w:ascii="Verdana" w:hAnsi="Verdana"/>
              </w:rPr>
            </w:pPr>
          </w:p>
        </w:tc>
        <w:tc>
          <w:tcPr>
            <w:tcW w:w="2268" w:type="dxa"/>
            <w:shd w:val="clear" w:color="auto" w:fill="BFBFBF" w:themeFill="background1" w:themeFillShade="BF"/>
          </w:tcPr>
          <w:p w14:paraId="1C909BA3" w14:textId="77777777" w:rsidR="00E567F1" w:rsidRPr="00E567F1" w:rsidRDefault="00E567F1" w:rsidP="00E567F1">
            <w:pPr>
              <w:jc w:val="both"/>
              <w:rPr>
                <w:rFonts w:ascii="Verdana" w:hAnsi="Verdana"/>
              </w:rPr>
            </w:pPr>
          </w:p>
        </w:tc>
        <w:tc>
          <w:tcPr>
            <w:tcW w:w="4536" w:type="dxa"/>
            <w:shd w:val="clear" w:color="auto" w:fill="BFBFBF" w:themeFill="background1" w:themeFillShade="BF"/>
          </w:tcPr>
          <w:p w14:paraId="72AF6E44" w14:textId="77777777" w:rsidR="00E567F1" w:rsidRPr="00E567F1" w:rsidRDefault="00E567F1" w:rsidP="00E567F1">
            <w:pPr>
              <w:jc w:val="both"/>
              <w:rPr>
                <w:rFonts w:ascii="Verdana" w:hAnsi="Verdana"/>
              </w:rPr>
            </w:pPr>
          </w:p>
        </w:tc>
        <w:tc>
          <w:tcPr>
            <w:tcW w:w="1701" w:type="dxa"/>
            <w:shd w:val="clear" w:color="auto" w:fill="BFBFBF" w:themeFill="background1" w:themeFillShade="BF"/>
          </w:tcPr>
          <w:p w14:paraId="4F260D6E" w14:textId="77777777" w:rsidR="00E567F1" w:rsidRPr="00E567F1" w:rsidRDefault="00E567F1" w:rsidP="00E567F1">
            <w:pPr>
              <w:jc w:val="both"/>
              <w:rPr>
                <w:rFonts w:ascii="Verdana" w:hAnsi="Verdana"/>
              </w:rPr>
            </w:pPr>
          </w:p>
        </w:tc>
        <w:tc>
          <w:tcPr>
            <w:tcW w:w="1843" w:type="dxa"/>
            <w:shd w:val="clear" w:color="auto" w:fill="BFBFBF" w:themeFill="background1" w:themeFillShade="BF"/>
          </w:tcPr>
          <w:p w14:paraId="01DE1001" w14:textId="77777777" w:rsidR="00E567F1" w:rsidRPr="00E567F1" w:rsidRDefault="00E567F1" w:rsidP="00E567F1">
            <w:pPr>
              <w:jc w:val="both"/>
              <w:rPr>
                <w:rFonts w:ascii="Verdana" w:hAnsi="Verdana"/>
              </w:rPr>
            </w:pPr>
          </w:p>
        </w:tc>
      </w:tr>
      <w:tr w:rsidR="00E567F1" w:rsidRPr="00E567F1" w14:paraId="47E4A478" w14:textId="77777777" w:rsidTr="00107186">
        <w:tc>
          <w:tcPr>
            <w:tcW w:w="2836" w:type="dxa"/>
            <w:vMerge w:val="restart"/>
          </w:tcPr>
          <w:p w14:paraId="2E752316" w14:textId="77777777" w:rsidR="00E567F1" w:rsidRPr="00E567F1" w:rsidRDefault="00E567F1" w:rsidP="00E567F1">
            <w:pPr>
              <w:jc w:val="center"/>
              <w:rPr>
                <w:rFonts w:ascii="Verdana" w:hAnsi="Verdana"/>
              </w:rPr>
            </w:pPr>
            <w:r>
              <w:rPr>
                <w:rFonts w:ascii="Verdana" w:hAnsi="Verdana"/>
              </w:rPr>
              <w:t>Richard G Clarke</w:t>
            </w:r>
          </w:p>
        </w:tc>
        <w:tc>
          <w:tcPr>
            <w:tcW w:w="2693" w:type="dxa"/>
            <w:vMerge w:val="restart"/>
          </w:tcPr>
          <w:p w14:paraId="5ECFC7DA" w14:textId="77777777" w:rsidR="00E567F1" w:rsidRPr="00E567F1" w:rsidRDefault="00E567F1" w:rsidP="00E567F1">
            <w:pPr>
              <w:jc w:val="center"/>
              <w:rPr>
                <w:rFonts w:ascii="Verdana" w:hAnsi="Verdana"/>
              </w:rPr>
            </w:pPr>
            <w:r>
              <w:rPr>
                <w:rFonts w:ascii="Verdana" w:hAnsi="Verdana"/>
              </w:rPr>
              <w:t>Aelod Annibynnol (Awdurdod Lleol)</w:t>
            </w:r>
          </w:p>
        </w:tc>
        <w:tc>
          <w:tcPr>
            <w:tcW w:w="2268" w:type="dxa"/>
            <w:vMerge w:val="restart"/>
          </w:tcPr>
          <w:p w14:paraId="6432CD43" w14:textId="77777777" w:rsidR="00E567F1" w:rsidRPr="00E567F1" w:rsidRDefault="00E567F1" w:rsidP="00E567F1">
            <w:pPr>
              <w:jc w:val="center"/>
              <w:rPr>
                <w:rFonts w:ascii="Verdana" w:hAnsi="Verdana"/>
              </w:rPr>
            </w:pPr>
          </w:p>
        </w:tc>
        <w:tc>
          <w:tcPr>
            <w:tcW w:w="4536" w:type="dxa"/>
          </w:tcPr>
          <w:p w14:paraId="0BF95FBB" w14:textId="77777777" w:rsidR="00E567F1" w:rsidRPr="00E567F1" w:rsidRDefault="00E567F1" w:rsidP="00E567F1">
            <w:pPr>
              <w:jc w:val="both"/>
              <w:rPr>
                <w:rFonts w:ascii="Verdana" w:hAnsi="Verdana"/>
              </w:rPr>
            </w:pPr>
            <w:r>
              <w:rPr>
                <w:rFonts w:ascii="Verdana" w:hAnsi="Verdana"/>
              </w:rPr>
              <w:t>Aelod o’r Bwrdd</w:t>
            </w:r>
          </w:p>
        </w:tc>
        <w:tc>
          <w:tcPr>
            <w:tcW w:w="1701" w:type="dxa"/>
          </w:tcPr>
          <w:p w14:paraId="78DA3AFC" w14:textId="77777777" w:rsidR="00E567F1" w:rsidRPr="00E567F1" w:rsidRDefault="00E567F1" w:rsidP="00E567F1">
            <w:pPr>
              <w:jc w:val="center"/>
              <w:rPr>
                <w:rFonts w:ascii="Verdana" w:hAnsi="Verdana"/>
              </w:rPr>
            </w:pPr>
            <w:r>
              <w:rPr>
                <w:rFonts w:ascii="Verdana" w:hAnsi="Verdana"/>
              </w:rPr>
              <w:t>5 o 7</w:t>
            </w:r>
          </w:p>
        </w:tc>
        <w:tc>
          <w:tcPr>
            <w:tcW w:w="1843" w:type="dxa"/>
            <w:vMerge w:val="restart"/>
          </w:tcPr>
          <w:p w14:paraId="6715BC46" w14:textId="77777777" w:rsidR="00E567F1" w:rsidRPr="00E567F1" w:rsidRDefault="00E567F1" w:rsidP="00E567F1">
            <w:pPr>
              <w:jc w:val="both"/>
              <w:rPr>
                <w:rFonts w:ascii="Verdana" w:hAnsi="Verdana"/>
              </w:rPr>
            </w:pPr>
          </w:p>
        </w:tc>
      </w:tr>
      <w:tr w:rsidR="00E567F1" w:rsidRPr="00E567F1" w14:paraId="2E8EABD6" w14:textId="77777777" w:rsidTr="00107186">
        <w:tc>
          <w:tcPr>
            <w:tcW w:w="2836" w:type="dxa"/>
            <w:vMerge/>
          </w:tcPr>
          <w:p w14:paraId="29865DAC" w14:textId="77777777" w:rsidR="00E567F1" w:rsidRPr="00E567F1" w:rsidRDefault="00E567F1" w:rsidP="00E567F1">
            <w:pPr>
              <w:jc w:val="both"/>
              <w:rPr>
                <w:rFonts w:ascii="Verdana" w:hAnsi="Verdana"/>
              </w:rPr>
            </w:pPr>
          </w:p>
        </w:tc>
        <w:tc>
          <w:tcPr>
            <w:tcW w:w="2693" w:type="dxa"/>
            <w:vMerge/>
          </w:tcPr>
          <w:p w14:paraId="22C44D4D" w14:textId="77777777" w:rsidR="00E567F1" w:rsidRPr="00E567F1" w:rsidRDefault="00E567F1" w:rsidP="00E567F1">
            <w:pPr>
              <w:jc w:val="both"/>
              <w:rPr>
                <w:rFonts w:ascii="Verdana" w:hAnsi="Verdana"/>
              </w:rPr>
            </w:pPr>
          </w:p>
        </w:tc>
        <w:tc>
          <w:tcPr>
            <w:tcW w:w="2268" w:type="dxa"/>
            <w:vMerge/>
          </w:tcPr>
          <w:p w14:paraId="5FD65731" w14:textId="77777777" w:rsidR="00E567F1" w:rsidRPr="00E567F1" w:rsidRDefault="00E567F1" w:rsidP="00E567F1">
            <w:pPr>
              <w:jc w:val="both"/>
              <w:rPr>
                <w:rFonts w:ascii="Verdana" w:hAnsi="Verdana"/>
              </w:rPr>
            </w:pPr>
          </w:p>
        </w:tc>
        <w:tc>
          <w:tcPr>
            <w:tcW w:w="4536" w:type="dxa"/>
          </w:tcPr>
          <w:p w14:paraId="3CDBD2EF" w14:textId="77777777" w:rsidR="00E567F1" w:rsidRPr="00E567F1" w:rsidRDefault="00E567F1" w:rsidP="00E567F1">
            <w:pPr>
              <w:jc w:val="both"/>
              <w:rPr>
                <w:rFonts w:ascii="Verdana" w:hAnsi="Verdana"/>
              </w:rPr>
            </w:pPr>
            <w:r>
              <w:rPr>
                <w:rFonts w:ascii="Verdana" w:hAnsi="Verdana"/>
              </w:rPr>
              <w:t>Is-gadeirydd, Y Pwyllgor Archwilio, Risg a Sicrwydd</w:t>
            </w:r>
          </w:p>
        </w:tc>
        <w:tc>
          <w:tcPr>
            <w:tcW w:w="1701" w:type="dxa"/>
          </w:tcPr>
          <w:p w14:paraId="5837F663" w14:textId="77777777" w:rsidR="00E567F1" w:rsidRPr="00E567F1" w:rsidRDefault="00E567F1" w:rsidP="00E567F1">
            <w:pPr>
              <w:jc w:val="center"/>
              <w:rPr>
                <w:rFonts w:ascii="Verdana" w:hAnsi="Verdana"/>
              </w:rPr>
            </w:pPr>
            <w:r>
              <w:rPr>
                <w:rFonts w:ascii="Verdana" w:hAnsi="Verdana"/>
              </w:rPr>
              <w:t>6 o 7</w:t>
            </w:r>
          </w:p>
        </w:tc>
        <w:tc>
          <w:tcPr>
            <w:tcW w:w="1843" w:type="dxa"/>
            <w:vMerge/>
          </w:tcPr>
          <w:p w14:paraId="75F40C74" w14:textId="77777777" w:rsidR="00E567F1" w:rsidRPr="00E567F1" w:rsidRDefault="00E567F1" w:rsidP="00E567F1">
            <w:pPr>
              <w:jc w:val="both"/>
              <w:rPr>
                <w:rFonts w:ascii="Verdana" w:hAnsi="Verdana"/>
              </w:rPr>
            </w:pPr>
          </w:p>
        </w:tc>
      </w:tr>
      <w:tr w:rsidR="00E567F1" w:rsidRPr="00E567F1" w14:paraId="10431A9F" w14:textId="77777777" w:rsidTr="00107186">
        <w:tc>
          <w:tcPr>
            <w:tcW w:w="2836" w:type="dxa"/>
            <w:vMerge/>
          </w:tcPr>
          <w:p w14:paraId="32630796" w14:textId="77777777" w:rsidR="00E567F1" w:rsidRPr="00E567F1" w:rsidRDefault="00E567F1" w:rsidP="00E567F1">
            <w:pPr>
              <w:jc w:val="both"/>
              <w:rPr>
                <w:rFonts w:ascii="Verdana" w:hAnsi="Verdana"/>
              </w:rPr>
            </w:pPr>
          </w:p>
        </w:tc>
        <w:tc>
          <w:tcPr>
            <w:tcW w:w="2693" w:type="dxa"/>
            <w:vMerge/>
          </w:tcPr>
          <w:p w14:paraId="1C26CCFA" w14:textId="77777777" w:rsidR="00E567F1" w:rsidRPr="00E567F1" w:rsidRDefault="00E567F1" w:rsidP="00E567F1">
            <w:pPr>
              <w:jc w:val="both"/>
              <w:rPr>
                <w:rFonts w:ascii="Verdana" w:hAnsi="Verdana"/>
              </w:rPr>
            </w:pPr>
          </w:p>
        </w:tc>
        <w:tc>
          <w:tcPr>
            <w:tcW w:w="2268" w:type="dxa"/>
            <w:vMerge/>
          </w:tcPr>
          <w:p w14:paraId="1792513D" w14:textId="77777777" w:rsidR="00E567F1" w:rsidRPr="00E567F1" w:rsidRDefault="00E567F1" w:rsidP="00E567F1">
            <w:pPr>
              <w:jc w:val="both"/>
              <w:rPr>
                <w:rFonts w:ascii="Verdana" w:hAnsi="Verdana"/>
              </w:rPr>
            </w:pPr>
          </w:p>
        </w:tc>
        <w:tc>
          <w:tcPr>
            <w:tcW w:w="4536" w:type="dxa"/>
          </w:tcPr>
          <w:p w14:paraId="63435066" w14:textId="77777777" w:rsidR="00E567F1" w:rsidRPr="00E567F1" w:rsidRDefault="00E567F1" w:rsidP="00E567F1">
            <w:pPr>
              <w:jc w:val="both"/>
              <w:rPr>
                <w:rFonts w:ascii="Verdana" w:hAnsi="Verdana"/>
              </w:rPr>
            </w:pPr>
            <w:r>
              <w:rPr>
                <w:rFonts w:ascii="Verdana" w:hAnsi="Verdana"/>
              </w:rPr>
              <w:t>Cadeirydd, Y Pwyllgor Cyllid a Pherfformiad</w:t>
            </w:r>
          </w:p>
        </w:tc>
        <w:tc>
          <w:tcPr>
            <w:tcW w:w="1701" w:type="dxa"/>
          </w:tcPr>
          <w:p w14:paraId="28703E96" w14:textId="77777777" w:rsidR="00E567F1" w:rsidRPr="00E567F1" w:rsidRDefault="00E567F1" w:rsidP="00E567F1">
            <w:pPr>
              <w:jc w:val="center"/>
              <w:rPr>
                <w:rFonts w:ascii="Verdana" w:hAnsi="Verdana"/>
              </w:rPr>
            </w:pPr>
            <w:r>
              <w:rPr>
                <w:rFonts w:ascii="Verdana" w:hAnsi="Verdana"/>
              </w:rPr>
              <w:t>3 o 3</w:t>
            </w:r>
          </w:p>
        </w:tc>
        <w:tc>
          <w:tcPr>
            <w:tcW w:w="1843" w:type="dxa"/>
            <w:vMerge/>
          </w:tcPr>
          <w:p w14:paraId="751DB8AF" w14:textId="77777777" w:rsidR="00E567F1" w:rsidRPr="00E567F1" w:rsidRDefault="00E567F1" w:rsidP="00E567F1">
            <w:pPr>
              <w:jc w:val="both"/>
              <w:rPr>
                <w:rFonts w:ascii="Verdana" w:hAnsi="Verdana"/>
              </w:rPr>
            </w:pPr>
          </w:p>
        </w:tc>
      </w:tr>
      <w:tr w:rsidR="00E567F1" w:rsidRPr="00E567F1" w14:paraId="15485498" w14:textId="77777777" w:rsidTr="00107186">
        <w:tc>
          <w:tcPr>
            <w:tcW w:w="2836" w:type="dxa"/>
            <w:vMerge/>
          </w:tcPr>
          <w:p w14:paraId="796101C7" w14:textId="77777777" w:rsidR="00E567F1" w:rsidRPr="00E567F1" w:rsidRDefault="00E567F1" w:rsidP="00E567F1">
            <w:pPr>
              <w:jc w:val="both"/>
              <w:rPr>
                <w:rFonts w:ascii="Verdana" w:hAnsi="Verdana"/>
              </w:rPr>
            </w:pPr>
          </w:p>
        </w:tc>
        <w:tc>
          <w:tcPr>
            <w:tcW w:w="2693" w:type="dxa"/>
            <w:vMerge/>
          </w:tcPr>
          <w:p w14:paraId="198E1C17" w14:textId="77777777" w:rsidR="00E567F1" w:rsidRPr="00E567F1" w:rsidRDefault="00E567F1" w:rsidP="00E567F1">
            <w:pPr>
              <w:jc w:val="both"/>
              <w:rPr>
                <w:rFonts w:ascii="Verdana" w:hAnsi="Verdana"/>
              </w:rPr>
            </w:pPr>
          </w:p>
        </w:tc>
        <w:tc>
          <w:tcPr>
            <w:tcW w:w="2268" w:type="dxa"/>
            <w:vMerge/>
          </w:tcPr>
          <w:p w14:paraId="7BD86E4D" w14:textId="77777777" w:rsidR="00E567F1" w:rsidRPr="00E567F1" w:rsidRDefault="00E567F1" w:rsidP="00E567F1">
            <w:pPr>
              <w:jc w:val="both"/>
              <w:rPr>
                <w:rFonts w:ascii="Verdana" w:hAnsi="Verdana"/>
              </w:rPr>
            </w:pPr>
          </w:p>
        </w:tc>
        <w:tc>
          <w:tcPr>
            <w:tcW w:w="4536" w:type="dxa"/>
          </w:tcPr>
          <w:p w14:paraId="390C78E8" w14:textId="77777777" w:rsidR="00E567F1" w:rsidRPr="00E567F1" w:rsidRDefault="00E567F1" w:rsidP="00E567F1">
            <w:pPr>
              <w:jc w:val="both"/>
              <w:rPr>
                <w:rFonts w:ascii="Verdana" w:hAnsi="Verdana"/>
              </w:rPr>
            </w:pPr>
            <w:r>
              <w:rPr>
                <w:rFonts w:ascii="Verdana" w:hAnsi="Verdana"/>
              </w:rPr>
              <w:t>Aelod, Pwyllgor Partneriaethau, Iechyd y Boblogaeth a Chynllunio</w:t>
            </w:r>
          </w:p>
        </w:tc>
        <w:tc>
          <w:tcPr>
            <w:tcW w:w="1701" w:type="dxa"/>
          </w:tcPr>
          <w:p w14:paraId="2E873CB7" w14:textId="77777777" w:rsidR="00E567F1" w:rsidRPr="00E567F1" w:rsidRDefault="00E567F1" w:rsidP="00E567F1">
            <w:pPr>
              <w:jc w:val="center"/>
              <w:rPr>
                <w:rFonts w:ascii="Verdana" w:hAnsi="Verdana"/>
              </w:rPr>
            </w:pPr>
            <w:r>
              <w:rPr>
                <w:rFonts w:ascii="Verdana" w:hAnsi="Verdana"/>
              </w:rPr>
              <w:t>3 o 3</w:t>
            </w:r>
          </w:p>
        </w:tc>
        <w:tc>
          <w:tcPr>
            <w:tcW w:w="1843" w:type="dxa"/>
          </w:tcPr>
          <w:p w14:paraId="1531098E" w14:textId="77777777" w:rsidR="00E567F1" w:rsidRPr="00E567F1" w:rsidRDefault="00E567F1" w:rsidP="00E567F1">
            <w:pPr>
              <w:jc w:val="both"/>
              <w:rPr>
                <w:rFonts w:ascii="Verdana" w:hAnsi="Verdana"/>
              </w:rPr>
            </w:pPr>
          </w:p>
        </w:tc>
      </w:tr>
      <w:tr w:rsidR="00E567F1" w:rsidRPr="00E567F1" w14:paraId="0F868318" w14:textId="77777777" w:rsidTr="00107186">
        <w:tc>
          <w:tcPr>
            <w:tcW w:w="2836" w:type="dxa"/>
            <w:shd w:val="clear" w:color="auto" w:fill="D9D9D9" w:themeFill="background1" w:themeFillShade="D9"/>
          </w:tcPr>
          <w:p w14:paraId="12E2140D" w14:textId="77777777" w:rsidR="00E567F1" w:rsidRPr="00E567F1" w:rsidRDefault="00E567F1" w:rsidP="00E567F1">
            <w:pPr>
              <w:jc w:val="both"/>
              <w:rPr>
                <w:rFonts w:ascii="Verdana" w:hAnsi="Verdana"/>
              </w:rPr>
            </w:pPr>
          </w:p>
        </w:tc>
        <w:tc>
          <w:tcPr>
            <w:tcW w:w="2693" w:type="dxa"/>
            <w:shd w:val="clear" w:color="auto" w:fill="D9D9D9" w:themeFill="background1" w:themeFillShade="D9"/>
          </w:tcPr>
          <w:p w14:paraId="0627FF7B" w14:textId="77777777" w:rsidR="00E567F1" w:rsidRPr="00E567F1" w:rsidRDefault="00E567F1" w:rsidP="00E567F1">
            <w:pPr>
              <w:jc w:val="both"/>
              <w:rPr>
                <w:rFonts w:ascii="Verdana" w:hAnsi="Verdana"/>
              </w:rPr>
            </w:pPr>
          </w:p>
        </w:tc>
        <w:tc>
          <w:tcPr>
            <w:tcW w:w="2268" w:type="dxa"/>
            <w:shd w:val="clear" w:color="auto" w:fill="D9D9D9" w:themeFill="background1" w:themeFillShade="D9"/>
          </w:tcPr>
          <w:p w14:paraId="4780D378" w14:textId="77777777" w:rsidR="00E567F1" w:rsidRPr="00E567F1" w:rsidRDefault="00E567F1" w:rsidP="00E567F1">
            <w:pPr>
              <w:jc w:val="both"/>
              <w:rPr>
                <w:rFonts w:ascii="Verdana" w:hAnsi="Verdana"/>
              </w:rPr>
            </w:pPr>
          </w:p>
        </w:tc>
        <w:tc>
          <w:tcPr>
            <w:tcW w:w="4536" w:type="dxa"/>
            <w:shd w:val="clear" w:color="auto" w:fill="D9D9D9" w:themeFill="background1" w:themeFillShade="D9"/>
          </w:tcPr>
          <w:p w14:paraId="343D8EDE" w14:textId="77777777" w:rsidR="00E567F1" w:rsidRPr="00E567F1" w:rsidRDefault="00E567F1" w:rsidP="00E567F1">
            <w:pPr>
              <w:jc w:val="both"/>
              <w:rPr>
                <w:rFonts w:ascii="Verdana" w:hAnsi="Verdana"/>
              </w:rPr>
            </w:pPr>
          </w:p>
          <w:p w14:paraId="389EA02F" w14:textId="77777777" w:rsidR="00E567F1" w:rsidRPr="00E567F1" w:rsidRDefault="00E567F1" w:rsidP="00E567F1">
            <w:pPr>
              <w:jc w:val="both"/>
              <w:rPr>
                <w:rFonts w:ascii="Verdana" w:hAnsi="Verdana"/>
              </w:rPr>
            </w:pPr>
          </w:p>
        </w:tc>
        <w:tc>
          <w:tcPr>
            <w:tcW w:w="1701" w:type="dxa"/>
            <w:shd w:val="clear" w:color="auto" w:fill="D9D9D9" w:themeFill="background1" w:themeFillShade="D9"/>
          </w:tcPr>
          <w:p w14:paraId="3873F421" w14:textId="77777777" w:rsidR="00E567F1" w:rsidRPr="00E567F1" w:rsidRDefault="00E567F1" w:rsidP="00E567F1">
            <w:pPr>
              <w:jc w:val="both"/>
              <w:rPr>
                <w:rFonts w:ascii="Verdana" w:hAnsi="Verdana"/>
              </w:rPr>
            </w:pPr>
          </w:p>
        </w:tc>
        <w:tc>
          <w:tcPr>
            <w:tcW w:w="1843" w:type="dxa"/>
            <w:shd w:val="clear" w:color="auto" w:fill="D9D9D9" w:themeFill="background1" w:themeFillShade="D9"/>
          </w:tcPr>
          <w:p w14:paraId="536973A6" w14:textId="77777777" w:rsidR="00E567F1" w:rsidRPr="00E567F1" w:rsidRDefault="00E567F1" w:rsidP="00E567F1">
            <w:pPr>
              <w:jc w:val="both"/>
              <w:rPr>
                <w:rFonts w:ascii="Verdana" w:hAnsi="Verdana"/>
              </w:rPr>
            </w:pPr>
          </w:p>
        </w:tc>
      </w:tr>
      <w:tr w:rsidR="00E567F1" w:rsidRPr="00E567F1" w14:paraId="40EAC071" w14:textId="77777777" w:rsidTr="00107186">
        <w:tc>
          <w:tcPr>
            <w:tcW w:w="2836" w:type="dxa"/>
            <w:vMerge w:val="restart"/>
            <w:shd w:val="clear" w:color="auto" w:fill="FFFFFF" w:themeFill="background1"/>
          </w:tcPr>
          <w:p w14:paraId="365FF6C0" w14:textId="77777777" w:rsidR="00E567F1" w:rsidRPr="00E567F1" w:rsidRDefault="00E567F1" w:rsidP="00E567F1">
            <w:pPr>
              <w:jc w:val="center"/>
              <w:rPr>
                <w:rFonts w:ascii="Verdana" w:hAnsi="Verdana"/>
              </w:rPr>
            </w:pPr>
            <w:r>
              <w:rPr>
                <w:rFonts w:ascii="Verdana" w:hAnsi="Verdana"/>
              </w:rPr>
              <w:t>Yr Athro Helen Sweetland</w:t>
            </w:r>
          </w:p>
        </w:tc>
        <w:tc>
          <w:tcPr>
            <w:tcW w:w="2693" w:type="dxa"/>
            <w:vMerge w:val="restart"/>
            <w:shd w:val="clear" w:color="auto" w:fill="FFFFFF" w:themeFill="background1"/>
          </w:tcPr>
          <w:p w14:paraId="1A8A0516" w14:textId="77777777" w:rsidR="00E567F1" w:rsidRPr="00E567F1" w:rsidRDefault="00E567F1" w:rsidP="00E567F1">
            <w:pPr>
              <w:jc w:val="center"/>
              <w:rPr>
                <w:rFonts w:ascii="Verdana" w:hAnsi="Verdana"/>
              </w:rPr>
            </w:pPr>
            <w:r>
              <w:rPr>
                <w:rFonts w:ascii="Verdana" w:hAnsi="Verdana"/>
              </w:rPr>
              <w:t>Aelod Annibynnol (Prifysgol)</w:t>
            </w:r>
          </w:p>
        </w:tc>
        <w:tc>
          <w:tcPr>
            <w:tcW w:w="2268" w:type="dxa"/>
            <w:vMerge w:val="restart"/>
            <w:shd w:val="clear" w:color="auto" w:fill="FFFFFF" w:themeFill="background1"/>
          </w:tcPr>
          <w:p w14:paraId="3BF1CE98" w14:textId="77777777" w:rsidR="00E567F1" w:rsidRPr="00E567F1" w:rsidRDefault="00E567F1" w:rsidP="00E567F1">
            <w:pPr>
              <w:jc w:val="center"/>
              <w:rPr>
                <w:rFonts w:ascii="Verdana" w:hAnsi="Verdana"/>
              </w:rPr>
            </w:pPr>
          </w:p>
        </w:tc>
        <w:tc>
          <w:tcPr>
            <w:tcW w:w="4536" w:type="dxa"/>
            <w:shd w:val="clear" w:color="auto" w:fill="FFFFFF" w:themeFill="background1"/>
          </w:tcPr>
          <w:p w14:paraId="468F8080" w14:textId="77777777" w:rsidR="00E567F1" w:rsidRPr="00E567F1" w:rsidRDefault="00E567F1" w:rsidP="00E567F1">
            <w:pPr>
              <w:jc w:val="both"/>
              <w:rPr>
                <w:rFonts w:ascii="Verdana" w:hAnsi="Verdana"/>
              </w:rPr>
            </w:pPr>
            <w:r>
              <w:rPr>
                <w:rFonts w:ascii="Verdana" w:hAnsi="Verdana"/>
              </w:rPr>
              <w:t>Aelod o’r Bwrdd</w:t>
            </w:r>
          </w:p>
        </w:tc>
        <w:tc>
          <w:tcPr>
            <w:tcW w:w="1701" w:type="dxa"/>
            <w:shd w:val="clear" w:color="auto" w:fill="FFFFFF" w:themeFill="background1"/>
          </w:tcPr>
          <w:p w14:paraId="0A417BD4" w14:textId="77777777" w:rsidR="00E567F1" w:rsidRPr="00E567F1" w:rsidRDefault="00E567F1" w:rsidP="00E567F1">
            <w:pPr>
              <w:jc w:val="center"/>
              <w:rPr>
                <w:rFonts w:ascii="Verdana" w:hAnsi="Verdana"/>
              </w:rPr>
            </w:pPr>
            <w:r>
              <w:rPr>
                <w:rFonts w:ascii="Verdana" w:hAnsi="Verdana"/>
              </w:rPr>
              <w:t>5 o 7</w:t>
            </w:r>
          </w:p>
        </w:tc>
        <w:tc>
          <w:tcPr>
            <w:tcW w:w="1843" w:type="dxa"/>
            <w:vMerge w:val="restart"/>
            <w:shd w:val="clear" w:color="auto" w:fill="FFFFFF" w:themeFill="background1"/>
          </w:tcPr>
          <w:p w14:paraId="0D3838E1" w14:textId="77777777" w:rsidR="00E567F1" w:rsidRPr="00E567F1" w:rsidRDefault="00E567F1" w:rsidP="00E567F1">
            <w:pPr>
              <w:jc w:val="both"/>
              <w:rPr>
                <w:rFonts w:ascii="Verdana" w:hAnsi="Verdana"/>
              </w:rPr>
            </w:pPr>
          </w:p>
        </w:tc>
      </w:tr>
      <w:tr w:rsidR="00E567F1" w:rsidRPr="00E567F1" w14:paraId="30AC2BC4" w14:textId="77777777" w:rsidTr="00107186">
        <w:tc>
          <w:tcPr>
            <w:tcW w:w="2836" w:type="dxa"/>
            <w:vMerge/>
            <w:shd w:val="clear" w:color="auto" w:fill="FFFFFF" w:themeFill="background1"/>
          </w:tcPr>
          <w:p w14:paraId="08E58B71" w14:textId="77777777" w:rsidR="00E567F1" w:rsidRPr="00E567F1" w:rsidRDefault="00E567F1" w:rsidP="00E567F1">
            <w:pPr>
              <w:jc w:val="both"/>
              <w:rPr>
                <w:rFonts w:ascii="Verdana" w:hAnsi="Verdana"/>
              </w:rPr>
            </w:pPr>
          </w:p>
        </w:tc>
        <w:tc>
          <w:tcPr>
            <w:tcW w:w="2693" w:type="dxa"/>
            <w:vMerge/>
            <w:shd w:val="clear" w:color="auto" w:fill="FFFFFF" w:themeFill="background1"/>
          </w:tcPr>
          <w:p w14:paraId="6923201A" w14:textId="77777777" w:rsidR="00E567F1" w:rsidRPr="00E567F1" w:rsidRDefault="00E567F1" w:rsidP="00E567F1">
            <w:pPr>
              <w:jc w:val="both"/>
              <w:rPr>
                <w:rFonts w:ascii="Verdana" w:hAnsi="Verdana"/>
              </w:rPr>
            </w:pPr>
          </w:p>
        </w:tc>
        <w:tc>
          <w:tcPr>
            <w:tcW w:w="2268" w:type="dxa"/>
            <w:vMerge/>
            <w:shd w:val="clear" w:color="auto" w:fill="FFFFFF" w:themeFill="background1"/>
          </w:tcPr>
          <w:p w14:paraId="03936C2D" w14:textId="77777777" w:rsidR="00E567F1" w:rsidRPr="00E567F1" w:rsidRDefault="00E567F1" w:rsidP="00E567F1">
            <w:pPr>
              <w:jc w:val="both"/>
              <w:rPr>
                <w:rFonts w:ascii="Verdana" w:hAnsi="Verdana"/>
              </w:rPr>
            </w:pPr>
          </w:p>
        </w:tc>
        <w:tc>
          <w:tcPr>
            <w:tcW w:w="4536" w:type="dxa"/>
            <w:shd w:val="clear" w:color="auto" w:fill="FFFFFF" w:themeFill="background1"/>
          </w:tcPr>
          <w:p w14:paraId="49A9AEF2" w14:textId="77777777" w:rsidR="00E567F1" w:rsidRPr="00E567F1" w:rsidRDefault="00E567F1" w:rsidP="00E567F1">
            <w:pPr>
              <w:jc w:val="both"/>
              <w:rPr>
                <w:rFonts w:ascii="Verdana" w:hAnsi="Verdana"/>
              </w:rPr>
            </w:pPr>
            <w:r>
              <w:rPr>
                <w:rFonts w:ascii="Verdana" w:hAnsi="Verdana"/>
              </w:rPr>
              <w:t>Aelod, Y Pwyllgor Ansawdd, Diogelwch a Chanlyniadau Cleifion</w:t>
            </w:r>
          </w:p>
        </w:tc>
        <w:tc>
          <w:tcPr>
            <w:tcW w:w="1701" w:type="dxa"/>
            <w:shd w:val="clear" w:color="auto" w:fill="FFFFFF" w:themeFill="background1"/>
          </w:tcPr>
          <w:p w14:paraId="0DA96763" w14:textId="77777777" w:rsidR="00E567F1" w:rsidRPr="00E567F1" w:rsidRDefault="00E567F1" w:rsidP="00E567F1">
            <w:pPr>
              <w:jc w:val="center"/>
              <w:rPr>
                <w:rFonts w:ascii="Verdana" w:hAnsi="Verdana"/>
              </w:rPr>
            </w:pPr>
            <w:r>
              <w:rPr>
                <w:rFonts w:ascii="Verdana" w:hAnsi="Verdana"/>
              </w:rPr>
              <w:t>4 o 5</w:t>
            </w:r>
          </w:p>
        </w:tc>
        <w:tc>
          <w:tcPr>
            <w:tcW w:w="1843" w:type="dxa"/>
            <w:vMerge/>
            <w:shd w:val="clear" w:color="auto" w:fill="FFFFFF" w:themeFill="background1"/>
          </w:tcPr>
          <w:p w14:paraId="36F002E7" w14:textId="77777777" w:rsidR="00E567F1" w:rsidRPr="00E567F1" w:rsidRDefault="00E567F1" w:rsidP="00E567F1">
            <w:pPr>
              <w:jc w:val="both"/>
              <w:rPr>
                <w:rFonts w:ascii="Verdana" w:hAnsi="Verdana"/>
              </w:rPr>
            </w:pPr>
          </w:p>
        </w:tc>
      </w:tr>
      <w:tr w:rsidR="00E567F1" w:rsidRPr="00E567F1" w14:paraId="79851678" w14:textId="77777777" w:rsidTr="00107186">
        <w:tc>
          <w:tcPr>
            <w:tcW w:w="2836" w:type="dxa"/>
            <w:vMerge/>
            <w:shd w:val="clear" w:color="auto" w:fill="FFFFFF" w:themeFill="background1"/>
          </w:tcPr>
          <w:p w14:paraId="5817BB7E" w14:textId="77777777" w:rsidR="00E567F1" w:rsidRPr="00E567F1" w:rsidRDefault="00E567F1" w:rsidP="00E567F1">
            <w:pPr>
              <w:jc w:val="both"/>
              <w:rPr>
                <w:rFonts w:ascii="Verdana" w:hAnsi="Verdana"/>
              </w:rPr>
            </w:pPr>
          </w:p>
        </w:tc>
        <w:tc>
          <w:tcPr>
            <w:tcW w:w="2693" w:type="dxa"/>
            <w:vMerge/>
            <w:shd w:val="clear" w:color="auto" w:fill="FFFFFF" w:themeFill="background1"/>
          </w:tcPr>
          <w:p w14:paraId="2180C0F1" w14:textId="77777777" w:rsidR="00E567F1" w:rsidRPr="00E567F1" w:rsidRDefault="00E567F1" w:rsidP="00E567F1">
            <w:pPr>
              <w:jc w:val="both"/>
              <w:rPr>
                <w:rFonts w:ascii="Verdana" w:hAnsi="Verdana"/>
              </w:rPr>
            </w:pPr>
          </w:p>
        </w:tc>
        <w:tc>
          <w:tcPr>
            <w:tcW w:w="2268" w:type="dxa"/>
            <w:vMerge/>
            <w:shd w:val="clear" w:color="auto" w:fill="FFFFFF" w:themeFill="background1"/>
          </w:tcPr>
          <w:p w14:paraId="6376B42B" w14:textId="77777777" w:rsidR="00E567F1" w:rsidRPr="00E567F1" w:rsidRDefault="00E567F1" w:rsidP="00E567F1">
            <w:pPr>
              <w:jc w:val="both"/>
              <w:rPr>
                <w:rFonts w:ascii="Verdana" w:hAnsi="Verdana"/>
              </w:rPr>
            </w:pPr>
          </w:p>
        </w:tc>
        <w:tc>
          <w:tcPr>
            <w:tcW w:w="4536" w:type="dxa"/>
            <w:shd w:val="clear" w:color="auto" w:fill="FFFFFF" w:themeFill="background1"/>
          </w:tcPr>
          <w:p w14:paraId="5BEAAE8F" w14:textId="77777777" w:rsidR="00E567F1" w:rsidRPr="00E567F1" w:rsidRDefault="00E567F1" w:rsidP="00E567F1">
            <w:pPr>
              <w:jc w:val="both"/>
              <w:rPr>
                <w:rFonts w:ascii="Verdana" w:hAnsi="Verdana"/>
              </w:rPr>
            </w:pPr>
            <w:r>
              <w:rPr>
                <w:rFonts w:ascii="Verdana" w:hAnsi="Verdana"/>
              </w:rPr>
              <w:t>Aelod, Y Pwyllgor Pobl a Diwylliant</w:t>
            </w:r>
          </w:p>
        </w:tc>
        <w:tc>
          <w:tcPr>
            <w:tcW w:w="1701" w:type="dxa"/>
            <w:shd w:val="clear" w:color="auto" w:fill="FFFFFF" w:themeFill="background1"/>
          </w:tcPr>
          <w:p w14:paraId="55379517" w14:textId="77777777" w:rsidR="00E567F1" w:rsidRPr="00E567F1" w:rsidRDefault="00E567F1" w:rsidP="00E567F1">
            <w:pPr>
              <w:jc w:val="center"/>
              <w:rPr>
                <w:rFonts w:ascii="Verdana" w:hAnsi="Verdana"/>
              </w:rPr>
            </w:pPr>
            <w:r>
              <w:rPr>
                <w:rFonts w:ascii="Verdana" w:hAnsi="Verdana"/>
              </w:rPr>
              <w:t>1 o 3</w:t>
            </w:r>
          </w:p>
        </w:tc>
        <w:tc>
          <w:tcPr>
            <w:tcW w:w="1843" w:type="dxa"/>
            <w:vMerge/>
            <w:shd w:val="clear" w:color="auto" w:fill="FFFFFF" w:themeFill="background1"/>
          </w:tcPr>
          <w:p w14:paraId="505F77D5" w14:textId="77777777" w:rsidR="00E567F1" w:rsidRPr="00E567F1" w:rsidRDefault="00E567F1" w:rsidP="00E567F1">
            <w:pPr>
              <w:jc w:val="both"/>
              <w:rPr>
                <w:rFonts w:ascii="Verdana" w:hAnsi="Verdana"/>
              </w:rPr>
            </w:pPr>
          </w:p>
        </w:tc>
      </w:tr>
      <w:tr w:rsidR="00E567F1" w:rsidRPr="00E567F1" w14:paraId="43048978" w14:textId="77777777" w:rsidTr="00107186">
        <w:tc>
          <w:tcPr>
            <w:tcW w:w="2836" w:type="dxa"/>
            <w:shd w:val="clear" w:color="auto" w:fill="BFBFBF" w:themeFill="background1" w:themeFillShade="BF"/>
          </w:tcPr>
          <w:p w14:paraId="01BBEF9C" w14:textId="77777777" w:rsidR="00E567F1" w:rsidRPr="00E567F1" w:rsidRDefault="00E567F1" w:rsidP="00E567F1">
            <w:pPr>
              <w:jc w:val="both"/>
              <w:rPr>
                <w:rFonts w:ascii="Verdana" w:hAnsi="Verdana"/>
              </w:rPr>
            </w:pPr>
          </w:p>
        </w:tc>
        <w:tc>
          <w:tcPr>
            <w:tcW w:w="2693" w:type="dxa"/>
            <w:shd w:val="clear" w:color="auto" w:fill="BFBFBF" w:themeFill="background1" w:themeFillShade="BF"/>
          </w:tcPr>
          <w:p w14:paraId="21E3EA72" w14:textId="77777777" w:rsidR="00E567F1" w:rsidRPr="00E567F1" w:rsidRDefault="00E567F1" w:rsidP="00E567F1">
            <w:pPr>
              <w:jc w:val="both"/>
              <w:rPr>
                <w:rFonts w:ascii="Verdana" w:hAnsi="Verdana"/>
              </w:rPr>
            </w:pPr>
          </w:p>
        </w:tc>
        <w:tc>
          <w:tcPr>
            <w:tcW w:w="2268" w:type="dxa"/>
            <w:shd w:val="clear" w:color="auto" w:fill="BFBFBF" w:themeFill="background1" w:themeFillShade="BF"/>
          </w:tcPr>
          <w:p w14:paraId="3FA5E8CA" w14:textId="77777777" w:rsidR="00E567F1" w:rsidRPr="00E567F1" w:rsidRDefault="00E567F1" w:rsidP="00E567F1">
            <w:pPr>
              <w:jc w:val="both"/>
              <w:rPr>
                <w:rFonts w:ascii="Verdana" w:hAnsi="Verdana"/>
              </w:rPr>
            </w:pPr>
          </w:p>
        </w:tc>
        <w:tc>
          <w:tcPr>
            <w:tcW w:w="4536" w:type="dxa"/>
            <w:shd w:val="clear" w:color="auto" w:fill="BFBFBF" w:themeFill="background1" w:themeFillShade="BF"/>
          </w:tcPr>
          <w:p w14:paraId="5AE061E7" w14:textId="77777777" w:rsidR="00E567F1" w:rsidRPr="00E567F1" w:rsidRDefault="00E567F1" w:rsidP="00E567F1">
            <w:pPr>
              <w:jc w:val="both"/>
              <w:rPr>
                <w:rFonts w:ascii="Verdana" w:hAnsi="Verdana"/>
              </w:rPr>
            </w:pPr>
          </w:p>
        </w:tc>
        <w:tc>
          <w:tcPr>
            <w:tcW w:w="1701" w:type="dxa"/>
            <w:shd w:val="clear" w:color="auto" w:fill="BFBFBF" w:themeFill="background1" w:themeFillShade="BF"/>
          </w:tcPr>
          <w:p w14:paraId="6D18B08F" w14:textId="77777777" w:rsidR="00E567F1" w:rsidRPr="00E567F1" w:rsidRDefault="00E567F1" w:rsidP="00E567F1">
            <w:pPr>
              <w:jc w:val="both"/>
              <w:rPr>
                <w:rFonts w:ascii="Verdana" w:hAnsi="Verdana"/>
              </w:rPr>
            </w:pPr>
          </w:p>
        </w:tc>
        <w:tc>
          <w:tcPr>
            <w:tcW w:w="1843" w:type="dxa"/>
            <w:shd w:val="clear" w:color="auto" w:fill="BFBFBF" w:themeFill="background1" w:themeFillShade="BF"/>
          </w:tcPr>
          <w:p w14:paraId="673A4F63" w14:textId="77777777" w:rsidR="00E567F1" w:rsidRPr="00E567F1" w:rsidRDefault="00E567F1" w:rsidP="00E567F1">
            <w:pPr>
              <w:jc w:val="both"/>
              <w:rPr>
                <w:rFonts w:ascii="Verdana" w:hAnsi="Verdana"/>
              </w:rPr>
            </w:pPr>
          </w:p>
        </w:tc>
      </w:tr>
      <w:tr w:rsidR="00E567F1" w:rsidRPr="00E567F1" w14:paraId="646266A0" w14:textId="77777777" w:rsidTr="00107186">
        <w:tc>
          <w:tcPr>
            <w:tcW w:w="2836" w:type="dxa"/>
            <w:vMerge w:val="restart"/>
          </w:tcPr>
          <w:p w14:paraId="201A87C7" w14:textId="77777777" w:rsidR="00E567F1" w:rsidRPr="00E567F1" w:rsidRDefault="00E567F1" w:rsidP="00E567F1">
            <w:pPr>
              <w:jc w:val="center"/>
              <w:rPr>
                <w:rFonts w:ascii="Verdana" w:hAnsi="Verdana"/>
              </w:rPr>
            </w:pPr>
            <w:r>
              <w:rPr>
                <w:rFonts w:ascii="Verdana" w:hAnsi="Verdana"/>
              </w:rPr>
              <w:t>Paul Deneen</w:t>
            </w:r>
          </w:p>
        </w:tc>
        <w:tc>
          <w:tcPr>
            <w:tcW w:w="2693" w:type="dxa"/>
            <w:vMerge w:val="restart"/>
          </w:tcPr>
          <w:p w14:paraId="34D7A633" w14:textId="77777777" w:rsidR="00E567F1" w:rsidRPr="00E567F1" w:rsidRDefault="00E567F1" w:rsidP="00E567F1">
            <w:pPr>
              <w:jc w:val="center"/>
              <w:rPr>
                <w:rFonts w:ascii="Verdana" w:hAnsi="Verdana"/>
              </w:rPr>
            </w:pPr>
            <w:r>
              <w:rPr>
                <w:rFonts w:ascii="Verdana" w:hAnsi="Verdana"/>
              </w:rPr>
              <w:t>Aelod Annibynnol (Cymunedol)</w:t>
            </w:r>
          </w:p>
        </w:tc>
        <w:tc>
          <w:tcPr>
            <w:tcW w:w="2268" w:type="dxa"/>
            <w:vMerge w:val="restart"/>
          </w:tcPr>
          <w:p w14:paraId="500FC240" w14:textId="77777777" w:rsidR="00E567F1" w:rsidRPr="00E567F1" w:rsidRDefault="00E567F1" w:rsidP="00E567F1">
            <w:pPr>
              <w:jc w:val="both"/>
              <w:rPr>
                <w:rFonts w:ascii="Verdana" w:hAnsi="Verdana"/>
              </w:rPr>
            </w:pPr>
          </w:p>
        </w:tc>
        <w:tc>
          <w:tcPr>
            <w:tcW w:w="4536" w:type="dxa"/>
          </w:tcPr>
          <w:p w14:paraId="079BF548" w14:textId="77777777" w:rsidR="00E567F1" w:rsidRPr="00E567F1" w:rsidRDefault="00E567F1" w:rsidP="00E567F1">
            <w:pPr>
              <w:jc w:val="both"/>
              <w:rPr>
                <w:rFonts w:ascii="Verdana" w:hAnsi="Verdana"/>
              </w:rPr>
            </w:pPr>
            <w:r>
              <w:rPr>
                <w:rFonts w:ascii="Verdana" w:hAnsi="Verdana"/>
              </w:rPr>
              <w:t>Aelod o’r Bwrdd</w:t>
            </w:r>
          </w:p>
        </w:tc>
        <w:tc>
          <w:tcPr>
            <w:tcW w:w="1701" w:type="dxa"/>
          </w:tcPr>
          <w:p w14:paraId="051D9171" w14:textId="77777777" w:rsidR="00E567F1" w:rsidRPr="00E567F1" w:rsidRDefault="00E567F1" w:rsidP="00E567F1">
            <w:pPr>
              <w:jc w:val="center"/>
              <w:rPr>
                <w:rFonts w:ascii="Verdana" w:hAnsi="Verdana"/>
              </w:rPr>
            </w:pPr>
            <w:r>
              <w:rPr>
                <w:rFonts w:ascii="Verdana" w:hAnsi="Verdana"/>
              </w:rPr>
              <w:t>7 o 7</w:t>
            </w:r>
          </w:p>
        </w:tc>
        <w:tc>
          <w:tcPr>
            <w:tcW w:w="1843" w:type="dxa"/>
            <w:vMerge w:val="restart"/>
          </w:tcPr>
          <w:p w14:paraId="5A615E10" w14:textId="77777777" w:rsidR="00E567F1" w:rsidRPr="00E567F1" w:rsidRDefault="00E567F1" w:rsidP="00E567F1">
            <w:pPr>
              <w:jc w:val="center"/>
              <w:rPr>
                <w:rFonts w:ascii="Verdana" w:hAnsi="Verdana"/>
              </w:rPr>
            </w:pPr>
            <w:r>
              <w:rPr>
                <w:rFonts w:ascii="Verdana" w:hAnsi="Verdana"/>
              </w:rPr>
              <w:t>Cydraddoldeb</w:t>
            </w:r>
          </w:p>
        </w:tc>
      </w:tr>
      <w:tr w:rsidR="00E567F1" w:rsidRPr="00E567F1" w14:paraId="0A7C401E" w14:textId="77777777" w:rsidTr="00107186">
        <w:tc>
          <w:tcPr>
            <w:tcW w:w="2836" w:type="dxa"/>
            <w:vMerge/>
          </w:tcPr>
          <w:p w14:paraId="2E07E7A9" w14:textId="77777777" w:rsidR="00E567F1" w:rsidRPr="00E567F1" w:rsidRDefault="00E567F1" w:rsidP="00E567F1">
            <w:pPr>
              <w:jc w:val="both"/>
              <w:rPr>
                <w:rFonts w:ascii="Verdana" w:hAnsi="Verdana"/>
              </w:rPr>
            </w:pPr>
          </w:p>
        </w:tc>
        <w:tc>
          <w:tcPr>
            <w:tcW w:w="2693" w:type="dxa"/>
            <w:vMerge/>
          </w:tcPr>
          <w:p w14:paraId="004F0894" w14:textId="77777777" w:rsidR="00E567F1" w:rsidRPr="00E567F1" w:rsidRDefault="00E567F1" w:rsidP="00E567F1">
            <w:pPr>
              <w:jc w:val="both"/>
              <w:rPr>
                <w:rFonts w:ascii="Verdana" w:hAnsi="Verdana"/>
              </w:rPr>
            </w:pPr>
          </w:p>
        </w:tc>
        <w:tc>
          <w:tcPr>
            <w:tcW w:w="2268" w:type="dxa"/>
            <w:vMerge/>
          </w:tcPr>
          <w:p w14:paraId="7308C27F" w14:textId="77777777" w:rsidR="00E567F1" w:rsidRPr="00E567F1" w:rsidRDefault="00E567F1" w:rsidP="00E567F1">
            <w:pPr>
              <w:jc w:val="both"/>
              <w:rPr>
                <w:rFonts w:ascii="Verdana" w:hAnsi="Verdana"/>
              </w:rPr>
            </w:pPr>
          </w:p>
        </w:tc>
        <w:tc>
          <w:tcPr>
            <w:tcW w:w="4536" w:type="dxa"/>
          </w:tcPr>
          <w:p w14:paraId="321A6CD6" w14:textId="77777777" w:rsidR="00E567F1" w:rsidRPr="00E567F1" w:rsidRDefault="00E567F1" w:rsidP="00E567F1">
            <w:pPr>
              <w:jc w:val="both"/>
              <w:rPr>
                <w:rFonts w:ascii="Verdana" w:hAnsi="Verdana"/>
              </w:rPr>
            </w:pPr>
            <w:r>
              <w:rPr>
                <w:rFonts w:ascii="Verdana" w:hAnsi="Verdana"/>
              </w:rPr>
              <w:t>Aelod, Y Pwyllgor Archwilio, Risg a Sicrwydd</w:t>
            </w:r>
          </w:p>
        </w:tc>
        <w:tc>
          <w:tcPr>
            <w:tcW w:w="1701" w:type="dxa"/>
          </w:tcPr>
          <w:p w14:paraId="3ACE28C8" w14:textId="77777777" w:rsidR="00E567F1" w:rsidRPr="00E567F1" w:rsidRDefault="00E567F1" w:rsidP="00E567F1">
            <w:pPr>
              <w:jc w:val="center"/>
              <w:rPr>
                <w:rFonts w:ascii="Verdana" w:hAnsi="Verdana"/>
              </w:rPr>
            </w:pPr>
            <w:r>
              <w:rPr>
                <w:rFonts w:ascii="Verdana" w:hAnsi="Verdana"/>
              </w:rPr>
              <w:t>7 o 7</w:t>
            </w:r>
          </w:p>
        </w:tc>
        <w:tc>
          <w:tcPr>
            <w:tcW w:w="1843" w:type="dxa"/>
            <w:vMerge/>
          </w:tcPr>
          <w:p w14:paraId="11FF4EBC" w14:textId="77777777" w:rsidR="00E567F1" w:rsidRPr="00E567F1" w:rsidRDefault="00E567F1" w:rsidP="00E567F1">
            <w:pPr>
              <w:jc w:val="both"/>
              <w:rPr>
                <w:rFonts w:ascii="Verdana" w:hAnsi="Verdana"/>
              </w:rPr>
            </w:pPr>
          </w:p>
        </w:tc>
      </w:tr>
      <w:tr w:rsidR="00E567F1" w:rsidRPr="00E567F1" w14:paraId="087251EE" w14:textId="77777777" w:rsidTr="00107186">
        <w:tc>
          <w:tcPr>
            <w:tcW w:w="2836" w:type="dxa"/>
            <w:vMerge/>
          </w:tcPr>
          <w:p w14:paraId="5BB46CC1" w14:textId="77777777" w:rsidR="00E567F1" w:rsidRPr="00E567F1" w:rsidRDefault="00E567F1" w:rsidP="00E567F1">
            <w:pPr>
              <w:jc w:val="both"/>
              <w:rPr>
                <w:rFonts w:ascii="Verdana" w:hAnsi="Verdana"/>
              </w:rPr>
            </w:pPr>
          </w:p>
        </w:tc>
        <w:tc>
          <w:tcPr>
            <w:tcW w:w="2693" w:type="dxa"/>
            <w:vMerge/>
          </w:tcPr>
          <w:p w14:paraId="33BD083F" w14:textId="77777777" w:rsidR="00E567F1" w:rsidRPr="00E567F1" w:rsidRDefault="00E567F1" w:rsidP="00E567F1">
            <w:pPr>
              <w:jc w:val="both"/>
              <w:rPr>
                <w:rFonts w:ascii="Verdana" w:hAnsi="Verdana"/>
              </w:rPr>
            </w:pPr>
          </w:p>
        </w:tc>
        <w:tc>
          <w:tcPr>
            <w:tcW w:w="2268" w:type="dxa"/>
            <w:vMerge/>
          </w:tcPr>
          <w:p w14:paraId="75F23472" w14:textId="77777777" w:rsidR="00E567F1" w:rsidRPr="00E567F1" w:rsidRDefault="00E567F1" w:rsidP="00E567F1">
            <w:pPr>
              <w:jc w:val="both"/>
              <w:rPr>
                <w:rFonts w:ascii="Verdana" w:hAnsi="Verdana"/>
              </w:rPr>
            </w:pPr>
          </w:p>
        </w:tc>
        <w:tc>
          <w:tcPr>
            <w:tcW w:w="4536" w:type="dxa"/>
          </w:tcPr>
          <w:p w14:paraId="67D2F844" w14:textId="77777777" w:rsidR="00E567F1" w:rsidRPr="00E567F1" w:rsidRDefault="00E567F1" w:rsidP="00E567F1">
            <w:pPr>
              <w:jc w:val="both"/>
              <w:rPr>
                <w:rFonts w:ascii="Verdana" w:hAnsi="Verdana"/>
              </w:rPr>
            </w:pPr>
            <w:r>
              <w:rPr>
                <w:rFonts w:ascii="Verdana" w:hAnsi="Verdana"/>
              </w:rPr>
              <w:t>Aelod, Y Pwyllgor Ansawdd, Diogelwch a Chanlyniadau Cleifion</w:t>
            </w:r>
          </w:p>
        </w:tc>
        <w:tc>
          <w:tcPr>
            <w:tcW w:w="1701" w:type="dxa"/>
          </w:tcPr>
          <w:p w14:paraId="238B367A" w14:textId="77777777" w:rsidR="00E567F1" w:rsidRPr="00E567F1" w:rsidRDefault="00E567F1" w:rsidP="00E567F1">
            <w:pPr>
              <w:jc w:val="center"/>
              <w:rPr>
                <w:rFonts w:ascii="Verdana" w:hAnsi="Verdana"/>
              </w:rPr>
            </w:pPr>
            <w:r>
              <w:rPr>
                <w:rFonts w:ascii="Verdana" w:hAnsi="Verdana"/>
              </w:rPr>
              <w:t>5 o 5</w:t>
            </w:r>
          </w:p>
        </w:tc>
        <w:tc>
          <w:tcPr>
            <w:tcW w:w="1843" w:type="dxa"/>
            <w:vMerge/>
          </w:tcPr>
          <w:p w14:paraId="2EB59DC5" w14:textId="77777777" w:rsidR="00E567F1" w:rsidRPr="00E567F1" w:rsidRDefault="00E567F1" w:rsidP="00E567F1">
            <w:pPr>
              <w:jc w:val="both"/>
              <w:rPr>
                <w:rFonts w:ascii="Verdana" w:hAnsi="Verdana"/>
              </w:rPr>
            </w:pPr>
          </w:p>
        </w:tc>
      </w:tr>
      <w:tr w:rsidR="00E567F1" w:rsidRPr="00E567F1" w14:paraId="2D729AE6" w14:textId="77777777" w:rsidTr="00107186">
        <w:tc>
          <w:tcPr>
            <w:tcW w:w="2836" w:type="dxa"/>
            <w:vMerge/>
          </w:tcPr>
          <w:p w14:paraId="24BDD641" w14:textId="77777777" w:rsidR="00E567F1" w:rsidRPr="00E567F1" w:rsidRDefault="00E567F1" w:rsidP="00E567F1">
            <w:pPr>
              <w:jc w:val="both"/>
              <w:rPr>
                <w:rFonts w:ascii="Verdana" w:hAnsi="Verdana"/>
              </w:rPr>
            </w:pPr>
          </w:p>
        </w:tc>
        <w:tc>
          <w:tcPr>
            <w:tcW w:w="2693" w:type="dxa"/>
            <w:vMerge/>
          </w:tcPr>
          <w:p w14:paraId="21D13755" w14:textId="77777777" w:rsidR="00E567F1" w:rsidRPr="00E567F1" w:rsidRDefault="00E567F1" w:rsidP="00E567F1">
            <w:pPr>
              <w:jc w:val="both"/>
              <w:rPr>
                <w:rFonts w:ascii="Verdana" w:hAnsi="Verdana"/>
              </w:rPr>
            </w:pPr>
          </w:p>
        </w:tc>
        <w:tc>
          <w:tcPr>
            <w:tcW w:w="2268" w:type="dxa"/>
            <w:vMerge/>
          </w:tcPr>
          <w:p w14:paraId="724488CC" w14:textId="77777777" w:rsidR="00E567F1" w:rsidRPr="00E567F1" w:rsidRDefault="00E567F1" w:rsidP="00E567F1">
            <w:pPr>
              <w:jc w:val="both"/>
              <w:rPr>
                <w:rFonts w:ascii="Verdana" w:hAnsi="Verdana"/>
              </w:rPr>
            </w:pPr>
          </w:p>
        </w:tc>
        <w:tc>
          <w:tcPr>
            <w:tcW w:w="4536" w:type="dxa"/>
          </w:tcPr>
          <w:p w14:paraId="4A4100E8" w14:textId="77777777" w:rsidR="00E567F1" w:rsidRPr="00E567F1" w:rsidRDefault="00E567F1" w:rsidP="00E567F1">
            <w:pPr>
              <w:jc w:val="both"/>
              <w:rPr>
                <w:rFonts w:ascii="Verdana" w:hAnsi="Verdana"/>
              </w:rPr>
            </w:pPr>
            <w:r>
              <w:rPr>
                <w:rFonts w:ascii="Verdana" w:hAnsi="Verdana"/>
              </w:rPr>
              <w:t>Is-gadeirydd, Y Pwyllgor Pobl a Diwylliant</w:t>
            </w:r>
          </w:p>
        </w:tc>
        <w:tc>
          <w:tcPr>
            <w:tcW w:w="1701" w:type="dxa"/>
          </w:tcPr>
          <w:p w14:paraId="3ACC956E" w14:textId="77777777" w:rsidR="00E567F1" w:rsidRPr="00E567F1" w:rsidRDefault="00E567F1" w:rsidP="00E567F1">
            <w:pPr>
              <w:jc w:val="center"/>
              <w:rPr>
                <w:rFonts w:ascii="Verdana" w:hAnsi="Verdana"/>
              </w:rPr>
            </w:pPr>
            <w:r>
              <w:rPr>
                <w:rFonts w:ascii="Verdana" w:hAnsi="Verdana"/>
              </w:rPr>
              <w:t>3 o 3</w:t>
            </w:r>
          </w:p>
        </w:tc>
        <w:tc>
          <w:tcPr>
            <w:tcW w:w="1843" w:type="dxa"/>
            <w:vMerge/>
          </w:tcPr>
          <w:p w14:paraId="558D6BEF" w14:textId="77777777" w:rsidR="00E567F1" w:rsidRPr="00E567F1" w:rsidRDefault="00E567F1" w:rsidP="00E567F1">
            <w:pPr>
              <w:jc w:val="both"/>
              <w:rPr>
                <w:rFonts w:ascii="Verdana" w:hAnsi="Verdana"/>
              </w:rPr>
            </w:pPr>
          </w:p>
        </w:tc>
      </w:tr>
      <w:tr w:rsidR="00E567F1" w:rsidRPr="00E567F1" w14:paraId="6BE64AAA" w14:textId="77777777" w:rsidTr="00107186">
        <w:tc>
          <w:tcPr>
            <w:tcW w:w="2836" w:type="dxa"/>
            <w:vMerge/>
          </w:tcPr>
          <w:p w14:paraId="20AD32B0" w14:textId="77777777" w:rsidR="00E567F1" w:rsidRPr="00E567F1" w:rsidRDefault="00E567F1" w:rsidP="00E567F1">
            <w:pPr>
              <w:jc w:val="both"/>
              <w:rPr>
                <w:rFonts w:ascii="Verdana" w:hAnsi="Verdana"/>
              </w:rPr>
            </w:pPr>
          </w:p>
        </w:tc>
        <w:tc>
          <w:tcPr>
            <w:tcW w:w="2693" w:type="dxa"/>
            <w:vMerge/>
          </w:tcPr>
          <w:p w14:paraId="2F7E4834" w14:textId="77777777" w:rsidR="00E567F1" w:rsidRPr="00E567F1" w:rsidRDefault="00E567F1" w:rsidP="00E567F1">
            <w:pPr>
              <w:jc w:val="both"/>
              <w:rPr>
                <w:rFonts w:ascii="Verdana" w:hAnsi="Verdana"/>
              </w:rPr>
            </w:pPr>
          </w:p>
        </w:tc>
        <w:tc>
          <w:tcPr>
            <w:tcW w:w="2268" w:type="dxa"/>
            <w:vMerge/>
          </w:tcPr>
          <w:p w14:paraId="1AA4CA8F" w14:textId="77777777" w:rsidR="00E567F1" w:rsidRPr="00E567F1" w:rsidRDefault="00E567F1" w:rsidP="00E567F1">
            <w:pPr>
              <w:jc w:val="both"/>
              <w:rPr>
                <w:rFonts w:ascii="Verdana" w:hAnsi="Verdana"/>
              </w:rPr>
            </w:pPr>
          </w:p>
        </w:tc>
        <w:tc>
          <w:tcPr>
            <w:tcW w:w="4536" w:type="dxa"/>
          </w:tcPr>
          <w:p w14:paraId="3EFB975B" w14:textId="77777777" w:rsidR="00E567F1" w:rsidRPr="00E567F1" w:rsidRDefault="00E567F1" w:rsidP="00E567F1">
            <w:pPr>
              <w:jc w:val="both"/>
              <w:rPr>
                <w:rFonts w:ascii="Verdana" w:hAnsi="Verdana"/>
              </w:rPr>
            </w:pPr>
            <w:r>
              <w:rPr>
                <w:rFonts w:ascii="Verdana" w:hAnsi="Verdana"/>
              </w:rPr>
              <w:t>Aelod, Y Pwyllgor Monitro’r Ddeddf Iechyd Meddwl</w:t>
            </w:r>
          </w:p>
        </w:tc>
        <w:tc>
          <w:tcPr>
            <w:tcW w:w="1701" w:type="dxa"/>
          </w:tcPr>
          <w:p w14:paraId="54EA5BDE" w14:textId="77777777" w:rsidR="00E567F1" w:rsidRPr="00E567F1" w:rsidRDefault="00E567F1" w:rsidP="00E567F1">
            <w:pPr>
              <w:jc w:val="center"/>
              <w:rPr>
                <w:rFonts w:ascii="Verdana" w:hAnsi="Verdana"/>
              </w:rPr>
            </w:pPr>
            <w:r>
              <w:rPr>
                <w:rFonts w:ascii="Verdana" w:hAnsi="Verdana"/>
              </w:rPr>
              <w:t>4 o 4</w:t>
            </w:r>
          </w:p>
        </w:tc>
        <w:tc>
          <w:tcPr>
            <w:tcW w:w="1843" w:type="dxa"/>
            <w:vMerge/>
          </w:tcPr>
          <w:p w14:paraId="3DD33D5F" w14:textId="77777777" w:rsidR="00E567F1" w:rsidRPr="00E567F1" w:rsidRDefault="00E567F1" w:rsidP="00E567F1">
            <w:pPr>
              <w:jc w:val="both"/>
              <w:rPr>
                <w:rFonts w:ascii="Verdana" w:hAnsi="Verdana"/>
              </w:rPr>
            </w:pPr>
          </w:p>
        </w:tc>
      </w:tr>
      <w:tr w:rsidR="00E567F1" w:rsidRPr="00E567F1" w14:paraId="6DA63F73" w14:textId="77777777" w:rsidTr="00107186">
        <w:tc>
          <w:tcPr>
            <w:tcW w:w="2836" w:type="dxa"/>
            <w:shd w:val="clear" w:color="auto" w:fill="BFBFBF" w:themeFill="background1" w:themeFillShade="BF"/>
          </w:tcPr>
          <w:p w14:paraId="7CCB3DD6" w14:textId="77777777" w:rsidR="00E567F1" w:rsidRPr="00E567F1" w:rsidRDefault="00E567F1" w:rsidP="00E567F1">
            <w:pPr>
              <w:jc w:val="both"/>
              <w:rPr>
                <w:rFonts w:ascii="Verdana" w:hAnsi="Verdana"/>
              </w:rPr>
            </w:pPr>
          </w:p>
        </w:tc>
        <w:tc>
          <w:tcPr>
            <w:tcW w:w="2693" w:type="dxa"/>
            <w:shd w:val="clear" w:color="auto" w:fill="BFBFBF" w:themeFill="background1" w:themeFillShade="BF"/>
          </w:tcPr>
          <w:p w14:paraId="1C10321B" w14:textId="77777777" w:rsidR="00E567F1" w:rsidRPr="00E567F1" w:rsidRDefault="00E567F1" w:rsidP="00E567F1">
            <w:pPr>
              <w:jc w:val="both"/>
              <w:rPr>
                <w:rFonts w:ascii="Verdana" w:hAnsi="Verdana"/>
              </w:rPr>
            </w:pPr>
          </w:p>
        </w:tc>
        <w:tc>
          <w:tcPr>
            <w:tcW w:w="2268" w:type="dxa"/>
            <w:shd w:val="clear" w:color="auto" w:fill="BFBFBF" w:themeFill="background1" w:themeFillShade="BF"/>
          </w:tcPr>
          <w:p w14:paraId="345EF6EC" w14:textId="77777777" w:rsidR="00E567F1" w:rsidRPr="00E567F1" w:rsidRDefault="00E567F1" w:rsidP="00E567F1">
            <w:pPr>
              <w:jc w:val="both"/>
              <w:rPr>
                <w:rFonts w:ascii="Verdana" w:hAnsi="Verdana"/>
              </w:rPr>
            </w:pPr>
          </w:p>
        </w:tc>
        <w:tc>
          <w:tcPr>
            <w:tcW w:w="4536" w:type="dxa"/>
            <w:shd w:val="clear" w:color="auto" w:fill="BFBFBF" w:themeFill="background1" w:themeFillShade="BF"/>
          </w:tcPr>
          <w:p w14:paraId="3A338FA8" w14:textId="77777777" w:rsidR="00E567F1" w:rsidRPr="00E567F1" w:rsidRDefault="00E567F1" w:rsidP="00E567F1">
            <w:pPr>
              <w:jc w:val="both"/>
              <w:rPr>
                <w:rFonts w:ascii="Verdana" w:hAnsi="Verdana"/>
              </w:rPr>
            </w:pPr>
          </w:p>
        </w:tc>
        <w:tc>
          <w:tcPr>
            <w:tcW w:w="1701" w:type="dxa"/>
            <w:shd w:val="clear" w:color="auto" w:fill="BFBFBF" w:themeFill="background1" w:themeFillShade="BF"/>
          </w:tcPr>
          <w:p w14:paraId="671AE44A" w14:textId="77777777" w:rsidR="00E567F1" w:rsidRPr="00E567F1" w:rsidRDefault="00E567F1" w:rsidP="00E567F1">
            <w:pPr>
              <w:jc w:val="center"/>
              <w:rPr>
                <w:rFonts w:ascii="Verdana" w:hAnsi="Verdana"/>
              </w:rPr>
            </w:pPr>
          </w:p>
        </w:tc>
        <w:tc>
          <w:tcPr>
            <w:tcW w:w="1843" w:type="dxa"/>
            <w:shd w:val="clear" w:color="auto" w:fill="BFBFBF" w:themeFill="background1" w:themeFillShade="BF"/>
          </w:tcPr>
          <w:p w14:paraId="0DB4D6EF" w14:textId="77777777" w:rsidR="00E567F1" w:rsidRPr="00E567F1" w:rsidRDefault="00E567F1" w:rsidP="00E567F1">
            <w:pPr>
              <w:jc w:val="both"/>
              <w:rPr>
                <w:rFonts w:ascii="Verdana" w:hAnsi="Verdana"/>
              </w:rPr>
            </w:pPr>
          </w:p>
        </w:tc>
      </w:tr>
      <w:tr w:rsidR="00E567F1" w:rsidRPr="00E567F1" w14:paraId="7E35B5A4" w14:textId="77777777" w:rsidTr="00107186">
        <w:tc>
          <w:tcPr>
            <w:tcW w:w="2836" w:type="dxa"/>
            <w:vMerge w:val="restart"/>
            <w:shd w:val="clear" w:color="auto" w:fill="auto"/>
          </w:tcPr>
          <w:p w14:paraId="1DDD1A90" w14:textId="77777777" w:rsidR="00E567F1" w:rsidRPr="00E567F1" w:rsidRDefault="00E567F1" w:rsidP="00E567F1">
            <w:pPr>
              <w:jc w:val="both"/>
              <w:rPr>
                <w:rFonts w:ascii="Verdana" w:hAnsi="Verdana"/>
              </w:rPr>
            </w:pPr>
            <w:r>
              <w:rPr>
                <w:rFonts w:ascii="Verdana" w:hAnsi="Verdana"/>
              </w:rPr>
              <w:t>Iwan Jones</w:t>
            </w:r>
          </w:p>
        </w:tc>
        <w:tc>
          <w:tcPr>
            <w:tcW w:w="2693" w:type="dxa"/>
            <w:vMerge w:val="restart"/>
            <w:shd w:val="clear" w:color="auto" w:fill="auto"/>
          </w:tcPr>
          <w:p w14:paraId="4650BC7C" w14:textId="77777777" w:rsidR="00E567F1" w:rsidRPr="00E567F1" w:rsidRDefault="00E567F1" w:rsidP="00E567F1">
            <w:pPr>
              <w:jc w:val="both"/>
              <w:rPr>
                <w:rFonts w:ascii="Verdana" w:hAnsi="Verdana"/>
              </w:rPr>
            </w:pPr>
            <w:r>
              <w:rPr>
                <w:rFonts w:ascii="Verdana" w:hAnsi="Verdana"/>
              </w:rPr>
              <w:t>Aelod Annibynnol (Cyllid)</w:t>
            </w:r>
          </w:p>
        </w:tc>
        <w:tc>
          <w:tcPr>
            <w:tcW w:w="2268" w:type="dxa"/>
            <w:vMerge w:val="restart"/>
            <w:shd w:val="clear" w:color="auto" w:fill="auto"/>
          </w:tcPr>
          <w:p w14:paraId="225BC767" w14:textId="77777777" w:rsidR="00E567F1" w:rsidRPr="00E567F1" w:rsidRDefault="00E567F1" w:rsidP="00E567F1">
            <w:pPr>
              <w:jc w:val="both"/>
              <w:rPr>
                <w:rFonts w:ascii="Verdana" w:hAnsi="Verdana"/>
              </w:rPr>
            </w:pPr>
            <w:r>
              <w:rPr>
                <w:rFonts w:ascii="Verdana" w:hAnsi="Verdana"/>
              </w:rPr>
              <w:t>O 04/04/2022</w:t>
            </w:r>
          </w:p>
        </w:tc>
        <w:tc>
          <w:tcPr>
            <w:tcW w:w="4536" w:type="dxa"/>
            <w:shd w:val="clear" w:color="auto" w:fill="auto"/>
          </w:tcPr>
          <w:p w14:paraId="35FD728A" w14:textId="77777777" w:rsidR="00E567F1" w:rsidRPr="00E567F1" w:rsidRDefault="00E567F1" w:rsidP="00E567F1">
            <w:pPr>
              <w:jc w:val="both"/>
              <w:rPr>
                <w:rFonts w:ascii="Verdana" w:hAnsi="Verdana"/>
              </w:rPr>
            </w:pPr>
            <w:r>
              <w:rPr>
                <w:rFonts w:ascii="Verdana" w:hAnsi="Verdana"/>
              </w:rPr>
              <w:t>Aelod o’r Bwrdd</w:t>
            </w:r>
          </w:p>
        </w:tc>
        <w:tc>
          <w:tcPr>
            <w:tcW w:w="1701" w:type="dxa"/>
            <w:shd w:val="clear" w:color="auto" w:fill="auto"/>
          </w:tcPr>
          <w:p w14:paraId="571FF3D8" w14:textId="77777777" w:rsidR="00E567F1" w:rsidRPr="00E567F1" w:rsidRDefault="00E567F1" w:rsidP="00E567F1">
            <w:pPr>
              <w:jc w:val="center"/>
              <w:rPr>
                <w:rFonts w:ascii="Verdana" w:hAnsi="Verdana"/>
              </w:rPr>
            </w:pPr>
            <w:r>
              <w:rPr>
                <w:rFonts w:ascii="Verdana" w:hAnsi="Verdana"/>
              </w:rPr>
              <w:t>6 o 7</w:t>
            </w:r>
          </w:p>
        </w:tc>
        <w:tc>
          <w:tcPr>
            <w:tcW w:w="1843" w:type="dxa"/>
            <w:shd w:val="clear" w:color="auto" w:fill="auto"/>
          </w:tcPr>
          <w:p w14:paraId="7FDA8BE4" w14:textId="77777777" w:rsidR="00E567F1" w:rsidRPr="00E567F1" w:rsidRDefault="00E567F1" w:rsidP="00E567F1">
            <w:pPr>
              <w:jc w:val="both"/>
              <w:rPr>
                <w:rFonts w:ascii="Verdana" w:hAnsi="Verdana"/>
              </w:rPr>
            </w:pPr>
          </w:p>
        </w:tc>
      </w:tr>
      <w:tr w:rsidR="00E567F1" w:rsidRPr="00E567F1" w14:paraId="477DE5BA" w14:textId="77777777" w:rsidTr="00107186">
        <w:tc>
          <w:tcPr>
            <w:tcW w:w="2836" w:type="dxa"/>
            <w:vMerge/>
            <w:shd w:val="clear" w:color="auto" w:fill="auto"/>
          </w:tcPr>
          <w:p w14:paraId="6D8652AE" w14:textId="77777777" w:rsidR="00E567F1" w:rsidRPr="00E567F1" w:rsidRDefault="00E567F1" w:rsidP="00E567F1">
            <w:pPr>
              <w:jc w:val="both"/>
              <w:rPr>
                <w:rFonts w:ascii="Verdana" w:hAnsi="Verdana"/>
              </w:rPr>
            </w:pPr>
          </w:p>
        </w:tc>
        <w:tc>
          <w:tcPr>
            <w:tcW w:w="2693" w:type="dxa"/>
            <w:vMerge/>
            <w:shd w:val="clear" w:color="auto" w:fill="auto"/>
          </w:tcPr>
          <w:p w14:paraId="551ED206" w14:textId="77777777" w:rsidR="00E567F1" w:rsidRPr="00E567F1" w:rsidRDefault="00E567F1" w:rsidP="00E567F1">
            <w:pPr>
              <w:jc w:val="both"/>
              <w:rPr>
                <w:rFonts w:ascii="Verdana" w:hAnsi="Verdana"/>
              </w:rPr>
            </w:pPr>
          </w:p>
        </w:tc>
        <w:tc>
          <w:tcPr>
            <w:tcW w:w="2268" w:type="dxa"/>
            <w:vMerge/>
            <w:shd w:val="clear" w:color="auto" w:fill="auto"/>
          </w:tcPr>
          <w:p w14:paraId="1A6C10EA" w14:textId="77777777" w:rsidR="00E567F1" w:rsidRPr="00E567F1" w:rsidRDefault="00E567F1" w:rsidP="00E567F1">
            <w:pPr>
              <w:jc w:val="both"/>
              <w:rPr>
                <w:rFonts w:ascii="Verdana" w:hAnsi="Verdana"/>
              </w:rPr>
            </w:pPr>
          </w:p>
        </w:tc>
        <w:tc>
          <w:tcPr>
            <w:tcW w:w="4536" w:type="dxa"/>
            <w:shd w:val="clear" w:color="auto" w:fill="auto"/>
          </w:tcPr>
          <w:p w14:paraId="3ED1A797" w14:textId="77777777" w:rsidR="00E567F1" w:rsidRPr="00E567F1" w:rsidRDefault="00E567F1" w:rsidP="00E567F1">
            <w:pPr>
              <w:jc w:val="both"/>
              <w:rPr>
                <w:rFonts w:ascii="Verdana" w:hAnsi="Verdana"/>
              </w:rPr>
            </w:pPr>
            <w:r>
              <w:rPr>
                <w:rFonts w:ascii="Verdana" w:hAnsi="Verdana"/>
              </w:rPr>
              <w:t>Cadeirydd, y Pwyllgor Archwilio, Risg a Sicrwydd (o 1/10/22)</w:t>
            </w:r>
          </w:p>
        </w:tc>
        <w:tc>
          <w:tcPr>
            <w:tcW w:w="1701" w:type="dxa"/>
            <w:shd w:val="clear" w:color="auto" w:fill="auto"/>
          </w:tcPr>
          <w:p w14:paraId="0C1729BE" w14:textId="77777777" w:rsidR="00E567F1" w:rsidRPr="00E567F1" w:rsidRDefault="00E567F1" w:rsidP="00E567F1">
            <w:pPr>
              <w:jc w:val="center"/>
              <w:rPr>
                <w:rFonts w:ascii="Verdana" w:hAnsi="Verdana"/>
              </w:rPr>
            </w:pPr>
            <w:r>
              <w:rPr>
                <w:rFonts w:ascii="Verdana" w:hAnsi="Verdana"/>
              </w:rPr>
              <w:t>3 o 3</w:t>
            </w:r>
          </w:p>
        </w:tc>
        <w:tc>
          <w:tcPr>
            <w:tcW w:w="1843" w:type="dxa"/>
            <w:shd w:val="clear" w:color="auto" w:fill="auto"/>
          </w:tcPr>
          <w:p w14:paraId="6FA9285A" w14:textId="77777777" w:rsidR="00E567F1" w:rsidRPr="00E567F1" w:rsidRDefault="00E567F1" w:rsidP="00E567F1">
            <w:pPr>
              <w:jc w:val="both"/>
              <w:rPr>
                <w:rFonts w:ascii="Verdana" w:hAnsi="Verdana"/>
              </w:rPr>
            </w:pPr>
          </w:p>
        </w:tc>
      </w:tr>
      <w:tr w:rsidR="00E567F1" w:rsidRPr="00E567F1" w14:paraId="68B19E9E" w14:textId="77777777" w:rsidTr="00107186">
        <w:tc>
          <w:tcPr>
            <w:tcW w:w="2836" w:type="dxa"/>
            <w:vMerge/>
            <w:shd w:val="clear" w:color="auto" w:fill="auto"/>
          </w:tcPr>
          <w:p w14:paraId="43E2F31A" w14:textId="77777777" w:rsidR="00E567F1" w:rsidRPr="00E567F1" w:rsidRDefault="00E567F1" w:rsidP="00E567F1">
            <w:pPr>
              <w:jc w:val="both"/>
              <w:rPr>
                <w:rFonts w:ascii="Verdana" w:hAnsi="Verdana"/>
              </w:rPr>
            </w:pPr>
          </w:p>
        </w:tc>
        <w:tc>
          <w:tcPr>
            <w:tcW w:w="2693" w:type="dxa"/>
            <w:vMerge/>
            <w:shd w:val="clear" w:color="auto" w:fill="auto"/>
          </w:tcPr>
          <w:p w14:paraId="749500D0" w14:textId="77777777" w:rsidR="00E567F1" w:rsidRPr="00E567F1" w:rsidRDefault="00E567F1" w:rsidP="00E567F1">
            <w:pPr>
              <w:jc w:val="both"/>
              <w:rPr>
                <w:rFonts w:ascii="Verdana" w:hAnsi="Verdana"/>
              </w:rPr>
            </w:pPr>
          </w:p>
        </w:tc>
        <w:tc>
          <w:tcPr>
            <w:tcW w:w="2268" w:type="dxa"/>
            <w:vMerge/>
            <w:shd w:val="clear" w:color="auto" w:fill="auto"/>
          </w:tcPr>
          <w:p w14:paraId="134D19A3" w14:textId="77777777" w:rsidR="00E567F1" w:rsidRPr="00E567F1" w:rsidRDefault="00E567F1" w:rsidP="00E567F1">
            <w:pPr>
              <w:jc w:val="both"/>
              <w:rPr>
                <w:rFonts w:ascii="Verdana" w:hAnsi="Verdana"/>
              </w:rPr>
            </w:pPr>
          </w:p>
        </w:tc>
        <w:tc>
          <w:tcPr>
            <w:tcW w:w="4536" w:type="dxa"/>
            <w:shd w:val="clear" w:color="auto" w:fill="auto"/>
          </w:tcPr>
          <w:p w14:paraId="0FDD2F40" w14:textId="77777777" w:rsidR="00E567F1" w:rsidRPr="00E567F1" w:rsidRDefault="00E567F1" w:rsidP="00E567F1">
            <w:pPr>
              <w:jc w:val="both"/>
              <w:rPr>
                <w:rFonts w:ascii="Verdana" w:hAnsi="Verdana"/>
              </w:rPr>
            </w:pPr>
            <w:r>
              <w:rPr>
                <w:rFonts w:ascii="Verdana" w:hAnsi="Verdana"/>
              </w:rPr>
              <w:t>Is-gadeirydd, Y Pwyllgor Cyllid a Pherfformiad</w:t>
            </w:r>
          </w:p>
        </w:tc>
        <w:tc>
          <w:tcPr>
            <w:tcW w:w="1701" w:type="dxa"/>
            <w:shd w:val="clear" w:color="auto" w:fill="auto"/>
          </w:tcPr>
          <w:p w14:paraId="336A6419" w14:textId="77777777" w:rsidR="00E567F1" w:rsidRPr="00E567F1" w:rsidRDefault="00E567F1" w:rsidP="00E567F1">
            <w:pPr>
              <w:jc w:val="center"/>
              <w:rPr>
                <w:rFonts w:ascii="Verdana" w:hAnsi="Verdana"/>
              </w:rPr>
            </w:pPr>
            <w:r>
              <w:rPr>
                <w:rFonts w:ascii="Verdana" w:hAnsi="Verdana"/>
              </w:rPr>
              <w:t>3 o 3</w:t>
            </w:r>
          </w:p>
        </w:tc>
        <w:tc>
          <w:tcPr>
            <w:tcW w:w="1843" w:type="dxa"/>
            <w:shd w:val="clear" w:color="auto" w:fill="auto"/>
          </w:tcPr>
          <w:p w14:paraId="138ECF41" w14:textId="77777777" w:rsidR="00E567F1" w:rsidRPr="00E567F1" w:rsidRDefault="00E567F1" w:rsidP="00E567F1">
            <w:pPr>
              <w:jc w:val="both"/>
              <w:rPr>
                <w:rFonts w:ascii="Verdana" w:hAnsi="Verdana"/>
              </w:rPr>
            </w:pPr>
          </w:p>
        </w:tc>
      </w:tr>
      <w:tr w:rsidR="00E567F1" w:rsidRPr="00E567F1" w14:paraId="4F70F41D" w14:textId="77777777" w:rsidTr="00107186">
        <w:tc>
          <w:tcPr>
            <w:tcW w:w="2836" w:type="dxa"/>
            <w:vMerge/>
            <w:shd w:val="clear" w:color="auto" w:fill="auto"/>
          </w:tcPr>
          <w:p w14:paraId="011F0179" w14:textId="77777777" w:rsidR="00E567F1" w:rsidRPr="00E567F1" w:rsidRDefault="00E567F1" w:rsidP="00E567F1">
            <w:pPr>
              <w:jc w:val="both"/>
              <w:rPr>
                <w:rFonts w:ascii="Verdana" w:hAnsi="Verdana"/>
              </w:rPr>
            </w:pPr>
          </w:p>
        </w:tc>
        <w:tc>
          <w:tcPr>
            <w:tcW w:w="2693" w:type="dxa"/>
            <w:vMerge/>
            <w:shd w:val="clear" w:color="auto" w:fill="auto"/>
          </w:tcPr>
          <w:p w14:paraId="1D882BEB" w14:textId="77777777" w:rsidR="00E567F1" w:rsidRPr="00E567F1" w:rsidRDefault="00E567F1" w:rsidP="00E567F1">
            <w:pPr>
              <w:jc w:val="both"/>
              <w:rPr>
                <w:rFonts w:ascii="Verdana" w:hAnsi="Verdana"/>
              </w:rPr>
            </w:pPr>
          </w:p>
        </w:tc>
        <w:tc>
          <w:tcPr>
            <w:tcW w:w="2268" w:type="dxa"/>
            <w:vMerge/>
            <w:shd w:val="clear" w:color="auto" w:fill="auto"/>
          </w:tcPr>
          <w:p w14:paraId="0C098941" w14:textId="77777777" w:rsidR="00E567F1" w:rsidRPr="00E567F1" w:rsidRDefault="00E567F1" w:rsidP="00E567F1">
            <w:pPr>
              <w:jc w:val="both"/>
              <w:rPr>
                <w:rFonts w:ascii="Verdana" w:hAnsi="Verdana"/>
              </w:rPr>
            </w:pPr>
          </w:p>
        </w:tc>
        <w:tc>
          <w:tcPr>
            <w:tcW w:w="4536" w:type="dxa"/>
            <w:shd w:val="clear" w:color="auto" w:fill="auto"/>
          </w:tcPr>
          <w:p w14:paraId="64E3280A" w14:textId="77777777" w:rsidR="00E567F1" w:rsidRPr="00E567F1" w:rsidRDefault="00E567F1" w:rsidP="00E567F1">
            <w:pPr>
              <w:jc w:val="both"/>
              <w:rPr>
                <w:rFonts w:ascii="Verdana" w:hAnsi="Verdana"/>
              </w:rPr>
            </w:pPr>
            <w:r>
              <w:rPr>
                <w:rFonts w:ascii="Verdana" w:hAnsi="Verdana"/>
              </w:rPr>
              <w:t>Aelod, Pwyllgor Tâl a Thelerau Gwasanaeth (o 1/11/22)</w:t>
            </w:r>
          </w:p>
        </w:tc>
        <w:tc>
          <w:tcPr>
            <w:tcW w:w="1701" w:type="dxa"/>
            <w:shd w:val="clear" w:color="auto" w:fill="auto"/>
          </w:tcPr>
          <w:p w14:paraId="7983EA46" w14:textId="77777777" w:rsidR="00E567F1" w:rsidRPr="00E567F1" w:rsidRDefault="00E567F1" w:rsidP="00E567F1">
            <w:pPr>
              <w:jc w:val="center"/>
              <w:rPr>
                <w:rFonts w:ascii="Verdana" w:hAnsi="Verdana"/>
              </w:rPr>
            </w:pPr>
            <w:r>
              <w:rPr>
                <w:rFonts w:ascii="Verdana" w:hAnsi="Verdana"/>
              </w:rPr>
              <w:t>3 o 3</w:t>
            </w:r>
          </w:p>
        </w:tc>
        <w:tc>
          <w:tcPr>
            <w:tcW w:w="1843" w:type="dxa"/>
            <w:shd w:val="clear" w:color="auto" w:fill="auto"/>
          </w:tcPr>
          <w:p w14:paraId="54BF7178" w14:textId="77777777" w:rsidR="00E567F1" w:rsidRPr="00E567F1" w:rsidRDefault="00E567F1" w:rsidP="00E567F1">
            <w:pPr>
              <w:jc w:val="both"/>
              <w:rPr>
                <w:rFonts w:ascii="Verdana" w:hAnsi="Verdana"/>
              </w:rPr>
            </w:pPr>
          </w:p>
        </w:tc>
      </w:tr>
      <w:tr w:rsidR="00E567F1" w:rsidRPr="00E567F1" w14:paraId="585DD454" w14:textId="77777777" w:rsidTr="00107186">
        <w:tc>
          <w:tcPr>
            <w:tcW w:w="2836" w:type="dxa"/>
            <w:vMerge/>
            <w:shd w:val="clear" w:color="auto" w:fill="auto"/>
          </w:tcPr>
          <w:p w14:paraId="3B51EF7A" w14:textId="77777777" w:rsidR="00E567F1" w:rsidRPr="00E567F1" w:rsidRDefault="00E567F1" w:rsidP="00E567F1">
            <w:pPr>
              <w:jc w:val="both"/>
              <w:rPr>
                <w:rFonts w:ascii="Verdana" w:hAnsi="Verdana"/>
              </w:rPr>
            </w:pPr>
          </w:p>
        </w:tc>
        <w:tc>
          <w:tcPr>
            <w:tcW w:w="2693" w:type="dxa"/>
            <w:vMerge/>
            <w:shd w:val="clear" w:color="auto" w:fill="auto"/>
          </w:tcPr>
          <w:p w14:paraId="515CE739" w14:textId="77777777" w:rsidR="00E567F1" w:rsidRPr="00E567F1" w:rsidRDefault="00E567F1" w:rsidP="00E567F1">
            <w:pPr>
              <w:jc w:val="both"/>
              <w:rPr>
                <w:rFonts w:ascii="Verdana" w:hAnsi="Verdana"/>
              </w:rPr>
            </w:pPr>
          </w:p>
        </w:tc>
        <w:tc>
          <w:tcPr>
            <w:tcW w:w="2268" w:type="dxa"/>
            <w:vMerge/>
            <w:shd w:val="clear" w:color="auto" w:fill="auto"/>
          </w:tcPr>
          <w:p w14:paraId="741F4F9E" w14:textId="77777777" w:rsidR="00E567F1" w:rsidRPr="00E567F1" w:rsidRDefault="00E567F1" w:rsidP="00E567F1">
            <w:pPr>
              <w:jc w:val="both"/>
              <w:rPr>
                <w:rFonts w:ascii="Verdana" w:hAnsi="Verdana"/>
              </w:rPr>
            </w:pPr>
          </w:p>
        </w:tc>
        <w:tc>
          <w:tcPr>
            <w:tcW w:w="4536" w:type="dxa"/>
            <w:shd w:val="clear" w:color="auto" w:fill="auto"/>
          </w:tcPr>
          <w:p w14:paraId="703E5F66" w14:textId="77777777" w:rsidR="00E567F1" w:rsidRPr="00E567F1" w:rsidRDefault="00E567F1" w:rsidP="00E567F1">
            <w:pPr>
              <w:jc w:val="both"/>
              <w:rPr>
                <w:rFonts w:ascii="Verdana" w:hAnsi="Verdana"/>
              </w:rPr>
            </w:pPr>
            <w:r>
              <w:rPr>
                <w:rFonts w:ascii="Verdana" w:hAnsi="Verdana"/>
              </w:rPr>
              <w:t>Aelod, Pwyllgor Cronfeydd Elusennol (o 1/1/2)</w:t>
            </w:r>
          </w:p>
          <w:p w14:paraId="23DEC7C3" w14:textId="77777777" w:rsidR="00E567F1" w:rsidRPr="00E567F1" w:rsidRDefault="00E567F1" w:rsidP="00E567F1">
            <w:pPr>
              <w:jc w:val="both"/>
              <w:rPr>
                <w:rFonts w:ascii="Verdana" w:hAnsi="Verdana"/>
              </w:rPr>
            </w:pPr>
          </w:p>
          <w:p w14:paraId="34A2597C" w14:textId="77777777" w:rsidR="00E567F1" w:rsidRPr="00E567F1" w:rsidRDefault="00E567F1" w:rsidP="00E567F1">
            <w:pPr>
              <w:jc w:val="both"/>
              <w:rPr>
                <w:rFonts w:ascii="Verdana" w:hAnsi="Verdana"/>
              </w:rPr>
            </w:pPr>
          </w:p>
          <w:p w14:paraId="534FB520" w14:textId="77777777" w:rsidR="00E567F1" w:rsidRDefault="00E567F1" w:rsidP="00E567F1">
            <w:pPr>
              <w:jc w:val="both"/>
              <w:rPr>
                <w:rFonts w:ascii="Verdana" w:hAnsi="Verdana"/>
              </w:rPr>
            </w:pPr>
          </w:p>
          <w:p w14:paraId="0F1D626B" w14:textId="77777777" w:rsidR="00981484" w:rsidRPr="00E567F1" w:rsidRDefault="00981484" w:rsidP="00E567F1">
            <w:pPr>
              <w:jc w:val="both"/>
              <w:rPr>
                <w:rFonts w:ascii="Verdana" w:hAnsi="Verdana"/>
              </w:rPr>
            </w:pPr>
          </w:p>
          <w:p w14:paraId="33E4669D" w14:textId="77777777" w:rsidR="00E567F1" w:rsidRPr="00E567F1" w:rsidRDefault="00E567F1" w:rsidP="00E567F1">
            <w:pPr>
              <w:jc w:val="both"/>
              <w:rPr>
                <w:rFonts w:ascii="Verdana" w:hAnsi="Verdana"/>
              </w:rPr>
            </w:pPr>
          </w:p>
        </w:tc>
        <w:tc>
          <w:tcPr>
            <w:tcW w:w="1701" w:type="dxa"/>
            <w:shd w:val="clear" w:color="auto" w:fill="auto"/>
          </w:tcPr>
          <w:p w14:paraId="5C4174A4" w14:textId="77777777" w:rsidR="00E567F1" w:rsidRPr="00E567F1" w:rsidRDefault="00E567F1" w:rsidP="00E567F1">
            <w:pPr>
              <w:jc w:val="center"/>
              <w:rPr>
                <w:rFonts w:ascii="Verdana" w:hAnsi="Verdana"/>
              </w:rPr>
            </w:pPr>
            <w:r>
              <w:rPr>
                <w:rFonts w:ascii="Verdana" w:hAnsi="Verdana"/>
              </w:rPr>
              <w:t>2 o 2</w:t>
            </w:r>
          </w:p>
        </w:tc>
        <w:tc>
          <w:tcPr>
            <w:tcW w:w="1843" w:type="dxa"/>
            <w:shd w:val="clear" w:color="auto" w:fill="auto"/>
          </w:tcPr>
          <w:p w14:paraId="5624AF16" w14:textId="77777777" w:rsidR="00E567F1" w:rsidRPr="00E567F1" w:rsidRDefault="00E567F1" w:rsidP="00E567F1">
            <w:pPr>
              <w:jc w:val="both"/>
              <w:rPr>
                <w:rFonts w:ascii="Verdana" w:hAnsi="Verdana"/>
              </w:rPr>
            </w:pPr>
          </w:p>
        </w:tc>
      </w:tr>
      <w:tr w:rsidR="00E567F1" w:rsidRPr="00E567F1" w14:paraId="28A5D888" w14:textId="77777777" w:rsidTr="00107186">
        <w:tc>
          <w:tcPr>
            <w:tcW w:w="2836" w:type="dxa"/>
            <w:shd w:val="clear" w:color="auto" w:fill="BFBFBF" w:themeFill="background1" w:themeFillShade="BF"/>
          </w:tcPr>
          <w:p w14:paraId="22A78597" w14:textId="77777777" w:rsidR="00E567F1" w:rsidRPr="00E567F1" w:rsidRDefault="00E567F1" w:rsidP="00E567F1">
            <w:pPr>
              <w:jc w:val="both"/>
              <w:rPr>
                <w:rFonts w:ascii="Verdana" w:hAnsi="Verdana"/>
              </w:rPr>
            </w:pPr>
          </w:p>
        </w:tc>
        <w:tc>
          <w:tcPr>
            <w:tcW w:w="2693" w:type="dxa"/>
            <w:shd w:val="clear" w:color="auto" w:fill="BFBFBF" w:themeFill="background1" w:themeFillShade="BF"/>
          </w:tcPr>
          <w:p w14:paraId="0FBCBAFD" w14:textId="77777777" w:rsidR="00E567F1" w:rsidRPr="00E567F1" w:rsidRDefault="00E567F1" w:rsidP="00E567F1">
            <w:pPr>
              <w:jc w:val="both"/>
              <w:rPr>
                <w:rFonts w:ascii="Verdana" w:hAnsi="Verdana"/>
              </w:rPr>
            </w:pPr>
          </w:p>
        </w:tc>
        <w:tc>
          <w:tcPr>
            <w:tcW w:w="2268" w:type="dxa"/>
            <w:shd w:val="clear" w:color="auto" w:fill="BFBFBF" w:themeFill="background1" w:themeFillShade="BF"/>
          </w:tcPr>
          <w:p w14:paraId="565E3A2D" w14:textId="77777777" w:rsidR="00E567F1" w:rsidRPr="00E567F1" w:rsidRDefault="00E567F1" w:rsidP="00E567F1">
            <w:pPr>
              <w:jc w:val="both"/>
              <w:rPr>
                <w:rFonts w:ascii="Verdana" w:hAnsi="Verdana"/>
              </w:rPr>
            </w:pPr>
          </w:p>
        </w:tc>
        <w:tc>
          <w:tcPr>
            <w:tcW w:w="4536" w:type="dxa"/>
            <w:shd w:val="clear" w:color="auto" w:fill="BFBFBF" w:themeFill="background1" w:themeFillShade="BF"/>
          </w:tcPr>
          <w:p w14:paraId="77EAA803" w14:textId="77777777" w:rsidR="00E567F1" w:rsidRPr="00E567F1" w:rsidRDefault="00E567F1" w:rsidP="00E567F1">
            <w:pPr>
              <w:jc w:val="both"/>
              <w:rPr>
                <w:rFonts w:ascii="Verdana" w:hAnsi="Verdana"/>
              </w:rPr>
            </w:pPr>
          </w:p>
        </w:tc>
        <w:tc>
          <w:tcPr>
            <w:tcW w:w="1701" w:type="dxa"/>
            <w:shd w:val="clear" w:color="auto" w:fill="BFBFBF" w:themeFill="background1" w:themeFillShade="BF"/>
          </w:tcPr>
          <w:p w14:paraId="003C68DD" w14:textId="77777777" w:rsidR="00E567F1" w:rsidRPr="00E567F1" w:rsidRDefault="00E567F1" w:rsidP="00E567F1">
            <w:pPr>
              <w:jc w:val="center"/>
              <w:rPr>
                <w:rFonts w:ascii="Verdana" w:hAnsi="Verdana"/>
              </w:rPr>
            </w:pPr>
          </w:p>
        </w:tc>
        <w:tc>
          <w:tcPr>
            <w:tcW w:w="1843" w:type="dxa"/>
            <w:shd w:val="clear" w:color="auto" w:fill="BFBFBF" w:themeFill="background1" w:themeFillShade="BF"/>
          </w:tcPr>
          <w:p w14:paraId="288F9DCF" w14:textId="77777777" w:rsidR="00E567F1" w:rsidRPr="00E567F1" w:rsidRDefault="00E567F1" w:rsidP="00E567F1">
            <w:pPr>
              <w:jc w:val="both"/>
              <w:rPr>
                <w:rFonts w:ascii="Verdana" w:hAnsi="Verdana"/>
              </w:rPr>
            </w:pPr>
          </w:p>
        </w:tc>
      </w:tr>
      <w:tr w:rsidR="00E567F1" w:rsidRPr="00E567F1" w14:paraId="2E0581A6" w14:textId="77777777" w:rsidTr="00107186">
        <w:tc>
          <w:tcPr>
            <w:tcW w:w="2836" w:type="dxa"/>
            <w:vMerge w:val="restart"/>
            <w:shd w:val="clear" w:color="auto" w:fill="auto"/>
          </w:tcPr>
          <w:p w14:paraId="7D70A275" w14:textId="77777777" w:rsidR="00E567F1" w:rsidRPr="00E567F1" w:rsidRDefault="00E567F1" w:rsidP="00E567F1">
            <w:pPr>
              <w:jc w:val="both"/>
              <w:rPr>
                <w:rFonts w:ascii="Verdana" w:hAnsi="Verdana"/>
              </w:rPr>
            </w:pPr>
            <w:r>
              <w:rPr>
                <w:rFonts w:ascii="Verdana" w:hAnsi="Verdana"/>
              </w:rPr>
              <w:t>Dafydd Vaughan</w:t>
            </w:r>
          </w:p>
        </w:tc>
        <w:tc>
          <w:tcPr>
            <w:tcW w:w="2693" w:type="dxa"/>
            <w:vMerge w:val="restart"/>
            <w:shd w:val="clear" w:color="auto" w:fill="auto"/>
          </w:tcPr>
          <w:p w14:paraId="65156687" w14:textId="77777777" w:rsidR="00E567F1" w:rsidRPr="00E567F1" w:rsidRDefault="00E567F1" w:rsidP="00E567F1">
            <w:pPr>
              <w:jc w:val="both"/>
              <w:rPr>
                <w:rFonts w:ascii="Verdana" w:hAnsi="Verdana"/>
              </w:rPr>
            </w:pPr>
            <w:r>
              <w:rPr>
                <w:rFonts w:ascii="Verdana" w:hAnsi="Verdana"/>
              </w:rPr>
              <w:t>Aelod Annibynnol (Digidol)</w:t>
            </w:r>
          </w:p>
        </w:tc>
        <w:tc>
          <w:tcPr>
            <w:tcW w:w="2268" w:type="dxa"/>
            <w:vMerge w:val="restart"/>
            <w:shd w:val="clear" w:color="auto" w:fill="auto"/>
          </w:tcPr>
          <w:p w14:paraId="010B24FC" w14:textId="77777777" w:rsidR="00E567F1" w:rsidRPr="00E567F1" w:rsidRDefault="00E567F1" w:rsidP="00E567F1">
            <w:pPr>
              <w:jc w:val="both"/>
              <w:rPr>
                <w:rFonts w:ascii="Verdana" w:hAnsi="Verdana"/>
              </w:rPr>
            </w:pPr>
            <w:r>
              <w:rPr>
                <w:rFonts w:ascii="Verdana" w:hAnsi="Verdana"/>
              </w:rPr>
              <w:t>O 09/05/2022</w:t>
            </w:r>
          </w:p>
        </w:tc>
        <w:tc>
          <w:tcPr>
            <w:tcW w:w="4536" w:type="dxa"/>
            <w:shd w:val="clear" w:color="auto" w:fill="auto"/>
          </w:tcPr>
          <w:p w14:paraId="23968628" w14:textId="77777777" w:rsidR="00E567F1" w:rsidRPr="00E567F1" w:rsidRDefault="00E567F1" w:rsidP="00E567F1">
            <w:pPr>
              <w:jc w:val="both"/>
              <w:rPr>
                <w:rFonts w:ascii="Verdana" w:hAnsi="Verdana"/>
              </w:rPr>
            </w:pPr>
            <w:r>
              <w:rPr>
                <w:rFonts w:ascii="Verdana" w:hAnsi="Verdana"/>
              </w:rPr>
              <w:t>Aelod o’r Bwrdd</w:t>
            </w:r>
          </w:p>
        </w:tc>
        <w:tc>
          <w:tcPr>
            <w:tcW w:w="1701" w:type="dxa"/>
            <w:shd w:val="clear" w:color="auto" w:fill="auto"/>
          </w:tcPr>
          <w:p w14:paraId="60A55F42" w14:textId="77777777" w:rsidR="00E567F1" w:rsidRPr="00E567F1" w:rsidRDefault="00E567F1" w:rsidP="00E567F1">
            <w:pPr>
              <w:jc w:val="center"/>
              <w:rPr>
                <w:rFonts w:ascii="Verdana" w:hAnsi="Verdana"/>
              </w:rPr>
            </w:pPr>
            <w:r>
              <w:rPr>
                <w:rFonts w:ascii="Verdana" w:hAnsi="Verdana"/>
              </w:rPr>
              <w:t>5 o 7</w:t>
            </w:r>
          </w:p>
        </w:tc>
        <w:tc>
          <w:tcPr>
            <w:tcW w:w="1843" w:type="dxa"/>
            <w:shd w:val="clear" w:color="auto" w:fill="auto"/>
          </w:tcPr>
          <w:p w14:paraId="43444B31" w14:textId="77777777" w:rsidR="00E567F1" w:rsidRPr="00E567F1" w:rsidRDefault="00E567F1" w:rsidP="00E567F1">
            <w:pPr>
              <w:jc w:val="both"/>
              <w:rPr>
                <w:rFonts w:ascii="Verdana" w:hAnsi="Verdana"/>
              </w:rPr>
            </w:pPr>
          </w:p>
        </w:tc>
      </w:tr>
      <w:tr w:rsidR="00E567F1" w:rsidRPr="00E567F1" w14:paraId="1FC2C2BB" w14:textId="77777777" w:rsidTr="00107186">
        <w:tc>
          <w:tcPr>
            <w:tcW w:w="2836" w:type="dxa"/>
            <w:vMerge/>
            <w:shd w:val="clear" w:color="auto" w:fill="auto"/>
          </w:tcPr>
          <w:p w14:paraId="244B97E5" w14:textId="77777777" w:rsidR="00E567F1" w:rsidRPr="00E567F1" w:rsidRDefault="00E567F1" w:rsidP="00E567F1">
            <w:pPr>
              <w:jc w:val="both"/>
              <w:rPr>
                <w:rFonts w:ascii="Verdana" w:hAnsi="Verdana"/>
              </w:rPr>
            </w:pPr>
          </w:p>
        </w:tc>
        <w:tc>
          <w:tcPr>
            <w:tcW w:w="2693" w:type="dxa"/>
            <w:vMerge/>
            <w:shd w:val="clear" w:color="auto" w:fill="auto"/>
          </w:tcPr>
          <w:p w14:paraId="030EF6D3" w14:textId="77777777" w:rsidR="00E567F1" w:rsidRPr="00E567F1" w:rsidRDefault="00E567F1" w:rsidP="00E567F1">
            <w:pPr>
              <w:jc w:val="both"/>
              <w:rPr>
                <w:rFonts w:ascii="Verdana" w:hAnsi="Verdana"/>
              </w:rPr>
            </w:pPr>
          </w:p>
        </w:tc>
        <w:tc>
          <w:tcPr>
            <w:tcW w:w="2268" w:type="dxa"/>
            <w:vMerge/>
            <w:shd w:val="clear" w:color="auto" w:fill="auto"/>
          </w:tcPr>
          <w:p w14:paraId="701FACD4" w14:textId="77777777" w:rsidR="00E567F1" w:rsidRPr="00E567F1" w:rsidRDefault="00E567F1" w:rsidP="00E567F1">
            <w:pPr>
              <w:jc w:val="both"/>
              <w:rPr>
                <w:rFonts w:ascii="Verdana" w:hAnsi="Verdana"/>
              </w:rPr>
            </w:pPr>
          </w:p>
        </w:tc>
        <w:tc>
          <w:tcPr>
            <w:tcW w:w="4536" w:type="dxa"/>
            <w:shd w:val="clear" w:color="auto" w:fill="auto"/>
          </w:tcPr>
          <w:p w14:paraId="0A36395B" w14:textId="77777777" w:rsidR="00E567F1" w:rsidRPr="00E567F1" w:rsidRDefault="00E567F1" w:rsidP="00E567F1">
            <w:pPr>
              <w:jc w:val="both"/>
              <w:rPr>
                <w:rFonts w:ascii="Verdana" w:hAnsi="Verdana"/>
              </w:rPr>
            </w:pPr>
            <w:r>
              <w:rPr>
                <w:rFonts w:ascii="Verdana" w:hAnsi="Verdana"/>
              </w:rPr>
              <w:t>Aelod, Y Pwyllgor Pobl a Diwylliant (o 1/11/22)</w:t>
            </w:r>
          </w:p>
        </w:tc>
        <w:tc>
          <w:tcPr>
            <w:tcW w:w="1701" w:type="dxa"/>
            <w:shd w:val="clear" w:color="auto" w:fill="auto"/>
          </w:tcPr>
          <w:p w14:paraId="5D4317AC" w14:textId="77777777" w:rsidR="00E567F1" w:rsidRPr="00E567F1" w:rsidRDefault="00E567F1" w:rsidP="00E567F1">
            <w:pPr>
              <w:jc w:val="center"/>
              <w:rPr>
                <w:rFonts w:ascii="Verdana" w:hAnsi="Verdana"/>
              </w:rPr>
            </w:pPr>
            <w:r>
              <w:rPr>
                <w:rFonts w:ascii="Verdana" w:hAnsi="Verdana"/>
              </w:rPr>
              <w:t>1 o 1</w:t>
            </w:r>
          </w:p>
        </w:tc>
        <w:tc>
          <w:tcPr>
            <w:tcW w:w="1843" w:type="dxa"/>
            <w:shd w:val="clear" w:color="auto" w:fill="auto"/>
          </w:tcPr>
          <w:p w14:paraId="71F0037D" w14:textId="77777777" w:rsidR="00E567F1" w:rsidRPr="00E567F1" w:rsidRDefault="00E567F1" w:rsidP="00E567F1">
            <w:pPr>
              <w:jc w:val="both"/>
              <w:rPr>
                <w:rFonts w:ascii="Verdana" w:hAnsi="Verdana"/>
              </w:rPr>
            </w:pPr>
          </w:p>
        </w:tc>
      </w:tr>
      <w:tr w:rsidR="00E567F1" w:rsidRPr="00E567F1" w14:paraId="5CCFC404" w14:textId="77777777" w:rsidTr="00107186">
        <w:tc>
          <w:tcPr>
            <w:tcW w:w="2836" w:type="dxa"/>
            <w:vMerge/>
            <w:shd w:val="clear" w:color="auto" w:fill="auto"/>
          </w:tcPr>
          <w:p w14:paraId="0DB53E34" w14:textId="77777777" w:rsidR="00E567F1" w:rsidRPr="00E567F1" w:rsidRDefault="00E567F1" w:rsidP="00E567F1">
            <w:pPr>
              <w:jc w:val="both"/>
              <w:rPr>
                <w:rFonts w:ascii="Verdana" w:hAnsi="Verdana"/>
              </w:rPr>
            </w:pPr>
          </w:p>
        </w:tc>
        <w:tc>
          <w:tcPr>
            <w:tcW w:w="2693" w:type="dxa"/>
            <w:vMerge/>
            <w:shd w:val="clear" w:color="auto" w:fill="auto"/>
          </w:tcPr>
          <w:p w14:paraId="7D200231" w14:textId="77777777" w:rsidR="00E567F1" w:rsidRPr="00E567F1" w:rsidRDefault="00E567F1" w:rsidP="00E567F1">
            <w:pPr>
              <w:jc w:val="both"/>
              <w:rPr>
                <w:rFonts w:ascii="Verdana" w:hAnsi="Verdana"/>
              </w:rPr>
            </w:pPr>
          </w:p>
        </w:tc>
        <w:tc>
          <w:tcPr>
            <w:tcW w:w="2268" w:type="dxa"/>
            <w:vMerge/>
            <w:shd w:val="clear" w:color="auto" w:fill="auto"/>
          </w:tcPr>
          <w:p w14:paraId="5000FF92" w14:textId="77777777" w:rsidR="00E567F1" w:rsidRPr="00E567F1" w:rsidRDefault="00E567F1" w:rsidP="00E567F1">
            <w:pPr>
              <w:jc w:val="both"/>
              <w:rPr>
                <w:rFonts w:ascii="Verdana" w:hAnsi="Verdana"/>
              </w:rPr>
            </w:pPr>
          </w:p>
        </w:tc>
        <w:tc>
          <w:tcPr>
            <w:tcW w:w="4536" w:type="dxa"/>
            <w:shd w:val="clear" w:color="auto" w:fill="auto"/>
          </w:tcPr>
          <w:p w14:paraId="515961EC" w14:textId="77777777" w:rsidR="00E567F1" w:rsidRPr="00E567F1" w:rsidRDefault="00E567F1" w:rsidP="00E567F1">
            <w:pPr>
              <w:jc w:val="both"/>
              <w:rPr>
                <w:rFonts w:ascii="Verdana" w:hAnsi="Verdana"/>
              </w:rPr>
            </w:pPr>
            <w:r>
              <w:rPr>
                <w:rFonts w:ascii="Verdana" w:hAnsi="Verdana"/>
              </w:rPr>
              <w:t>Aelod, Pwyllgor Cyllid a Pherfformiad (o 1/1/2)</w:t>
            </w:r>
          </w:p>
        </w:tc>
        <w:tc>
          <w:tcPr>
            <w:tcW w:w="1701" w:type="dxa"/>
            <w:shd w:val="clear" w:color="auto" w:fill="auto"/>
          </w:tcPr>
          <w:p w14:paraId="6D0E8B6D" w14:textId="77777777" w:rsidR="00E567F1" w:rsidRPr="00E567F1" w:rsidRDefault="00E567F1" w:rsidP="00E567F1">
            <w:pPr>
              <w:jc w:val="center"/>
              <w:rPr>
                <w:rFonts w:ascii="Verdana" w:hAnsi="Verdana"/>
              </w:rPr>
            </w:pPr>
            <w:r>
              <w:rPr>
                <w:rFonts w:ascii="Verdana" w:hAnsi="Verdana"/>
              </w:rPr>
              <w:t>1 o 1</w:t>
            </w:r>
          </w:p>
        </w:tc>
        <w:tc>
          <w:tcPr>
            <w:tcW w:w="1843" w:type="dxa"/>
            <w:shd w:val="clear" w:color="auto" w:fill="auto"/>
          </w:tcPr>
          <w:p w14:paraId="6207B5A1" w14:textId="77777777" w:rsidR="00E567F1" w:rsidRPr="00E567F1" w:rsidRDefault="00E567F1" w:rsidP="00E567F1">
            <w:pPr>
              <w:jc w:val="both"/>
              <w:rPr>
                <w:rFonts w:ascii="Verdana" w:hAnsi="Verdana"/>
              </w:rPr>
            </w:pPr>
          </w:p>
        </w:tc>
      </w:tr>
      <w:tr w:rsidR="00E567F1" w:rsidRPr="00E567F1" w14:paraId="32E9921E" w14:textId="77777777" w:rsidTr="00107186">
        <w:tc>
          <w:tcPr>
            <w:tcW w:w="2836" w:type="dxa"/>
            <w:vMerge/>
            <w:shd w:val="clear" w:color="auto" w:fill="auto"/>
          </w:tcPr>
          <w:p w14:paraId="299FC830" w14:textId="77777777" w:rsidR="00E567F1" w:rsidRPr="00E567F1" w:rsidRDefault="00E567F1" w:rsidP="00E567F1">
            <w:pPr>
              <w:jc w:val="both"/>
              <w:rPr>
                <w:rFonts w:ascii="Verdana" w:hAnsi="Verdana"/>
              </w:rPr>
            </w:pPr>
          </w:p>
        </w:tc>
        <w:tc>
          <w:tcPr>
            <w:tcW w:w="2693" w:type="dxa"/>
            <w:vMerge/>
            <w:shd w:val="clear" w:color="auto" w:fill="auto"/>
          </w:tcPr>
          <w:p w14:paraId="71CFA124" w14:textId="77777777" w:rsidR="00E567F1" w:rsidRPr="00E567F1" w:rsidRDefault="00E567F1" w:rsidP="00E567F1">
            <w:pPr>
              <w:jc w:val="both"/>
              <w:rPr>
                <w:rFonts w:ascii="Verdana" w:hAnsi="Verdana"/>
              </w:rPr>
            </w:pPr>
          </w:p>
        </w:tc>
        <w:tc>
          <w:tcPr>
            <w:tcW w:w="2268" w:type="dxa"/>
            <w:vMerge/>
            <w:shd w:val="clear" w:color="auto" w:fill="auto"/>
          </w:tcPr>
          <w:p w14:paraId="4565DBC3" w14:textId="77777777" w:rsidR="00E567F1" w:rsidRPr="00E567F1" w:rsidRDefault="00E567F1" w:rsidP="00E567F1">
            <w:pPr>
              <w:jc w:val="both"/>
              <w:rPr>
                <w:rFonts w:ascii="Verdana" w:hAnsi="Verdana"/>
              </w:rPr>
            </w:pPr>
          </w:p>
        </w:tc>
        <w:tc>
          <w:tcPr>
            <w:tcW w:w="4536" w:type="dxa"/>
            <w:shd w:val="clear" w:color="auto" w:fill="auto"/>
          </w:tcPr>
          <w:p w14:paraId="6FACA114" w14:textId="77777777" w:rsidR="00E567F1" w:rsidRPr="00E567F1" w:rsidRDefault="00E567F1" w:rsidP="00E567F1">
            <w:pPr>
              <w:jc w:val="both"/>
              <w:rPr>
                <w:rFonts w:ascii="Verdana" w:hAnsi="Verdana"/>
              </w:rPr>
            </w:pPr>
            <w:r>
              <w:rPr>
                <w:rFonts w:ascii="Verdana" w:hAnsi="Verdana"/>
              </w:rPr>
              <w:t>Aelod, Pwyllgor Partneriaethau, Iechyd y Boblogaeth a Chynllunio (o 1/11/22)</w:t>
            </w:r>
          </w:p>
        </w:tc>
        <w:tc>
          <w:tcPr>
            <w:tcW w:w="1701" w:type="dxa"/>
            <w:shd w:val="clear" w:color="auto" w:fill="auto"/>
          </w:tcPr>
          <w:p w14:paraId="4CAC62EB" w14:textId="77777777" w:rsidR="00E567F1" w:rsidRPr="00E567F1" w:rsidRDefault="00E567F1" w:rsidP="00E567F1">
            <w:pPr>
              <w:jc w:val="center"/>
              <w:rPr>
                <w:rFonts w:ascii="Verdana" w:hAnsi="Verdana"/>
              </w:rPr>
            </w:pPr>
            <w:r>
              <w:rPr>
                <w:rFonts w:ascii="Verdana" w:hAnsi="Verdana"/>
              </w:rPr>
              <w:t>0 o 1</w:t>
            </w:r>
          </w:p>
        </w:tc>
        <w:tc>
          <w:tcPr>
            <w:tcW w:w="1843" w:type="dxa"/>
            <w:shd w:val="clear" w:color="auto" w:fill="auto"/>
          </w:tcPr>
          <w:p w14:paraId="0C5BA585" w14:textId="77777777" w:rsidR="00E567F1" w:rsidRPr="00E567F1" w:rsidRDefault="00E567F1" w:rsidP="00E567F1">
            <w:pPr>
              <w:jc w:val="both"/>
              <w:rPr>
                <w:rFonts w:ascii="Verdana" w:hAnsi="Verdana"/>
              </w:rPr>
            </w:pPr>
          </w:p>
        </w:tc>
      </w:tr>
      <w:tr w:rsidR="00E567F1" w:rsidRPr="00E567F1" w14:paraId="5C93F43E" w14:textId="77777777" w:rsidTr="00107186">
        <w:tc>
          <w:tcPr>
            <w:tcW w:w="15877" w:type="dxa"/>
            <w:gridSpan w:val="6"/>
            <w:shd w:val="clear" w:color="auto" w:fill="D9D9D9" w:themeFill="background1" w:themeFillShade="D9"/>
          </w:tcPr>
          <w:p w14:paraId="45976895" w14:textId="77777777" w:rsidR="00E567F1" w:rsidRPr="00E567F1" w:rsidRDefault="00E567F1" w:rsidP="00E567F1">
            <w:pPr>
              <w:jc w:val="both"/>
              <w:rPr>
                <w:rFonts w:ascii="Verdana" w:hAnsi="Verdana"/>
                <w:b/>
                <w:bCs/>
              </w:rPr>
            </w:pPr>
            <w:r>
              <w:rPr>
                <w:rFonts w:ascii="Verdana" w:hAnsi="Verdana"/>
                <w:b/>
              </w:rPr>
              <w:t>Aelodau Cyswllt</w:t>
            </w:r>
          </w:p>
        </w:tc>
      </w:tr>
      <w:tr w:rsidR="00E567F1" w:rsidRPr="00E567F1" w14:paraId="10925985" w14:textId="77777777" w:rsidTr="00107186">
        <w:tc>
          <w:tcPr>
            <w:tcW w:w="2836" w:type="dxa"/>
            <w:vMerge w:val="restart"/>
            <w:shd w:val="clear" w:color="auto" w:fill="FFFFFF" w:themeFill="background1"/>
          </w:tcPr>
          <w:p w14:paraId="330DDFBE" w14:textId="77777777" w:rsidR="00E567F1" w:rsidRPr="00E567F1" w:rsidRDefault="00E567F1" w:rsidP="00E567F1">
            <w:pPr>
              <w:rPr>
                <w:rFonts w:ascii="Verdana" w:hAnsi="Verdana"/>
              </w:rPr>
            </w:pPr>
            <w:r>
              <w:rPr>
                <w:rFonts w:ascii="Verdana" w:hAnsi="Verdana"/>
              </w:rPr>
              <w:t>Keith Sutcliffe</w:t>
            </w:r>
          </w:p>
        </w:tc>
        <w:tc>
          <w:tcPr>
            <w:tcW w:w="2693" w:type="dxa"/>
            <w:vMerge w:val="restart"/>
            <w:shd w:val="clear" w:color="auto" w:fill="FFFFFF" w:themeFill="background1"/>
          </w:tcPr>
          <w:p w14:paraId="364D411C" w14:textId="77777777" w:rsidR="00E567F1" w:rsidRPr="00E567F1" w:rsidRDefault="00E567F1" w:rsidP="00E567F1">
            <w:pPr>
              <w:rPr>
                <w:rFonts w:ascii="Verdana" w:hAnsi="Verdana"/>
              </w:rPr>
            </w:pPr>
            <w:r>
              <w:rPr>
                <w:rFonts w:ascii="Verdana" w:hAnsi="Verdana"/>
              </w:rPr>
              <w:t>Cadeirydd, Grŵp Cyfeirio Rhanddeiliaid</w:t>
            </w:r>
          </w:p>
        </w:tc>
        <w:tc>
          <w:tcPr>
            <w:tcW w:w="2268" w:type="dxa"/>
            <w:vMerge w:val="restart"/>
            <w:shd w:val="clear" w:color="auto" w:fill="FFFFFF" w:themeFill="background1"/>
          </w:tcPr>
          <w:p w14:paraId="4CC794C8" w14:textId="77777777" w:rsidR="00E567F1" w:rsidRPr="00E567F1" w:rsidRDefault="00E567F1" w:rsidP="00E567F1">
            <w:pPr>
              <w:jc w:val="both"/>
              <w:rPr>
                <w:rFonts w:ascii="Verdana" w:hAnsi="Verdana"/>
              </w:rPr>
            </w:pPr>
            <w:r>
              <w:rPr>
                <w:rFonts w:ascii="Verdana" w:hAnsi="Verdana"/>
              </w:rPr>
              <w:t>Tan 30/11/2022</w:t>
            </w:r>
          </w:p>
        </w:tc>
        <w:tc>
          <w:tcPr>
            <w:tcW w:w="4536" w:type="dxa"/>
            <w:shd w:val="clear" w:color="auto" w:fill="FFFFFF" w:themeFill="background1"/>
          </w:tcPr>
          <w:p w14:paraId="1FA38CAF" w14:textId="77777777" w:rsidR="00E567F1" w:rsidRPr="00E567F1" w:rsidRDefault="00E567F1" w:rsidP="00E567F1">
            <w:pPr>
              <w:jc w:val="both"/>
              <w:rPr>
                <w:rFonts w:ascii="Verdana" w:hAnsi="Verdana"/>
              </w:rPr>
            </w:pPr>
            <w:r>
              <w:rPr>
                <w:rFonts w:ascii="Verdana" w:hAnsi="Verdana"/>
              </w:rPr>
              <w:t>Aelod Cyswllt o’r Bwrdd</w:t>
            </w:r>
          </w:p>
        </w:tc>
        <w:tc>
          <w:tcPr>
            <w:tcW w:w="1701" w:type="dxa"/>
            <w:shd w:val="clear" w:color="auto" w:fill="FFFFFF" w:themeFill="background1"/>
          </w:tcPr>
          <w:p w14:paraId="6058C8C0" w14:textId="77777777" w:rsidR="00E567F1" w:rsidRPr="00E567F1" w:rsidRDefault="00E567F1" w:rsidP="00E567F1">
            <w:pPr>
              <w:jc w:val="center"/>
              <w:rPr>
                <w:rFonts w:ascii="Verdana" w:hAnsi="Verdana"/>
              </w:rPr>
            </w:pPr>
            <w:r>
              <w:rPr>
                <w:rFonts w:ascii="Verdana" w:hAnsi="Verdana"/>
              </w:rPr>
              <w:t>4 o 5</w:t>
            </w:r>
          </w:p>
        </w:tc>
        <w:tc>
          <w:tcPr>
            <w:tcW w:w="1843" w:type="dxa"/>
            <w:vMerge w:val="restart"/>
            <w:shd w:val="clear" w:color="auto" w:fill="FFFFFF" w:themeFill="background1"/>
          </w:tcPr>
          <w:p w14:paraId="491A49E9" w14:textId="77777777" w:rsidR="00E567F1" w:rsidRPr="00E567F1" w:rsidRDefault="00E567F1" w:rsidP="00E567F1">
            <w:pPr>
              <w:jc w:val="center"/>
              <w:rPr>
                <w:rFonts w:ascii="Verdana" w:hAnsi="Verdana"/>
              </w:rPr>
            </w:pPr>
            <w:r>
              <w:rPr>
                <w:rFonts w:ascii="Verdana" w:hAnsi="Verdana"/>
              </w:rPr>
              <w:t>Y Lluoedd Arfog a Chyn-filwyr</w:t>
            </w:r>
          </w:p>
        </w:tc>
      </w:tr>
      <w:tr w:rsidR="00E567F1" w:rsidRPr="00E567F1" w14:paraId="33B8061F" w14:textId="77777777" w:rsidTr="00107186">
        <w:tc>
          <w:tcPr>
            <w:tcW w:w="2836" w:type="dxa"/>
            <w:vMerge/>
            <w:shd w:val="clear" w:color="auto" w:fill="FFFFFF" w:themeFill="background1"/>
          </w:tcPr>
          <w:p w14:paraId="5981100B" w14:textId="77777777" w:rsidR="00E567F1" w:rsidRPr="00E567F1" w:rsidRDefault="00E567F1" w:rsidP="00E567F1">
            <w:pPr>
              <w:jc w:val="both"/>
              <w:rPr>
                <w:rFonts w:ascii="Verdana" w:hAnsi="Verdana"/>
              </w:rPr>
            </w:pPr>
          </w:p>
        </w:tc>
        <w:tc>
          <w:tcPr>
            <w:tcW w:w="2693" w:type="dxa"/>
            <w:vMerge/>
            <w:shd w:val="clear" w:color="auto" w:fill="FFFFFF" w:themeFill="background1"/>
          </w:tcPr>
          <w:p w14:paraId="47514FD6" w14:textId="77777777" w:rsidR="00E567F1" w:rsidRPr="00E567F1" w:rsidRDefault="00E567F1" w:rsidP="00E567F1">
            <w:pPr>
              <w:jc w:val="both"/>
              <w:rPr>
                <w:rFonts w:ascii="Verdana" w:hAnsi="Verdana"/>
              </w:rPr>
            </w:pPr>
          </w:p>
        </w:tc>
        <w:tc>
          <w:tcPr>
            <w:tcW w:w="2268" w:type="dxa"/>
            <w:vMerge/>
            <w:shd w:val="clear" w:color="auto" w:fill="FFFFFF" w:themeFill="background1"/>
          </w:tcPr>
          <w:p w14:paraId="1570966B" w14:textId="77777777" w:rsidR="00E567F1" w:rsidRPr="00E567F1" w:rsidRDefault="00E567F1" w:rsidP="00E567F1">
            <w:pPr>
              <w:jc w:val="both"/>
              <w:rPr>
                <w:rFonts w:ascii="Verdana" w:hAnsi="Verdana"/>
              </w:rPr>
            </w:pPr>
          </w:p>
        </w:tc>
        <w:tc>
          <w:tcPr>
            <w:tcW w:w="4536" w:type="dxa"/>
            <w:shd w:val="clear" w:color="auto" w:fill="FFFFFF" w:themeFill="background1"/>
          </w:tcPr>
          <w:p w14:paraId="1B4739E6" w14:textId="77777777" w:rsidR="00E567F1" w:rsidRPr="00E567F1" w:rsidRDefault="00E567F1" w:rsidP="00E567F1">
            <w:pPr>
              <w:jc w:val="both"/>
              <w:rPr>
                <w:rFonts w:ascii="Verdana" w:hAnsi="Verdana"/>
              </w:rPr>
            </w:pPr>
            <w:r>
              <w:rPr>
                <w:rFonts w:ascii="Verdana" w:hAnsi="Verdana"/>
              </w:rPr>
              <w:t>Aelod, Pwyllgor Cronfeydd Elusennol (tan 1/11/22)</w:t>
            </w:r>
          </w:p>
        </w:tc>
        <w:tc>
          <w:tcPr>
            <w:tcW w:w="1701" w:type="dxa"/>
            <w:shd w:val="clear" w:color="auto" w:fill="FFFFFF" w:themeFill="background1"/>
          </w:tcPr>
          <w:p w14:paraId="1684FAC8" w14:textId="77777777" w:rsidR="00E567F1" w:rsidRPr="00E567F1" w:rsidRDefault="00E567F1" w:rsidP="00E567F1">
            <w:pPr>
              <w:jc w:val="center"/>
              <w:rPr>
                <w:rFonts w:ascii="Verdana" w:hAnsi="Verdana"/>
              </w:rPr>
            </w:pPr>
            <w:r>
              <w:rPr>
                <w:rFonts w:ascii="Verdana" w:hAnsi="Verdana"/>
              </w:rPr>
              <w:t>0 o 2</w:t>
            </w:r>
          </w:p>
        </w:tc>
        <w:tc>
          <w:tcPr>
            <w:tcW w:w="1843" w:type="dxa"/>
            <w:vMerge/>
            <w:shd w:val="clear" w:color="auto" w:fill="FFFFFF" w:themeFill="background1"/>
          </w:tcPr>
          <w:p w14:paraId="0695966A" w14:textId="77777777" w:rsidR="00E567F1" w:rsidRPr="00E567F1" w:rsidRDefault="00E567F1" w:rsidP="00E567F1">
            <w:pPr>
              <w:jc w:val="both"/>
              <w:rPr>
                <w:rFonts w:ascii="Verdana" w:hAnsi="Verdana"/>
              </w:rPr>
            </w:pPr>
          </w:p>
        </w:tc>
      </w:tr>
      <w:tr w:rsidR="00E567F1" w:rsidRPr="00E567F1" w14:paraId="052CEE83" w14:textId="77777777" w:rsidTr="00107186">
        <w:tc>
          <w:tcPr>
            <w:tcW w:w="2836" w:type="dxa"/>
            <w:shd w:val="clear" w:color="auto" w:fill="D9D9D9" w:themeFill="background1" w:themeFillShade="D9"/>
          </w:tcPr>
          <w:p w14:paraId="35CFB425" w14:textId="77777777" w:rsidR="00E567F1" w:rsidRPr="00E567F1" w:rsidRDefault="00E567F1" w:rsidP="00E567F1">
            <w:pPr>
              <w:jc w:val="both"/>
              <w:rPr>
                <w:rFonts w:ascii="Verdana" w:hAnsi="Verdana"/>
              </w:rPr>
            </w:pPr>
          </w:p>
        </w:tc>
        <w:tc>
          <w:tcPr>
            <w:tcW w:w="2693" w:type="dxa"/>
            <w:shd w:val="clear" w:color="auto" w:fill="D9D9D9" w:themeFill="background1" w:themeFillShade="D9"/>
          </w:tcPr>
          <w:p w14:paraId="7C3EC3F5" w14:textId="77777777" w:rsidR="00E567F1" w:rsidRPr="00E567F1" w:rsidRDefault="00E567F1" w:rsidP="00E567F1">
            <w:pPr>
              <w:jc w:val="both"/>
              <w:rPr>
                <w:rFonts w:ascii="Verdana" w:hAnsi="Verdana"/>
              </w:rPr>
            </w:pPr>
          </w:p>
        </w:tc>
        <w:tc>
          <w:tcPr>
            <w:tcW w:w="2268" w:type="dxa"/>
            <w:shd w:val="clear" w:color="auto" w:fill="D9D9D9" w:themeFill="background1" w:themeFillShade="D9"/>
          </w:tcPr>
          <w:p w14:paraId="0EF08A03" w14:textId="77777777" w:rsidR="00E567F1" w:rsidRPr="00E567F1" w:rsidRDefault="00E567F1" w:rsidP="00E567F1">
            <w:pPr>
              <w:jc w:val="both"/>
              <w:rPr>
                <w:rFonts w:ascii="Verdana" w:hAnsi="Verdana"/>
              </w:rPr>
            </w:pPr>
          </w:p>
        </w:tc>
        <w:tc>
          <w:tcPr>
            <w:tcW w:w="4536" w:type="dxa"/>
            <w:shd w:val="clear" w:color="auto" w:fill="D9D9D9" w:themeFill="background1" w:themeFillShade="D9"/>
          </w:tcPr>
          <w:p w14:paraId="3CEB603E" w14:textId="77777777" w:rsidR="00E567F1" w:rsidRPr="00E567F1" w:rsidRDefault="00E567F1" w:rsidP="00E567F1">
            <w:pPr>
              <w:jc w:val="both"/>
              <w:rPr>
                <w:rFonts w:ascii="Verdana" w:hAnsi="Verdana"/>
              </w:rPr>
            </w:pPr>
          </w:p>
        </w:tc>
        <w:tc>
          <w:tcPr>
            <w:tcW w:w="1701" w:type="dxa"/>
            <w:shd w:val="clear" w:color="auto" w:fill="D9D9D9" w:themeFill="background1" w:themeFillShade="D9"/>
          </w:tcPr>
          <w:p w14:paraId="2CD80B7B" w14:textId="77777777" w:rsidR="00E567F1" w:rsidRPr="00E567F1" w:rsidRDefault="00E567F1" w:rsidP="00E567F1">
            <w:pPr>
              <w:jc w:val="both"/>
              <w:rPr>
                <w:rFonts w:ascii="Verdana" w:hAnsi="Verdana"/>
              </w:rPr>
            </w:pPr>
          </w:p>
        </w:tc>
        <w:tc>
          <w:tcPr>
            <w:tcW w:w="1843" w:type="dxa"/>
            <w:shd w:val="clear" w:color="auto" w:fill="D9D9D9" w:themeFill="background1" w:themeFillShade="D9"/>
          </w:tcPr>
          <w:p w14:paraId="773D492B" w14:textId="77777777" w:rsidR="00E567F1" w:rsidRPr="00E567F1" w:rsidRDefault="00E567F1" w:rsidP="00E567F1">
            <w:pPr>
              <w:jc w:val="both"/>
              <w:rPr>
                <w:rFonts w:ascii="Verdana" w:hAnsi="Verdana"/>
              </w:rPr>
            </w:pPr>
          </w:p>
        </w:tc>
      </w:tr>
    </w:tbl>
    <w:p w14:paraId="27C6BCAE"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pPr>
    </w:p>
    <w:p w14:paraId="0E4135AE"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pPr>
    </w:p>
    <w:p w14:paraId="76B51F36"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pPr>
    </w:p>
    <w:p w14:paraId="1D7B5401"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pPr>
    </w:p>
    <w:p w14:paraId="1F5267BB"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pPr>
    </w:p>
    <w:p w14:paraId="376241B5"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pPr>
    </w:p>
    <w:p w14:paraId="4F7F8F40"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pPr>
    </w:p>
    <w:p w14:paraId="6BA76390"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pPr>
    </w:p>
    <w:p w14:paraId="0FA378F0"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pPr>
    </w:p>
    <w:p w14:paraId="0D6338C7"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pPr>
    </w:p>
    <w:p w14:paraId="3285D680"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pPr>
    </w:p>
    <w:p w14:paraId="5382CCC8"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pPr>
    </w:p>
    <w:p w14:paraId="5BF6FE27"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pPr>
    </w:p>
    <w:p w14:paraId="2D8114C8" w14:textId="77777777" w:rsidR="00E567F1" w:rsidRPr="00E567F1" w:rsidRDefault="00E567F1" w:rsidP="00E567F1">
      <w:pPr>
        <w:spacing w:after="0" w:line="240" w:lineRule="auto"/>
        <w:jc w:val="both"/>
        <w:rPr>
          <w:rFonts w:ascii="Verdana" w:eastAsia="Calibri" w:hAnsi="Verdana" w:cs="Arial"/>
          <w:b/>
          <w:bCs/>
          <w:color w:val="000000"/>
          <w:kern w:val="0"/>
          <w:sz w:val="24"/>
          <w:szCs w:val="24"/>
          <w14:ligatures w14:val="none"/>
        </w:rPr>
      </w:pPr>
    </w:p>
    <w:tbl>
      <w:tblPr>
        <w:tblStyle w:val="TableGrid"/>
        <w:tblW w:w="15877" w:type="dxa"/>
        <w:tblInd w:w="-147" w:type="dxa"/>
        <w:tblLook w:val="04A0" w:firstRow="1" w:lastRow="0" w:firstColumn="1" w:lastColumn="0" w:noHBand="0" w:noVBand="1"/>
      </w:tblPr>
      <w:tblGrid>
        <w:gridCol w:w="2757"/>
        <w:gridCol w:w="2713"/>
        <w:gridCol w:w="2645"/>
        <w:gridCol w:w="4026"/>
        <w:gridCol w:w="1893"/>
        <w:gridCol w:w="1843"/>
      </w:tblGrid>
      <w:tr w:rsidR="00E567F1" w:rsidRPr="00E567F1" w14:paraId="3AD6EFEF" w14:textId="77777777" w:rsidTr="00107186">
        <w:trPr>
          <w:tblHeader/>
        </w:trPr>
        <w:tc>
          <w:tcPr>
            <w:tcW w:w="2757" w:type="dxa"/>
          </w:tcPr>
          <w:p w14:paraId="4C0704BD" w14:textId="77777777" w:rsidR="00E567F1" w:rsidRPr="00E567F1" w:rsidRDefault="00E567F1" w:rsidP="00E567F1">
            <w:pPr>
              <w:rPr>
                <w:rFonts w:ascii="Verdana" w:hAnsi="Verdana"/>
              </w:rPr>
            </w:pPr>
            <w:r>
              <w:rPr>
                <w:rFonts w:ascii="Verdana" w:hAnsi="Verdana"/>
                <w:b/>
              </w:rPr>
              <w:t>Enw</w:t>
            </w:r>
          </w:p>
        </w:tc>
        <w:tc>
          <w:tcPr>
            <w:tcW w:w="2713" w:type="dxa"/>
          </w:tcPr>
          <w:p w14:paraId="444D9675" w14:textId="77777777" w:rsidR="00E567F1" w:rsidRPr="00E567F1" w:rsidRDefault="00E567F1" w:rsidP="00E567F1">
            <w:pPr>
              <w:rPr>
                <w:rFonts w:ascii="Verdana" w:hAnsi="Verdana"/>
              </w:rPr>
            </w:pPr>
            <w:r>
              <w:rPr>
                <w:rFonts w:ascii="Verdana" w:hAnsi="Verdana"/>
                <w:b/>
              </w:rPr>
              <w:t>Swydd a Maes Arbenigedd</w:t>
            </w:r>
          </w:p>
        </w:tc>
        <w:tc>
          <w:tcPr>
            <w:tcW w:w="2645" w:type="dxa"/>
          </w:tcPr>
          <w:p w14:paraId="6F91F180" w14:textId="77777777" w:rsidR="00E567F1" w:rsidRPr="00E567F1" w:rsidRDefault="00E567F1" w:rsidP="00E567F1">
            <w:pPr>
              <w:rPr>
                <w:rFonts w:ascii="Verdana" w:hAnsi="Verdana"/>
              </w:rPr>
            </w:pPr>
            <w:r>
              <w:rPr>
                <w:rFonts w:ascii="Verdana" w:hAnsi="Verdana"/>
                <w:b/>
              </w:rPr>
              <w:t>Dyddiadau (os nad blwyddyn lawn)</w:t>
            </w:r>
          </w:p>
        </w:tc>
        <w:tc>
          <w:tcPr>
            <w:tcW w:w="4026" w:type="dxa"/>
          </w:tcPr>
          <w:p w14:paraId="4CEAA406" w14:textId="77777777" w:rsidR="00E567F1" w:rsidRPr="00E567F1" w:rsidRDefault="00E567F1" w:rsidP="00E567F1">
            <w:pPr>
              <w:rPr>
                <w:rFonts w:ascii="Verdana" w:hAnsi="Verdana"/>
              </w:rPr>
            </w:pPr>
            <w:r>
              <w:rPr>
                <w:rFonts w:ascii="Verdana" w:hAnsi="Verdana"/>
                <w:b/>
              </w:rPr>
              <w:t>Aelodaeth o Bwyllgor y Bwrdd</w:t>
            </w:r>
          </w:p>
        </w:tc>
        <w:tc>
          <w:tcPr>
            <w:tcW w:w="1893" w:type="dxa"/>
          </w:tcPr>
          <w:p w14:paraId="60A36301" w14:textId="77777777" w:rsidR="00E567F1" w:rsidRPr="00E567F1" w:rsidRDefault="00E567F1" w:rsidP="00E567F1">
            <w:pPr>
              <w:rPr>
                <w:rFonts w:ascii="Verdana" w:hAnsi="Verdana"/>
              </w:rPr>
            </w:pPr>
            <w:r>
              <w:rPr>
                <w:rFonts w:ascii="Verdana" w:hAnsi="Verdana"/>
                <w:b/>
              </w:rPr>
              <w:t>Presenoldeb</w:t>
            </w:r>
          </w:p>
        </w:tc>
        <w:tc>
          <w:tcPr>
            <w:tcW w:w="1843" w:type="dxa"/>
          </w:tcPr>
          <w:p w14:paraId="7719FB9F" w14:textId="77777777" w:rsidR="00E567F1" w:rsidRPr="00E567F1" w:rsidRDefault="00E567F1" w:rsidP="00E567F1">
            <w:pPr>
              <w:rPr>
                <w:rFonts w:ascii="Verdana" w:hAnsi="Verdana"/>
              </w:rPr>
            </w:pPr>
            <w:r>
              <w:rPr>
                <w:rFonts w:ascii="Verdana" w:hAnsi="Verdana"/>
                <w:b/>
              </w:rPr>
              <w:t>Rôl Hyrwyddwr</w:t>
            </w:r>
          </w:p>
        </w:tc>
      </w:tr>
      <w:tr w:rsidR="00E567F1" w:rsidRPr="00E567F1" w14:paraId="65450B73" w14:textId="77777777" w:rsidTr="00107186">
        <w:tc>
          <w:tcPr>
            <w:tcW w:w="15877" w:type="dxa"/>
            <w:gridSpan w:val="6"/>
            <w:shd w:val="clear" w:color="auto" w:fill="D9D9D9" w:themeFill="background1" w:themeFillShade="D9"/>
          </w:tcPr>
          <w:p w14:paraId="62BF7053" w14:textId="77777777" w:rsidR="00E567F1" w:rsidRPr="00E567F1" w:rsidRDefault="00E567F1" w:rsidP="00E567F1">
            <w:pPr>
              <w:rPr>
                <w:rFonts w:ascii="Verdana" w:hAnsi="Verdana"/>
                <w:b/>
                <w:bCs/>
              </w:rPr>
            </w:pPr>
            <w:r>
              <w:rPr>
                <w:rFonts w:ascii="Verdana" w:hAnsi="Verdana"/>
                <w:b/>
              </w:rPr>
              <w:t>Cyfarwyddwyr Gweithredol</w:t>
            </w:r>
          </w:p>
        </w:tc>
      </w:tr>
      <w:tr w:rsidR="00E567F1" w:rsidRPr="00E567F1" w14:paraId="70027452" w14:textId="77777777" w:rsidTr="00107186">
        <w:tc>
          <w:tcPr>
            <w:tcW w:w="2757" w:type="dxa"/>
            <w:vMerge w:val="restart"/>
          </w:tcPr>
          <w:p w14:paraId="24D518D0" w14:textId="77777777" w:rsidR="00E567F1" w:rsidRPr="00E567F1" w:rsidRDefault="00E567F1" w:rsidP="00E567F1">
            <w:pPr>
              <w:rPr>
                <w:rFonts w:ascii="Verdana" w:hAnsi="Verdana"/>
              </w:rPr>
            </w:pPr>
            <w:r>
              <w:rPr>
                <w:rFonts w:ascii="Verdana" w:hAnsi="Verdana"/>
              </w:rPr>
              <w:t>Nicola Prygodzicz</w:t>
            </w:r>
          </w:p>
        </w:tc>
        <w:tc>
          <w:tcPr>
            <w:tcW w:w="2713" w:type="dxa"/>
            <w:vMerge w:val="restart"/>
          </w:tcPr>
          <w:p w14:paraId="1E25BBD5" w14:textId="77777777" w:rsidR="00E567F1" w:rsidRPr="00E567F1" w:rsidRDefault="00E567F1" w:rsidP="00E567F1">
            <w:pPr>
              <w:rPr>
                <w:rFonts w:ascii="Verdana" w:hAnsi="Verdana"/>
              </w:rPr>
            </w:pPr>
            <w:r>
              <w:rPr>
                <w:rFonts w:ascii="Verdana" w:hAnsi="Verdana"/>
              </w:rPr>
              <w:t>Prif Weithredwr</w:t>
            </w:r>
          </w:p>
        </w:tc>
        <w:tc>
          <w:tcPr>
            <w:tcW w:w="2645" w:type="dxa"/>
            <w:vMerge w:val="restart"/>
          </w:tcPr>
          <w:p w14:paraId="28A38CCF" w14:textId="77777777" w:rsidR="00E567F1" w:rsidRPr="00E567F1" w:rsidRDefault="00E567F1" w:rsidP="00E567F1">
            <w:pPr>
              <w:rPr>
                <w:rFonts w:ascii="Verdana" w:hAnsi="Verdana"/>
              </w:rPr>
            </w:pPr>
            <w:r>
              <w:rPr>
                <w:rFonts w:ascii="Verdana" w:hAnsi="Verdana"/>
              </w:rPr>
              <w:t>O 05/09/2022</w:t>
            </w:r>
          </w:p>
        </w:tc>
        <w:tc>
          <w:tcPr>
            <w:tcW w:w="4026" w:type="dxa"/>
          </w:tcPr>
          <w:p w14:paraId="255D9E0B" w14:textId="77777777" w:rsidR="00E567F1" w:rsidRPr="00E567F1" w:rsidRDefault="00E567F1" w:rsidP="00E567F1">
            <w:pPr>
              <w:rPr>
                <w:rFonts w:ascii="Verdana" w:hAnsi="Verdana"/>
              </w:rPr>
            </w:pPr>
            <w:r>
              <w:rPr>
                <w:rFonts w:ascii="Verdana" w:hAnsi="Verdana"/>
              </w:rPr>
              <w:t>Aelod o’r Bwrdd</w:t>
            </w:r>
          </w:p>
        </w:tc>
        <w:tc>
          <w:tcPr>
            <w:tcW w:w="1893" w:type="dxa"/>
          </w:tcPr>
          <w:p w14:paraId="1384D25B" w14:textId="77777777" w:rsidR="00E567F1" w:rsidRPr="00E567F1" w:rsidRDefault="00E567F1" w:rsidP="00E567F1">
            <w:pPr>
              <w:rPr>
                <w:rFonts w:ascii="Verdana" w:hAnsi="Verdana"/>
              </w:rPr>
            </w:pPr>
            <w:r>
              <w:rPr>
                <w:rFonts w:ascii="Verdana" w:hAnsi="Verdana"/>
              </w:rPr>
              <w:t>4 o 4</w:t>
            </w:r>
          </w:p>
        </w:tc>
        <w:tc>
          <w:tcPr>
            <w:tcW w:w="1843" w:type="dxa"/>
            <w:vMerge w:val="restart"/>
          </w:tcPr>
          <w:p w14:paraId="6986B609" w14:textId="77777777" w:rsidR="00E567F1" w:rsidRPr="00E567F1" w:rsidRDefault="00E567F1" w:rsidP="00E567F1">
            <w:pPr>
              <w:rPr>
                <w:rFonts w:ascii="Verdana" w:hAnsi="Verdana"/>
              </w:rPr>
            </w:pPr>
          </w:p>
        </w:tc>
      </w:tr>
      <w:tr w:rsidR="00E567F1" w:rsidRPr="00E567F1" w14:paraId="5863CEF0" w14:textId="77777777" w:rsidTr="00107186">
        <w:tc>
          <w:tcPr>
            <w:tcW w:w="2757" w:type="dxa"/>
            <w:vMerge/>
          </w:tcPr>
          <w:p w14:paraId="29357410" w14:textId="77777777" w:rsidR="00E567F1" w:rsidRPr="00E567F1" w:rsidRDefault="00E567F1" w:rsidP="00E567F1">
            <w:pPr>
              <w:rPr>
                <w:rFonts w:ascii="Verdana" w:hAnsi="Verdana"/>
              </w:rPr>
            </w:pPr>
          </w:p>
        </w:tc>
        <w:tc>
          <w:tcPr>
            <w:tcW w:w="2713" w:type="dxa"/>
            <w:vMerge/>
          </w:tcPr>
          <w:p w14:paraId="02B25079" w14:textId="77777777" w:rsidR="00E567F1" w:rsidRPr="00E567F1" w:rsidRDefault="00E567F1" w:rsidP="00E567F1">
            <w:pPr>
              <w:rPr>
                <w:rFonts w:ascii="Verdana" w:hAnsi="Verdana"/>
              </w:rPr>
            </w:pPr>
          </w:p>
        </w:tc>
        <w:tc>
          <w:tcPr>
            <w:tcW w:w="2645" w:type="dxa"/>
            <w:vMerge/>
          </w:tcPr>
          <w:p w14:paraId="0DC5F073" w14:textId="77777777" w:rsidR="00E567F1" w:rsidRPr="00E567F1" w:rsidRDefault="00E567F1" w:rsidP="00E567F1">
            <w:pPr>
              <w:rPr>
                <w:rFonts w:ascii="Verdana" w:hAnsi="Verdana"/>
              </w:rPr>
            </w:pPr>
          </w:p>
        </w:tc>
        <w:tc>
          <w:tcPr>
            <w:tcW w:w="4026" w:type="dxa"/>
          </w:tcPr>
          <w:p w14:paraId="7DA631FC" w14:textId="77777777" w:rsidR="00E567F1" w:rsidRPr="00E567F1" w:rsidRDefault="00E567F1" w:rsidP="00E567F1">
            <w:pPr>
              <w:rPr>
                <w:rFonts w:ascii="Verdana" w:hAnsi="Verdana"/>
              </w:rPr>
            </w:pPr>
            <w:r>
              <w:rPr>
                <w:rFonts w:ascii="Verdana" w:hAnsi="Verdana"/>
              </w:rPr>
              <w:t>Aelod, Pwyllgor Cronfeydd Elusennol (o 5/9/22)</w:t>
            </w:r>
          </w:p>
        </w:tc>
        <w:tc>
          <w:tcPr>
            <w:tcW w:w="1893" w:type="dxa"/>
          </w:tcPr>
          <w:p w14:paraId="6BD888F4" w14:textId="77777777" w:rsidR="00E567F1" w:rsidRPr="00E567F1" w:rsidRDefault="00E567F1" w:rsidP="00E567F1">
            <w:pPr>
              <w:rPr>
                <w:rFonts w:ascii="Verdana" w:hAnsi="Verdana"/>
              </w:rPr>
            </w:pPr>
            <w:r>
              <w:rPr>
                <w:rFonts w:ascii="Verdana" w:hAnsi="Verdana"/>
              </w:rPr>
              <w:t>3 o 3</w:t>
            </w:r>
          </w:p>
        </w:tc>
        <w:tc>
          <w:tcPr>
            <w:tcW w:w="1843" w:type="dxa"/>
            <w:vMerge/>
          </w:tcPr>
          <w:p w14:paraId="6D0AF4F2" w14:textId="77777777" w:rsidR="00E567F1" w:rsidRPr="00E567F1" w:rsidRDefault="00E567F1" w:rsidP="00E567F1">
            <w:pPr>
              <w:rPr>
                <w:rFonts w:ascii="Verdana" w:hAnsi="Verdana"/>
              </w:rPr>
            </w:pPr>
          </w:p>
        </w:tc>
      </w:tr>
      <w:tr w:rsidR="00E567F1" w:rsidRPr="00E567F1" w14:paraId="42454402" w14:textId="77777777" w:rsidTr="00107186">
        <w:tc>
          <w:tcPr>
            <w:tcW w:w="2757" w:type="dxa"/>
            <w:vMerge/>
          </w:tcPr>
          <w:p w14:paraId="0806C41A" w14:textId="77777777" w:rsidR="00E567F1" w:rsidRPr="00E567F1" w:rsidRDefault="00E567F1" w:rsidP="00E567F1">
            <w:pPr>
              <w:rPr>
                <w:rFonts w:ascii="Verdana" w:hAnsi="Verdana"/>
              </w:rPr>
            </w:pPr>
          </w:p>
        </w:tc>
        <w:tc>
          <w:tcPr>
            <w:tcW w:w="2713" w:type="dxa"/>
            <w:vMerge/>
          </w:tcPr>
          <w:p w14:paraId="069DD70A" w14:textId="77777777" w:rsidR="00E567F1" w:rsidRPr="00E567F1" w:rsidRDefault="00E567F1" w:rsidP="00E567F1">
            <w:pPr>
              <w:rPr>
                <w:rFonts w:ascii="Verdana" w:hAnsi="Verdana"/>
              </w:rPr>
            </w:pPr>
          </w:p>
        </w:tc>
        <w:tc>
          <w:tcPr>
            <w:tcW w:w="2645" w:type="dxa"/>
            <w:vMerge/>
          </w:tcPr>
          <w:p w14:paraId="704F59F2" w14:textId="77777777" w:rsidR="00E567F1" w:rsidRPr="00E567F1" w:rsidRDefault="00E567F1" w:rsidP="00E567F1">
            <w:pPr>
              <w:rPr>
                <w:rFonts w:ascii="Verdana" w:hAnsi="Verdana"/>
              </w:rPr>
            </w:pPr>
          </w:p>
        </w:tc>
        <w:tc>
          <w:tcPr>
            <w:tcW w:w="4026" w:type="dxa"/>
          </w:tcPr>
          <w:p w14:paraId="2F3A8569" w14:textId="77777777" w:rsidR="00E567F1" w:rsidRPr="00E567F1" w:rsidRDefault="00E567F1" w:rsidP="00E567F1">
            <w:pPr>
              <w:rPr>
                <w:rFonts w:ascii="Verdana" w:hAnsi="Verdana"/>
              </w:rPr>
            </w:pPr>
            <w:r>
              <w:rPr>
                <w:rFonts w:ascii="Verdana" w:hAnsi="Verdana"/>
              </w:rPr>
              <w:t>Mynychwr ar gais yn holl Bwyllgorau’r Bwrdd</w:t>
            </w:r>
          </w:p>
        </w:tc>
        <w:tc>
          <w:tcPr>
            <w:tcW w:w="1893" w:type="dxa"/>
            <w:shd w:val="clear" w:color="auto" w:fill="D9D9D9" w:themeFill="background1" w:themeFillShade="D9"/>
          </w:tcPr>
          <w:p w14:paraId="731CE795" w14:textId="77777777" w:rsidR="00E567F1" w:rsidRPr="00E567F1" w:rsidRDefault="00E567F1" w:rsidP="00E567F1">
            <w:pPr>
              <w:rPr>
                <w:rFonts w:ascii="Verdana" w:hAnsi="Verdana"/>
              </w:rPr>
            </w:pPr>
          </w:p>
        </w:tc>
        <w:tc>
          <w:tcPr>
            <w:tcW w:w="1843" w:type="dxa"/>
            <w:vMerge/>
          </w:tcPr>
          <w:p w14:paraId="36ED222F" w14:textId="77777777" w:rsidR="00E567F1" w:rsidRPr="00E567F1" w:rsidRDefault="00E567F1" w:rsidP="00E567F1">
            <w:pPr>
              <w:rPr>
                <w:rFonts w:ascii="Verdana" w:hAnsi="Verdana"/>
              </w:rPr>
            </w:pPr>
          </w:p>
        </w:tc>
      </w:tr>
      <w:tr w:rsidR="00E567F1" w:rsidRPr="00E567F1" w14:paraId="0DD352BF" w14:textId="77777777" w:rsidTr="00107186">
        <w:tc>
          <w:tcPr>
            <w:tcW w:w="2757" w:type="dxa"/>
            <w:shd w:val="clear" w:color="auto" w:fill="BFBFBF" w:themeFill="background1" w:themeFillShade="BF"/>
          </w:tcPr>
          <w:p w14:paraId="764EDFE2" w14:textId="77777777" w:rsidR="00E567F1" w:rsidRPr="00E567F1" w:rsidRDefault="00E567F1" w:rsidP="00E567F1">
            <w:pPr>
              <w:rPr>
                <w:rFonts w:ascii="Verdana" w:hAnsi="Verdana"/>
              </w:rPr>
            </w:pPr>
          </w:p>
        </w:tc>
        <w:tc>
          <w:tcPr>
            <w:tcW w:w="2713" w:type="dxa"/>
            <w:shd w:val="clear" w:color="auto" w:fill="BFBFBF" w:themeFill="background1" w:themeFillShade="BF"/>
          </w:tcPr>
          <w:p w14:paraId="4AEFD52A" w14:textId="77777777" w:rsidR="00E567F1" w:rsidRPr="00E567F1" w:rsidRDefault="00E567F1" w:rsidP="00E567F1">
            <w:pPr>
              <w:rPr>
                <w:rFonts w:ascii="Verdana" w:hAnsi="Verdana"/>
              </w:rPr>
            </w:pPr>
          </w:p>
        </w:tc>
        <w:tc>
          <w:tcPr>
            <w:tcW w:w="2645" w:type="dxa"/>
            <w:shd w:val="clear" w:color="auto" w:fill="BFBFBF" w:themeFill="background1" w:themeFillShade="BF"/>
          </w:tcPr>
          <w:p w14:paraId="6DD19408" w14:textId="77777777" w:rsidR="00E567F1" w:rsidRPr="00E567F1" w:rsidRDefault="00E567F1" w:rsidP="00E567F1">
            <w:pPr>
              <w:rPr>
                <w:rFonts w:ascii="Verdana" w:hAnsi="Verdana"/>
              </w:rPr>
            </w:pPr>
          </w:p>
        </w:tc>
        <w:tc>
          <w:tcPr>
            <w:tcW w:w="4026" w:type="dxa"/>
            <w:shd w:val="clear" w:color="auto" w:fill="BFBFBF" w:themeFill="background1" w:themeFillShade="BF"/>
          </w:tcPr>
          <w:p w14:paraId="1C28E6B4" w14:textId="77777777" w:rsidR="00E567F1" w:rsidRPr="00E567F1" w:rsidRDefault="00E567F1" w:rsidP="00E567F1">
            <w:pPr>
              <w:rPr>
                <w:rFonts w:ascii="Verdana" w:hAnsi="Verdana"/>
              </w:rPr>
            </w:pPr>
          </w:p>
        </w:tc>
        <w:tc>
          <w:tcPr>
            <w:tcW w:w="1893" w:type="dxa"/>
            <w:shd w:val="clear" w:color="auto" w:fill="BFBFBF" w:themeFill="background1" w:themeFillShade="BF"/>
          </w:tcPr>
          <w:p w14:paraId="68273B2A" w14:textId="77777777" w:rsidR="00E567F1" w:rsidRPr="00E567F1" w:rsidRDefault="00E567F1" w:rsidP="00E567F1">
            <w:pPr>
              <w:rPr>
                <w:rFonts w:ascii="Verdana" w:hAnsi="Verdana"/>
              </w:rPr>
            </w:pPr>
          </w:p>
        </w:tc>
        <w:tc>
          <w:tcPr>
            <w:tcW w:w="1843" w:type="dxa"/>
            <w:shd w:val="clear" w:color="auto" w:fill="BFBFBF" w:themeFill="background1" w:themeFillShade="BF"/>
          </w:tcPr>
          <w:p w14:paraId="4415A7CE" w14:textId="77777777" w:rsidR="00E567F1" w:rsidRPr="00E567F1" w:rsidRDefault="00E567F1" w:rsidP="00E567F1">
            <w:pPr>
              <w:rPr>
                <w:rFonts w:ascii="Verdana" w:hAnsi="Verdana"/>
              </w:rPr>
            </w:pPr>
          </w:p>
        </w:tc>
      </w:tr>
      <w:tr w:rsidR="00E567F1" w:rsidRPr="00E567F1" w14:paraId="0653EC59" w14:textId="77777777" w:rsidTr="00107186">
        <w:tc>
          <w:tcPr>
            <w:tcW w:w="2757" w:type="dxa"/>
            <w:vMerge w:val="restart"/>
          </w:tcPr>
          <w:p w14:paraId="7F1A12BE" w14:textId="77777777" w:rsidR="00E567F1" w:rsidRPr="00E567F1" w:rsidRDefault="00E567F1" w:rsidP="00E567F1">
            <w:pPr>
              <w:rPr>
                <w:rFonts w:ascii="Verdana" w:hAnsi="Verdana"/>
              </w:rPr>
            </w:pPr>
            <w:r>
              <w:rPr>
                <w:rFonts w:ascii="Verdana" w:hAnsi="Verdana"/>
              </w:rPr>
              <w:t>Nicola Prygodzicz</w:t>
            </w:r>
          </w:p>
        </w:tc>
        <w:tc>
          <w:tcPr>
            <w:tcW w:w="2713" w:type="dxa"/>
            <w:vMerge w:val="restart"/>
          </w:tcPr>
          <w:p w14:paraId="264E0D6B" w14:textId="77777777" w:rsidR="00E567F1" w:rsidRPr="00E567F1" w:rsidRDefault="00E567F1" w:rsidP="00E567F1">
            <w:pPr>
              <w:rPr>
                <w:rFonts w:ascii="Verdana" w:hAnsi="Verdana"/>
              </w:rPr>
            </w:pPr>
            <w:r>
              <w:rPr>
                <w:rFonts w:ascii="Verdana" w:hAnsi="Verdana"/>
              </w:rPr>
              <w:t>Cyfarwyddwr Cynllunio, Perfformiad, Digidol a TG / Dirprwy Brif Weithredwr Dros Dro</w:t>
            </w:r>
          </w:p>
        </w:tc>
        <w:tc>
          <w:tcPr>
            <w:tcW w:w="2645" w:type="dxa"/>
            <w:vMerge w:val="restart"/>
          </w:tcPr>
          <w:p w14:paraId="1B65883B" w14:textId="77777777" w:rsidR="00E567F1" w:rsidRPr="00E567F1" w:rsidRDefault="00E567F1" w:rsidP="00E567F1">
            <w:pPr>
              <w:rPr>
                <w:rFonts w:ascii="Verdana" w:hAnsi="Verdana"/>
              </w:rPr>
            </w:pPr>
            <w:r>
              <w:rPr>
                <w:rFonts w:ascii="Verdana" w:hAnsi="Verdana"/>
              </w:rPr>
              <w:t>Tan 04/09/2022</w:t>
            </w:r>
          </w:p>
        </w:tc>
        <w:tc>
          <w:tcPr>
            <w:tcW w:w="4026" w:type="dxa"/>
          </w:tcPr>
          <w:p w14:paraId="2128086A" w14:textId="77777777" w:rsidR="00E567F1" w:rsidRPr="00E567F1" w:rsidRDefault="00E567F1" w:rsidP="00E567F1">
            <w:pPr>
              <w:rPr>
                <w:rFonts w:ascii="Verdana" w:hAnsi="Verdana"/>
              </w:rPr>
            </w:pPr>
            <w:r>
              <w:rPr>
                <w:rFonts w:ascii="Verdana" w:hAnsi="Verdana"/>
              </w:rPr>
              <w:t>Aelod o’r Bwrdd</w:t>
            </w:r>
          </w:p>
        </w:tc>
        <w:tc>
          <w:tcPr>
            <w:tcW w:w="1893" w:type="dxa"/>
            <w:shd w:val="clear" w:color="auto" w:fill="FFFFFF" w:themeFill="background1"/>
          </w:tcPr>
          <w:p w14:paraId="17D7A134" w14:textId="77777777" w:rsidR="00E567F1" w:rsidRPr="00E567F1" w:rsidRDefault="00E567F1" w:rsidP="00E567F1">
            <w:pPr>
              <w:rPr>
                <w:rFonts w:ascii="Verdana" w:hAnsi="Verdana"/>
              </w:rPr>
            </w:pPr>
            <w:r>
              <w:rPr>
                <w:rFonts w:ascii="Verdana" w:hAnsi="Verdana"/>
              </w:rPr>
              <w:t>3 o 3</w:t>
            </w:r>
          </w:p>
        </w:tc>
        <w:tc>
          <w:tcPr>
            <w:tcW w:w="1843" w:type="dxa"/>
          </w:tcPr>
          <w:p w14:paraId="4650016F" w14:textId="77777777" w:rsidR="00E567F1" w:rsidRPr="00E567F1" w:rsidRDefault="00E567F1" w:rsidP="00E567F1">
            <w:pPr>
              <w:rPr>
                <w:rFonts w:ascii="Verdana" w:hAnsi="Verdana"/>
              </w:rPr>
            </w:pPr>
          </w:p>
        </w:tc>
      </w:tr>
      <w:tr w:rsidR="00E567F1" w:rsidRPr="00E567F1" w14:paraId="1D81E03E" w14:textId="77777777" w:rsidTr="00107186">
        <w:tc>
          <w:tcPr>
            <w:tcW w:w="2757" w:type="dxa"/>
            <w:vMerge/>
          </w:tcPr>
          <w:p w14:paraId="5C9ED0D2" w14:textId="77777777" w:rsidR="00E567F1" w:rsidRPr="00E567F1" w:rsidRDefault="00E567F1" w:rsidP="00E567F1">
            <w:pPr>
              <w:rPr>
                <w:rFonts w:ascii="Verdana" w:hAnsi="Verdana"/>
              </w:rPr>
            </w:pPr>
          </w:p>
        </w:tc>
        <w:tc>
          <w:tcPr>
            <w:tcW w:w="2713" w:type="dxa"/>
            <w:vMerge/>
          </w:tcPr>
          <w:p w14:paraId="53BDF4DC" w14:textId="77777777" w:rsidR="00E567F1" w:rsidRPr="00E567F1" w:rsidRDefault="00E567F1" w:rsidP="00E567F1">
            <w:pPr>
              <w:rPr>
                <w:rFonts w:ascii="Verdana" w:hAnsi="Verdana"/>
              </w:rPr>
            </w:pPr>
          </w:p>
        </w:tc>
        <w:tc>
          <w:tcPr>
            <w:tcW w:w="2645" w:type="dxa"/>
            <w:vMerge/>
          </w:tcPr>
          <w:p w14:paraId="39677D54" w14:textId="77777777" w:rsidR="00E567F1" w:rsidRPr="00E567F1" w:rsidRDefault="00E567F1" w:rsidP="00E567F1">
            <w:pPr>
              <w:rPr>
                <w:rFonts w:ascii="Verdana" w:hAnsi="Verdana"/>
              </w:rPr>
            </w:pPr>
          </w:p>
        </w:tc>
        <w:tc>
          <w:tcPr>
            <w:tcW w:w="4026" w:type="dxa"/>
          </w:tcPr>
          <w:p w14:paraId="523FDE73" w14:textId="77777777" w:rsidR="00E567F1" w:rsidRPr="00E567F1" w:rsidRDefault="00E567F1" w:rsidP="00E567F1">
            <w:pPr>
              <w:rPr>
                <w:rFonts w:ascii="Verdana" w:hAnsi="Verdana"/>
              </w:rPr>
            </w:pPr>
            <w:r>
              <w:rPr>
                <w:rFonts w:ascii="Verdana" w:hAnsi="Verdana"/>
              </w:rPr>
              <w:t>Mynychwr Gofynnol: Pwyllgor Partneriaethau, Iechyd y Boblogaeth a Chynllunio</w:t>
            </w:r>
          </w:p>
        </w:tc>
        <w:tc>
          <w:tcPr>
            <w:tcW w:w="1893" w:type="dxa"/>
            <w:shd w:val="clear" w:color="auto" w:fill="D9D9D9" w:themeFill="background1" w:themeFillShade="D9"/>
          </w:tcPr>
          <w:p w14:paraId="7745C0EF" w14:textId="77777777" w:rsidR="00E567F1" w:rsidRPr="00E567F1" w:rsidRDefault="00E567F1" w:rsidP="00E567F1">
            <w:pPr>
              <w:rPr>
                <w:rFonts w:ascii="Verdana" w:hAnsi="Verdana"/>
              </w:rPr>
            </w:pPr>
          </w:p>
        </w:tc>
        <w:tc>
          <w:tcPr>
            <w:tcW w:w="1843" w:type="dxa"/>
          </w:tcPr>
          <w:p w14:paraId="4A0784E3" w14:textId="77777777" w:rsidR="00E567F1" w:rsidRPr="00E567F1" w:rsidRDefault="00E567F1" w:rsidP="00E567F1">
            <w:pPr>
              <w:rPr>
                <w:rFonts w:ascii="Verdana" w:hAnsi="Verdana"/>
              </w:rPr>
            </w:pPr>
          </w:p>
        </w:tc>
      </w:tr>
      <w:tr w:rsidR="00E567F1" w:rsidRPr="00E567F1" w14:paraId="03E02381" w14:textId="77777777" w:rsidTr="00107186">
        <w:tc>
          <w:tcPr>
            <w:tcW w:w="2757" w:type="dxa"/>
            <w:vMerge/>
          </w:tcPr>
          <w:p w14:paraId="1A8473F5" w14:textId="77777777" w:rsidR="00E567F1" w:rsidRPr="00E567F1" w:rsidRDefault="00E567F1" w:rsidP="00E567F1">
            <w:pPr>
              <w:rPr>
                <w:rFonts w:ascii="Verdana" w:hAnsi="Verdana"/>
              </w:rPr>
            </w:pPr>
          </w:p>
        </w:tc>
        <w:tc>
          <w:tcPr>
            <w:tcW w:w="2713" w:type="dxa"/>
            <w:vMerge/>
          </w:tcPr>
          <w:p w14:paraId="666131C7" w14:textId="77777777" w:rsidR="00E567F1" w:rsidRPr="00E567F1" w:rsidRDefault="00E567F1" w:rsidP="00E567F1">
            <w:pPr>
              <w:rPr>
                <w:rFonts w:ascii="Verdana" w:hAnsi="Verdana"/>
              </w:rPr>
            </w:pPr>
          </w:p>
        </w:tc>
        <w:tc>
          <w:tcPr>
            <w:tcW w:w="2645" w:type="dxa"/>
            <w:vMerge/>
          </w:tcPr>
          <w:p w14:paraId="39BF8CD7" w14:textId="77777777" w:rsidR="00E567F1" w:rsidRPr="00E567F1" w:rsidRDefault="00E567F1" w:rsidP="00E567F1">
            <w:pPr>
              <w:rPr>
                <w:rFonts w:ascii="Verdana" w:hAnsi="Verdana"/>
              </w:rPr>
            </w:pPr>
          </w:p>
        </w:tc>
        <w:tc>
          <w:tcPr>
            <w:tcW w:w="4026" w:type="dxa"/>
          </w:tcPr>
          <w:p w14:paraId="048ADD04" w14:textId="77777777" w:rsidR="00E567F1" w:rsidRPr="00E567F1" w:rsidRDefault="00E567F1" w:rsidP="00E567F1">
            <w:pPr>
              <w:rPr>
                <w:rFonts w:ascii="Verdana" w:hAnsi="Verdana"/>
              </w:rPr>
            </w:pPr>
            <w:r>
              <w:rPr>
                <w:rFonts w:ascii="Verdana" w:hAnsi="Verdana"/>
              </w:rPr>
              <w:t>Mynychwr ar gais yn holl Bwyllgorau’r Bwrdd</w:t>
            </w:r>
          </w:p>
        </w:tc>
        <w:tc>
          <w:tcPr>
            <w:tcW w:w="1893" w:type="dxa"/>
            <w:shd w:val="clear" w:color="auto" w:fill="D9D9D9" w:themeFill="background1" w:themeFillShade="D9"/>
          </w:tcPr>
          <w:p w14:paraId="5E4D8BD0" w14:textId="77777777" w:rsidR="00E567F1" w:rsidRPr="00E567F1" w:rsidRDefault="00E567F1" w:rsidP="00E567F1">
            <w:pPr>
              <w:rPr>
                <w:rFonts w:ascii="Verdana" w:hAnsi="Verdana"/>
              </w:rPr>
            </w:pPr>
          </w:p>
        </w:tc>
        <w:tc>
          <w:tcPr>
            <w:tcW w:w="1843" w:type="dxa"/>
          </w:tcPr>
          <w:p w14:paraId="5FF98E97" w14:textId="77777777" w:rsidR="00E567F1" w:rsidRPr="00E567F1" w:rsidRDefault="00E567F1" w:rsidP="00E567F1">
            <w:pPr>
              <w:rPr>
                <w:rFonts w:ascii="Verdana" w:hAnsi="Verdana"/>
              </w:rPr>
            </w:pPr>
          </w:p>
        </w:tc>
      </w:tr>
      <w:tr w:rsidR="00E567F1" w:rsidRPr="00E567F1" w14:paraId="43D705B5" w14:textId="77777777" w:rsidTr="00107186">
        <w:tc>
          <w:tcPr>
            <w:tcW w:w="2757" w:type="dxa"/>
            <w:shd w:val="clear" w:color="auto" w:fill="BFBFBF" w:themeFill="background1" w:themeFillShade="BF"/>
          </w:tcPr>
          <w:p w14:paraId="48BECDE0" w14:textId="77777777" w:rsidR="00E567F1" w:rsidRPr="00E567F1" w:rsidRDefault="00E567F1" w:rsidP="00E567F1">
            <w:pPr>
              <w:rPr>
                <w:rFonts w:ascii="Verdana" w:hAnsi="Verdana"/>
              </w:rPr>
            </w:pPr>
          </w:p>
        </w:tc>
        <w:tc>
          <w:tcPr>
            <w:tcW w:w="2713" w:type="dxa"/>
            <w:tcBorders>
              <w:bottom w:val="single" w:sz="4" w:space="0" w:color="auto"/>
            </w:tcBorders>
            <w:shd w:val="clear" w:color="auto" w:fill="BFBFBF" w:themeFill="background1" w:themeFillShade="BF"/>
          </w:tcPr>
          <w:p w14:paraId="5AECE530" w14:textId="77777777" w:rsidR="00E567F1" w:rsidRPr="00E567F1" w:rsidRDefault="00E567F1" w:rsidP="00E567F1">
            <w:pPr>
              <w:rPr>
                <w:rFonts w:ascii="Verdana" w:hAnsi="Verdana"/>
              </w:rPr>
            </w:pPr>
          </w:p>
        </w:tc>
        <w:tc>
          <w:tcPr>
            <w:tcW w:w="2645" w:type="dxa"/>
            <w:tcBorders>
              <w:bottom w:val="single" w:sz="4" w:space="0" w:color="auto"/>
            </w:tcBorders>
            <w:shd w:val="clear" w:color="auto" w:fill="BFBFBF" w:themeFill="background1" w:themeFillShade="BF"/>
          </w:tcPr>
          <w:p w14:paraId="4D2141F8" w14:textId="77777777" w:rsidR="00E567F1" w:rsidRPr="00E567F1" w:rsidRDefault="00E567F1" w:rsidP="00E567F1">
            <w:pPr>
              <w:rPr>
                <w:rFonts w:ascii="Verdana" w:hAnsi="Verdana"/>
              </w:rPr>
            </w:pPr>
          </w:p>
        </w:tc>
        <w:tc>
          <w:tcPr>
            <w:tcW w:w="4026" w:type="dxa"/>
            <w:shd w:val="clear" w:color="auto" w:fill="BFBFBF" w:themeFill="background1" w:themeFillShade="BF"/>
          </w:tcPr>
          <w:p w14:paraId="0FECB7A4" w14:textId="77777777" w:rsidR="00E567F1" w:rsidRPr="00E567F1" w:rsidRDefault="00E567F1" w:rsidP="00E567F1">
            <w:pPr>
              <w:rPr>
                <w:rFonts w:ascii="Verdana" w:hAnsi="Verdana"/>
              </w:rPr>
            </w:pPr>
          </w:p>
        </w:tc>
        <w:tc>
          <w:tcPr>
            <w:tcW w:w="1893" w:type="dxa"/>
            <w:shd w:val="clear" w:color="auto" w:fill="BFBFBF" w:themeFill="background1" w:themeFillShade="BF"/>
          </w:tcPr>
          <w:p w14:paraId="074DBB50" w14:textId="77777777" w:rsidR="00E567F1" w:rsidRPr="00E567F1" w:rsidRDefault="00E567F1" w:rsidP="00E567F1">
            <w:pPr>
              <w:rPr>
                <w:rFonts w:ascii="Verdana" w:hAnsi="Verdana"/>
              </w:rPr>
            </w:pPr>
          </w:p>
        </w:tc>
        <w:tc>
          <w:tcPr>
            <w:tcW w:w="1843" w:type="dxa"/>
            <w:shd w:val="clear" w:color="auto" w:fill="BFBFBF" w:themeFill="background1" w:themeFillShade="BF"/>
          </w:tcPr>
          <w:p w14:paraId="4C17B066" w14:textId="77777777" w:rsidR="00E567F1" w:rsidRPr="00E567F1" w:rsidRDefault="00E567F1" w:rsidP="00E567F1">
            <w:pPr>
              <w:rPr>
                <w:rFonts w:ascii="Verdana" w:hAnsi="Verdana"/>
              </w:rPr>
            </w:pPr>
          </w:p>
        </w:tc>
      </w:tr>
      <w:tr w:rsidR="00E567F1" w:rsidRPr="00E567F1" w14:paraId="5BAF559C" w14:textId="77777777" w:rsidTr="00107186">
        <w:tc>
          <w:tcPr>
            <w:tcW w:w="2757" w:type="dxa"/>
            <w:vMerge w:val="restart"/>
            <w:shd w:val="clear" w:color="auto" w:fill="FFFFFF" w:themeFill="background1"/>
          </w:tcPr>
          <w:p w14:paraId="2B02C3A0" w14:textId="77777777" w:rsidR="00E567F1" w:rsidRPr="00E567F1" w:rsidRDefault="00E567F1" w:rsidP="00E567F1">
            <w:pPr>
              <w:rPr>
                <w:rFonts w:ascii="Verdana" w:hAnsi="Verdana"/>
              </w:rPr>
            </w:pPr>
            <w:r>
              <w:rPr>
                <w:rFonts w:ascii="Verdana" w:hAnsi="Verdana"/>
              </w:rPr>
              <w:t>Glyn Jones</w:t>
            </w:r>
          </w:p>
        </w:tc>
        <w:tc>
          <w:tcPr>
            <w:tcW w:w="2713" w:type="dxa"/>
            <w:vMerge w:val="restart"/>
            <w:shd w:val="clear" w:color="auto" w:fill="FFFFFF" w:themeFill="background1"/>
          </w:tcPr>
          <w:p w14:paraId="2417A6EC" w14:textId="77777777" w:rsidR="00E567F1" w:rsidRPr="00E567F1" w:rsidRDefault="00E567F1" w:rsidP="00E567F1">
            <w:pPr>
              <w:rPr>
                <w:rFonts w:ascii="Verdana" w:hAnsi="Verdana"/>
              </w:rPr>
            </w:pPr>
            <w:r>
              <w:rPr>
                <w:rFonts w:ascii="Verdana" w:hAnsi="Verdana"/>
              </w:rPr>
              <w:t>Prif Weithredwr Dros Dro</w:t>
            </w:r>
          </w:p>
          <w:p w14:paraId="3A6B5E63" w14:textId="77777777" w:rsidR="00E567F1" w:rsidRPr="00E567F1" w:rsidRDefault="00E567F1" w:rsidP="00E567F1">
            <w:pPr>
              <w:rPr>
                <w:rFonts w:ascii="Verdana" w:hAnsi="Verdana"/>
              </w:rPr>
            </w:pPr>
          </w:p>
          <w:p w14:paraId="4410CDB6" w14:textId="77777777" w:rsidR="00E567F1" w:rsidRPr="00E567F1" w:rsidRDefault="00E567F1" w:rsidP="00E567F1">
            <w:pPr>
              <w:rPr>
                <w:rFonts w:ascii="Verdana" w:hAnsi="Verdana"/>
              </w:rPr>
            </w:pPr>
          </w:p>
        </w:tc>
        <w:tc>
          <w:tcPr>
            <w:tcW w:w="2645" w:type="dxa"/>
            <w:vMerge w:val="restart"/>
            <w:shd w:val="clear" w:color="auto" w:fill="FFFFFF" w:themeFill="background1"/>
          </w:tcPr>
          <w:p w14:paraId="53B09F79" w14:textId="77777777" w:rsidR="00E567F1" w:rsidRPr="00E567F1" w:rsidRDefault="00E567F1" w:rsidP="00E567F1">
            <w:pPr>
              <w:rPr>
                <w:rFonts w:ascii="Verdana" w:hAnsi="Verdana"/>
              </w:rPr>
            </w:pPr>
            <w:r>
              <w:rPr>
                <w:rFonts w:ascii="Verdana" w:hAnsi="Verdana"/>
              </w:rPr>
              <w:t>Tan 5/9/2022</w:t>
            </w:r>
          </w:p>
          <w:p w14:paraId="39E2D56D" w14:textId="77777777" w:rsidR="00E567F1" w:rsidRPr="00E567F1" w:rsidRDefault="00E567F1" w:rsidP="00E567F1">
            <w:pPr>
              <w:rPr>
                <w:rFonts w:ascii="Verdana" w:hAnsi="Verdana"/>
              </w:rPr>
            </w:pPr>
          </w:p>
          <w:p w14:paraId="4E2282B9" w14:textId="77777777" w:rsidR="00E567F1" w:rsidRPr="00E567F1" w:rsidRDefault="00E567F1" w:rsidP="00E567F1">
            <w:pPr>
              <w:rPr>
                <w:rFonts w:ascii="Verdana" w:hAnsi="Verdana"/>
              </w:rPr>
            </w:pPr>
          </w:p>
        </w:tc>
        <w:tc>
          <w:tcPr>
            <w:tcW w:w="4026" w:type="dxa"/>
            <w:shd w:val="clear" w:color="auto" w:fill="FFFFFF" w:themeFill="background1"/>
          </w:tcPr>
          <w:p w14:paraId="1CFDE207" w14:textId="77777777" w:rsidR="00E567F1" w:rsidRPr="00E567F1" w:rsidRDefault="00E567F1" w:rsidP="00E567F1">
            <w:pPr>
              <w:rPr>
                <w:rFonts w:ascii="Verdana" w:hAnsi="Verdana"/>
              </w:rPr>
            </w:pPr>
            <w:r>
              <w:rPr>
                <w:rFonts w:ascii="Verdana" w:hAnsi="Verdana"/>
              </w:rPr>
              <w:t>Aelod o’r Bwrdd</w:t>
            </w:r>
          </w:p>
        </w:tc>
        <w:tc>
          <w:tcPr>
            <w:tcW w:w="1893" w:type="dxa"/>
            <w:shd w:val="clear" w:color="auto" w:fill="FFFFFF" w:themeFill="background1"/>
          </w:tcPr>
          <w:p w14:paraId="52D4F2D2" w14:textId="77777777" w:rsidR="00E567F1" w:rsidRPr="00E567F1" w:rsidRDefault="00E567F1" w:rsidP="00E567F1">
            <w:pPr>
              <w:rPr>
                <w:rFonts w:ascii="Verdana" w:hAnsi="Verdana"/>
              </w:rPr>
            </w:pPr>
            <w:r>
              <w:rPr>
                <w:rFonts w:ascii="Verdana" w:hAnsi="Verdana"/>
              </w:rPr>
              <w:t>3 o 3</w:t>
            </w:r>
          </w:p>
        </w:tc>
        <w:tc>
          <w:tcPr>
            <w:tcW w:w="1843" w:type="dxa"/>
            <w:vMerge w:val="restart"/>
            <w:shd w:val="clear" w:color="auto" w:fill="FFFFFF" w:themeFill="background1"/>
          </w:tcPr>
          <w:p w14:paraId="4E7438AE" w14:textId="77777777" w:rsidR="00E567F1" w:rsidRPr="00E567F1" w:rsidRDefault="00E567F1" w:rsidP="00E567F1">
            <w:pPr>
              <w:rPr>
                <w:rFonts w:ascii="Verdana" w:hAnsi="Verdana"/>
              </w:rPr>
            </w:pPr>
          </w:p>
        </w:tc>
      </w:tr>
      <w:tr w:rsidR="00E567F1" w:rsidRPr="00E567F1" w14:paraId="4776A4FF" w14:textId="77777777" w:rsidTr="00107186">
        <w:tc>
          <w:tcPr>
            <w:tcW w:w="2757" w:type="dxa"/>
            <w:vMerge/>
            <w:shd w:val="clear" w:color="auto" w:fill="FFFFFF" w:themeFill="background1"/>
          </w:tcPr>
          <w:p w14:paraId="707418D0" w14:textId="77777777" w:rsidR="00E567F1" w:rsidRPr="00E567F1" w:rsidRDefault="00E567F1" w:rsidP="00E567F1">
            <w:pPr>
              <w:rPr>
                <w:rFonts w:ascii="Verdana" w:hAnsi="Verdana"/>
              </w:rPr>
            </w:pPr>
          </w:p>
        </w:tc>
        <w:tc>
          <w:tcPr>
            <w:tcW w:w="2713" w:type="dxa"/>
            <w:vMerge/>
            <w:shd w:val="clear" w:color="auto" w:fill="FFFFFF" w:themeFill="background1"/>
          </w:tcPr>
          <w:p w14:paraId="30E8C6EB" w14:textId="77777777" w:rsidR="00E567F1" w:rsidRPr="00E567F1" w:rsidRDefault="00E567F1" w:rsidP="00E567F1">
            <w:pPr>
              <w:rPr>
                <w:rFonts w:ascii="Verdana" w:hAnsi="Verdana"/>
              </w:rPr>
            </w:pPr>
          </w:p>
        </w:tc>
        <w:tc>
          <w:tcPr>
            <w:tcW w:w="2645" w:type="dxa"/>
            <w:vMerge/>
            <w:shd w:val="clear" w:color="auto" w:fill="FFFFFF" w:themeFill="background1"/>
          </w:tcPr>
          <w:p w14:paraId="6D23F9D0" w14:textId="77777777" w:rsidR="00E567F1" w:rsidRPr="00E567F1" w:rsidRDefault="00E567F1" w:rsidP="00E567F1">
            <w:pPr>
              <w:rPr>
                <w:rFonts w:ascii="Verdana" w:hAnsi="Verdana"/>
              </w:rPr>
            </w:pPr>
          </w:p>
        </w:tc>
        <w:tc>
          <w:tcPr>
            <w:tcW w:w="4026" w:type="dxa"/>
            <w:shd w:val="clear" w:color="auto" w:fill="FFFFFF" w:themeFill="background1"/>
          </w:tcPr>
          <w:p w14:paraId="1833959A" w14:textId="77777777" w:rsidR="00E567F1" w:rsidRPr="00E567F1" w:rsidRDefault="00E567F1" w:rsidP="00E567F1">
            <w:pPr>
              <w:rPr>
                <w:rFonts w:ascii="Verdana" w:hAnsi="Verdana"/>
              </w:rPr>
            </w:pPr>
            <w:r>
              <w:rPr>
                <w:rFonts w:ascii="Verdana" w:hAnsi="Verdana"/>
              </w:rPr>
              <w:t>Aelod, Pwyllgor Cronfeydd Elusennol (tan 5/9/22)</w:t>
            </w:r>
          </w:p>
        </w:tc>
        <w:tc>
          <w:tcPr>
            <w:tcW w:w="1893" w:type="dxa"/>
            <w:shd w:val="clear" w:color="auto" w:fill="FFFFFF" w:themeFill="background1"/>
          </w:tcPr>
          <w:p w14:paraId="0DFF044C" w14:textId="77777777" w:rsidR="00E567F1" w:rsidRPr="00E567F1" w:rsidRDefault="00E567F1" w:rsidP="00E567F1">
            <w:pPr>
              <w:rPr>
                <w:rFonts w:ascii="Verdana" w:hAnsi="Verdana"/>
              </w:rPr>
            </w:pPr>
            <w:r>
              <w:rPr>
                <w:rFonts w:ascii="Verdana" w:hAnsi="Verdana"/>
              </w:rPr>
              <w:t>0 o 1</w:t>
            </w:r>
          </w:p>
        </w:tc>
        <w:tc>
          <w:tcPr>
            <w:tcW w:w="1843" w:type="dxa"/>
            <w:vMerge/>
            <w:shd w:val="clear" w:color="auto" w:fill="FFFFFF" w:themeFill="background1"/>
          </w:tcPr>
          <w:p w14:paraId="0B5498CD" w14:textId="77777777" w:rsidR="00E567F1" w:rsidRPr="00E567F1" w:rsidRDefault="00E567F1" w:rsidP="00E567F1">
            <w:pPr>
              <w:rPr>
                <w:rFonts w:ascii="Verdana" w:hAnsi="Verdana"/>
              </w:rPr>
            </w:pPr>
          </w:p>
        </w:tc>
      </w:tr>
      <w:tr w:rsidR="00E567F1" w:rsidRPr="00E567F1" w14:paraId="529F1243" w14:textId="77777777" w:rsidTr="00107186">
        <w:tc>
          <w:tcPr>
            <w:tcW w:w="2757" w:type="dxa"/>
            <w:vMerge/>
            <w:shd w:val="clear" w:color="auto" w:fill="FFFFFF" w:themeFill="background1"/>
          </w:tcPr>
          <w:p w14:paraId="2DA4B124" w14:textId="77777777" w:rsidR="00E567F1" w:rsidRPr="00E567F1" w:rsidRDefault="00E567F1" w:rsidP="00E567F1">
            <w:pPr>
              <w:rPr>
                <w:rFonts w:ascii="Verdana" w:hAnsi="Verdana"/>
              </w:rPr>
            </w:pPr>
          </w:p>
        </w:tc>
        <w:tc>
          <w:tcPr>
            <w:tcW w:w="2713" w:type="dxa"/>
            <w:vMerge/>
            <w:shd w:val="clear" w:color="auto" w:fill="FFFFFF" w:themeFill="background1"/>
          </w:tcPr>
          <w:p w14:paraId="222C7823" w14:textId="77777777" w:rsidR="00E567F1" w:rsidRPr="00E567F1" w:rsidRDefault="00E567F1" w:rsidP="00E567F1">
            <w:pPr>
              <w:rPr>
                <w:rFonts w:ascii="Verdana" w:hAnsi="Verdana"/>
              </w:rPr>
            </w:pPr>
          </w:p>
        </w:tc>
        <w:tc>
          <w:tcPr>
            <w:tcW w:w="2645" w:type="dxa"/>
            <w:vMerge/>
            <w:shd w:val="clear" w:color="auto" w:fill="FFFFFF" w:themeFill="background1"/>
          </w:tcPr>
          <w:p w14:paraId="1F09AA30" w14:textId="77777777" w:rsidR="00E567F1" w:rsidRPr="00E567F1" w:rsidRDefault="00E567F1" w:rsidP="00E567F1">
            <w:pPr>
              <w:rPr>
                <w:rFonts w:ascii="Verdana" w:hAnsi="Verdana"/>
              </w:rPr>
            </w:pPr>
          </w:p>
        </w:tc>
        <w:tc>
          <w:tcPr>
            <w:tcW w:w="4026" w:type="dxa"/>
            <w:shd w:val="clear" w:color="auto" w:fill="FFFFFF" w:themeFill="background1"/>
          </w:tcPr>
          <w:p w14:paraId="50D2B440" w14:textId="77777777" w:rsidR="00E567F1" w:rsidRPr="00E567F1" w:rsidRDefault="00E567F1" w:rsidP="00E567F1">
            <w:pPr>
              <w:rPr>
                <w:rFonts w:ascii="Verdana" w:hAnsi="Verdana"/>
              </w:rPr>
            </w:pPr>
            <w:r>
              <w:rPr>
                <w:rFonts w:ascii="Verdana" w:hAnsi="Verdana"/>
              </w:rPr>
              <w:t>Mynychwr ar gais yn holl Bwyllgorau’r Bwrdd</w:t>
            </w:r>
          </w:p>
        </w:tc>
        <w:tc>
          <w:tcPr>
            <w:tcW w:w="1893" w:type="dxa"/>
            <w:shd w:val="clear" w:color="auto" w:fill="D9D9D9" w:themeFill="background1" w:themeFillShade="D9"/>
          </w:tcPr>
          <w:p w14:paraId="3E59D9A9" w14:textId="77777777" w:rsidR="00E567F1" w:rsidRPr="00E567F1" w:rsidRDefault="00E567F1" w:rsidP="00E567F1">
            <w:pPr>
              <w:rPr>
                <w:rFonts w:ascii="Verdana" w:hAnsi="Verdana"/>
              </w:rPr>
            </w:pPr>
          </w:p>
        </w:tc>
        <w:tc>
          <w:tcPr>
            <w:tcW w:w="1843" w:type="dxa"/>
            <w:vMerge/>
            <w:shd w:val="clear" w:color="auto" w:fill="FFFFFF" w:themeFill="background1"/>
          </w:tcPr>
          <w:p w14:paraId="17FFFD24" w14:textId="77777777" w:rsidR="00E567F1" w:rsidRPr="00E567F1" w:rsidRDefault="00E567F1" w:rsidP="00E567F1">
            <w:pPr>
              <w:rPr>
                <w:rFonts w:ascii="Verdana" w:hAnsi="Verdana"/>
              </w:rPr>
            </w:pPr>
          </w:p>
        </w:tc>
      </w:tr>
      <w:tr w:rsidR="00E567F1" w:rsidRPr="00E567F1" w14:paraId="76AA95AF" w14:textId="77777777" w:rsidTr="00107186">
        <w:tc>
          <w:tcPr>
            <w:tcW w:w="2757" w:type="dxa"/>
            <w:shd w:val="clear" w:color="auto" w:fill="D9D9D9" w:themeFill="background1" w:themeFillShade="D9"/>
          </w:tcPr>
          <w:p w14:paraId="3B8C796B" w14:textId="77777777" w:rsidR="00E567F1" w:rsidRPr="00E567F1" w:rsidRDefault="00E567F1" w:rsidP="00E567F1">
            <w:pPr>
              <w:rPr>
                <w:rFonts w:ascii="Verdana" w:hAnsi="Verdana"/>
              </w:rPr>
            </w:pPr>
          </w:p>
        </w:tc>
        <w:tc>
          <w:tcPr>
            <w:tcW w:w="2713" w:type="dxa"/>
            <w:shd w:val="clear" w:color="auto" w:fill="D9D9D9" w:themeFill="background1" w:themeFillShade="D9"/>
          </w:tcPr>
          <w:p w14:paraId="171AD8FD" w14:textId="77777777" w:rsidR="00E567F1" w:rsidRPr="00E567F1" w:rsidRDefault="00E567F1" w:rsidP="00E567F1">
            <w:pPr>
              <w:rPr>
                <w:rFonts w:ascii="Verdana" w:hAnsi="Verdana"/>
              </w:rPr>
            </w:pPr>
          </w:p>
        </w:tc>
        <w:tc>
          <w:tcPr>
            <w:tcW w:w="2645" w:type="dxa"/>
            <w:shd w:val="clear" w:color="auto" w:fill="D9D9D9" w:themeFill="background1" w:themeFillShade="D9"/>
          </w:tcPr>
          <w:p w14:paraId="7C031096" w14:textId="77777777" w:rsidR="00E567F1" w:rsidRPr="00E567F1" w:rsidRDefault="00E567F1" w:rsidP="00E567F1">
            <w:pPr>
              <w:rPr>
                <w:rFonts w:ascii="Verdana" w:hAnsi="Verdana"/>
              </w:rPr>
            </w:pPr>
          </w:p>
        </w:tc>
        <w:tc>
          <w:tcPr>
            <w:tcW w:w="4026" w:type="dxa"/>
            <w:shd w:val="clear" w:color="auto" w:fill="D9D9D9" w:themeFill="background1" w:themeFillShade="D9"/>
          </w:tcPr>
          <w:p w14:paraId="1CA050EB" w14:textId="77777777" w:rsidR="00E567F1" w:rsidRPr="00E567F1" w:rsidRDefault="00E567F1" w:rsidP="00E567F1">
            <w:pPr>
              <w:rPr>
                <w:rFonts w:ascii="Verdana" w:hAnsi="Verdana"/>
              </w:rPr>
            </w:pPr>
          </w:p>
        </w:tc>
        <w:tc>
          <w:tcPr>
            <w:tcW w:w="1893" w:type="dxa"/>
            <w:shd w:val="clear" w:color="auto" w:fill="D9D9D9" w:themeFill="background1" w:themeFillShade="D9"/>
          </w:tcPr>
          <w:p w14:paraId="4D4CF5C0" w14:textId="77777777" w:rsidR="00E567F1" w:rsidRPr="00E567F1" w:rsidRDefault="00E567F1" w:rsidP="00E567F1">
            <w:pPr>
              <w:rPr>
                <w:rFonts w:ascii="Verdana" w:hAnsi="Verdana"/>
              </w:rPr>
            </w:pPr>
          </w:p>
        </w:tc>
        <w:tc>
          <w:tcPr>
            <w:tcW w:w="1843" w:type="dxa"/>
            <w:shd w:val="clear" w:color="auto" w:fill="D9D9D9" w:themeFill="background1" w:themeFillShade="D9"/>
          </w:tcPr>
          <w:p w14:paraId="1C7CB14D" w14:textId="77777777" w:rsidR="00E567F1" w:rsidRPr="00E567F1" w:rsidRDefault="00E567F1" w:rsidP="00E567F1">
            <w:pPr>
              <w:rPr>
                <w:rFonts w:ascii="Verdana" w:hAnsi="Verdana"/>
              </w:rPr>
            </w:pPr>
          </w:p>
        </w:tc>
      </w:tr>
      <w:tr w:rsidR="00E567F1" w:rsidRPr="00E567F1" w14:paraId="602C0F8D" w14:textId="77777777" w:rsidTr="00107186">
        <w:tc>
          <w:tcPr>
            <w:tcW w:w="2757" w:type="dxa"/>
            <w:vMerge w:val="restart"/>
            <w:shd w:val="clear" w:color="auto" w:fill="FFFFFF" w:themeFill="background1"/>
          </w:tcPr>
          <w:p w14:paraId="093D5C0E" w14:textId="77777777" w:rsidR="00E567F1" w:rsidRPr="00E567F1" w:rsidRDefault="00E567F1" w:rsidP="00E567F1">
            <w:pPr>
              <w:rPr>
                <w:rFonts w:ascii="Verdana" w:hAnsi="Verdana"/>
              </w:rPr>
            </w:pPr>
            <w:r>
              <w:rPr>
                <w:rFonts w:ascii="Verdana" w:hAnsi="Verdana"/>
              </w:rPr>
              <w:t>Rob Holcombe</w:t>
            </w:r>
          </w:p>
        </w:tc>
        <w:tc>
          <w:tcPr>
            <w:tcW w:w="2713" w:type="dxa"/>
            <w:vMerge w:val="restart"/>
            <w:shd w:val="clear" w:color="auto" w:fill="FFFFFF" w:themeFill="background1"/>
          </w:tcPr>
          <w:p w14:paraId="120133C5" w14:textId="77777777" w:rsidR="00E567F1" w:rsidRPr="00E567F1" w:rsidRDefault="00E567F1" w:rsidP="00E567F1">
            <w:pPr>
              <w:rPr>
                <w:rFonts w:ascii="Verdana" w:hAnsi="Verdana"/>
              </w:rPr>
            </w:pPr>
            <w:r>
              <w:rPr>
                <w:rFonts w:ascii="Verdana" w:hAnsi="Verdana"/>
              </w:rPr>
              <w:t>Cyfarwyddwr Dros Dro Cyllid, Caffael a Gofal Iechyd Seiliedig ar Werth</w:t>
            </w:r>
          </w:p>
          <w:p w14:paraId="532BC643" w14:textId="77777777" w:rsidR="00E567F1" w:rsidRPr="00E567F1" w:rsidRDefault="00E567F1" w:rsidP="00E567F1">
            <w:pPr>
              <w:rPr>
                <w:rFonts w:ascii="Verdana" w:hAnsi="Verdana"/>
              </w:rPr>
            </w:pPr>
          </w:p>
          <w:p w14:paraId="5161CCEF" w14:textId="77777777" w:rsidR="00E567F1" w:rsidRPr="00E567F1" w:rsidRDefault="00E567F1" w:rsidP="00E567F1">
            <w:pPr>
              <w:rPr>
                <w:rFonts w:ascii="Verdana" w:hAnsi="Verdana"/>
              </w:rPr>
            </w:pPr>
            <w:r>
              <w:rPr>
                <w:rFonts w:ascii="Verdana" w:hAnsi="Verdana"/>
              </w:rPr>
              <w:t>Cyfarwyddwr Cyllid a Chaffael</w:t>
            </w:r>
          </w:p>
        </w:tc>
        <w:tc>
          <w:tcPr>
            <w:tcW w:w="2645" w:type="dxa"/>
            <w:vMerge w:val="restart"/>
            <w:shd w:val="clear" w:color="auto" w:fill="FFFFFF" w:themeFill="background1"/>
          </w:tcPr>
          <w:p w14:paraId="2FFFC970" w14:textId="77777777" w:rsidR="00E567F1" w:rsidRPr="00E567F1" w:rsidRDefault="00E567F1" w:rsidP="00E567F1">
            <w:pPr>
              <w:rPr>
                <w:rFonts w:ascii="Verdana" w:hAnsi="Verdana"/>
              </w:rPr>
            </w:pPr>
            <w:r>
              <w:rPr>
                <w:rFonts w:ascii="Verdana" w:hAnsi="Verdana"/>
              </w:rPr>
              <w:t>Tan 13/11/2022</w:t>
            </w:r>
          </w:p>
          <w:p w14:paraId="02DF94A6" w14:textId="77777777" w:rsidR="00E567F1" w:rsidRPr="00E567F1" w:rsidRDefault="00E567F1" w:rsidP="00E567F1">
            <w:pPr>
              <w:rPr>
                <w:rFonts w:ascii="Verdana" w:hAnsi="Verdana"/>
              </w:rPr>
            </w:pPr>
          </w:p>
          <w:p w14:paraId="5656584E" w14:textId="77777777" w:rsidR="00E567F1" w:rsidRPr="00E567F1" w:rsidRDefault="00E567F1" w:rsidP="00E567F1">
            <w:pPr>
              <w:rPr>
                <w:rFonts w:ascii="Verdana" w:hAnsi="Verdana"/>
              </w:rPr>
            </w:pPr>
          </w:p>
          <w:p w14:paraId="4986846D" w14:textId="77777777" w:rsidR="00E567F1" w:rsidRPr="00E567F1" w:rsidRDefault="00E567F1" w:rsidP="00E567F1">
            <w:pPr>
              <w:rPr>
                <w:rFonts w:ascii="Verdana" w:hAnsi="Verdana"/>
              </w:rPr>
            </w:pPr>
          </w:p>
          <w:p w14:paraId="48931D24" w14:textId="77777777" w:rsidR="00E567F1" w:rsidRPr="00E567F1" w:rsidRDefault="00E567F1" w:rsidP="00E567F1">
            <w:pPr>
              <w:rPr>
                <w:rFonts w:ascii="Verdana" w:hAnsi="Verdana"/>
              </w:rPr>
            </w:pPr>
          </w:p>
          <w:p w14:paraId="4ED1DC39" w14:textId="77777777" w:rsidR="00E567F1" w:rsidRPr="00E567F1" w:rsidRDefault="00E567F1" w:rsidP="00E567F1">
            <w:pPr>
              <w:rPr>
                <w:rFonts w:ascii="Verdana" w:hAnsi="Verdana"/>
              </w:rPr>
            </w:pPr>
            <w:r>
              <w:rPr>
                <w:rFonts w:ascii="Verdana" w:hAnsi="Verdana"/>
              </w:rPr>
              <w:t>O 14/11/2022</w:t>
            </w:r>
          </w:p>
        </w:tc>
        <w:tc>
          <w:tcPr>
            <w:tcW w:w="4026" w:type="dxa"/>
            <w:shd w:val="clear" w:color="auto" w:fill="FFFFFF" w:themeFill="background1"/>
          </w:tcPr>
          <w:p w14:paraId="63FA50FE" w14:textId="77777777" w:rsidR="00E567F1" w:rsidRPr="00E567F1" w:rsidRDefault="00E567F1" w:rsidP="00E567F1">
            <w:pPr>
              <w:rPr>
                <w:rFonts w:ascii="Verdana" w:hAnsi="Verdana"/>
              </w:rPr>
            </w:pPr>
            <w:r>
              <w:rPr>
                <w:rFonts w:ascii="Verdana" w:hAnsi="Verdana"/>
              </w:rPr>
              <w:t xml:space="preserve">Aelod o’r Bwrdd </w:t>
            </w:r>
          </w:p>
        </w:tc>
        <w:tc>
          <w:tcPr>
            <w:tcW w:w="1893" w:type="dxa"/>
            <w:shd w:val="clear" w:color="auto" w:fill="FFFFFF" w:themeFill="background1"/>
          </w:tcPr>
          <w:p w14:paraId="15021BC2" w14:textId="77777777" w:rsidR="00E567F1" w:rsidRPr="00E567F1" w:rsidRDefault="00E567F1" w:rsidP="00E567F1">
            <w:pPr>
              <w:rPr>
                <w:rFonts w:ascii="Verdana" w:hAnsi="Verdana"/>
              </w:rPr>
            </w:pPr>
            <w:r>
              <w:rPr>
                <w:rFonts w:ascii="Verdana" w:hAnsi="Verdana"/>
              </w:rPr>
              <w:t>7 o 7</w:t>
            </w:r>
          </w:p>
        </w:tc>
        <w:tc>
          <w:tcPr>
            <w:tcW w:w="1843" w:type="dxa"/>
            <w:vMerge w:val="restart"/>
            <w:shd w:val="clear" w:color="auto" w:fill="FFFFFF" w:themeFill="background1"/>
          </w:tcPr>
          <w:p w14:paraId="0CEFA225" w14:textId="77777777" w:rsidR="00E567F1" w:rsidRPr="00E567F1" w:rsidRDefault="00E567F1" w:rsidP="00E567F1">
            <w:pPr>
              <w:rPr>
                <w:rFonts w:ascii="Verdana" w:hAnsi="Verdana"/>
              </w:rPr>
            </w:pPr>
          </w:p>
        </w:tc>
      </w:tr>
      <w:tr w:rsidR="00E567F1" w:rsidRPr="00E567F1" w14:paraId="4B174E4B" w14:textId="77777777" w:rsidTr="00107186">
        <w:tc>
          <w:tcPr>
            <w:tcW w:w="2757" w:type="dxa"/>
            <w:vMerge/>
            <w:shd w:val="clear" w:color="auto" w:fill="FFFFFF" w:themeFill="background1"/>
          </w:tcPr>
          <w:p w14:paraId="155D7136" w14:textId="77777777" w:rsidR="00E567F1" w:rsidRPr="00E567F1" w:rsidRDefault="00E567F1" w:rsidP="00E567F1">
            <w:pPr>
              <w:rPr>
                <w:rFonts w:ascii="Verdana" w:hAnsi="Verdana"/>
              </w:rPr>
            </w:pPr>
          </w:p>
        </w:tc>
        <w:tc>
          <w:tcPr>
            <w:tcW w:w="2713" w:type="dxa"/>
            <w:vMerge/>
            <w:shd w:val="clear" w:color="auto" w:fill="FFFFFF" w:themeFill="background1"/>
          </w:tcPr>
          <w:p w14:paraId="3CCCE80E" w14:textId="77777777" w:rsidR="00E567F1" w:rsidRPr="00E567F1" w:rsidRDefault="00E567F1" w:rsidP="00E567F1">
            <w:pPr>
              <w:rPr>
                <w:rFonts w:ascii="Verdana" w:hAnsi="Verdana"/>
              </w:rPr>
            </w:pPr>
          </w:p>
        </w:tc>
        <w:tc>
          <w:tcPr>
            <w:tcW w:w="2645" w:type="dxa"/>
            <w:vMerge/>
            <w:shd w:val="clear" w:color="auto" w:fill="FFFFFF" w:themeFill="background1"/>
          </w:tcPr>
          <w:p w14:paraId="1BEF26D9" w14:textId="77777777" w:rsidR="00E567F1" w:rsidRPr="00E567F1" w:rsidRDefault="00E567F1" w:rsidP="00E567F1">
            <w:pPr>
              <w:rPr>
                <w:rFonts w:ascii="Verdana" w:hAnsi="Verdana"/>
              </w:rPr>
            </w:pPr>
          </w:p>
        </w:tc>
        <w:tc>
          <w:tcPr>
            <w:tcW w:w="4026" w:type="dxa"/>
            <w:shd w:val="clear" w:color="auto" w:fill="FFFFFF" w:themeFill="background1"/>
          </w:tcPr>
          <w:p w14:paraId="40B20A6E" w14:textId="77777777" w:rsidR="00E567F1" w:rsidRPr="00E567F1" w:rsidRDefault="00E567F1" w:rsidP="00E567F1">
            <w:pPr>
              <w:rPr>
                <w:rFonts w:ascii="Verdana" w:hAnsi="Verdana"/>
              </w:rPr>
            </w:pPr>
            <w:r>
              <w:rPr>
                <w:rFonts w:ascii="Verdana" w:hAnsi="Verdana"/>
              </w:rPr>
              <w:t xml:space="preserve">Aelod, Pwyllgor Cronfeydd Elusennol </w:t>
            </w:r>
          </w:p>
        </w:tc>
        <w:tc>
          <w:tcPr>
            <w:tcW w:w="1893" w:type="dxa"/>
            <w:shd w:val="clear" w:color="auto" w:fill="FFFFFF" w:themeFill="background1"/>
          </w:tcPr>
          <w:p w14:paraId="0946EF43" w14:textId="77777777" w:rsidR="00E567F1" w:rsidRPr="00E567F1" w:rsidRDefault="00E567F1" w:rsidP="00E567F1">
            <w:pPr>
              <w:rPr>
                <w:rFonts w:ascii="Verdana" w:hAnsi="Verdana"/>
              </w:rPr>
            </w:pPr>
            <w:r>
              <w:rPr>
                <w:rFonts w:ascii="Verdana" w:hAnsi="Verdana"/>
              </w:rPr>
              <w:t>4 o 4</w:t>
            </w:r>
          </w:p>
        </w:tc>
        <w:tc>
          <w:tcPr>
            <w:tcW w:w="1843" w:type="dxa"/>
            <w:vMerge/>
            <w:shd w:val="clear" w:color="auto" w:fill="FFFFFF" w:themeFill="background1"/>
          </w:tcPr>
          <w:p w14:paraId="015593E4" w14:textId="77777777" w:rsidR="00E567F1" w:rsidRPr="00E567F1" w:rsidRDefault="00E567F1" w:rsidP="00E567F1">
            <w:pPr>
              <w:rPr>
                <w:rFonts w:ascii="Verdana" w:hAnsi="Verdana"/>
              </w:rPr>
            </w:pPr>
          </w:p>
        </w:tc>
      </w:tr>
      <w:tr w:rsidR="00E567F1" w:rsidRPr="00E567F1" w14:paraId="4AB5DA22" w14:textId="77777777" w:rsidTr="00107186">
        <w:tc>
          <w:tcPr>
            <w:tcW w:w="2757" w:type="dxa"/>
            <w:vMerge/>
            <w:shd w:val="clear" w:color="auto" w:fill="FFFFFF" w:themeFill="background1"/>
          </w:tcPr>
          <w:p w14:paraId="5823837D" w14:textId="77777777" w:rsidR="00E567F1" w:rsidRPr="00E567F1" w:rsidRDefault="00E567F1" w:rsidP="00E567F1">
            <w:pPr>
              <w:rPr>
                <w:rFonts w:ascii="Verdana" w:hAnsi="Verdana"/>
              </w:rPr>
            </w:pPr>
          </w:p>
        </w:tc>
        <w:tc>
          <w:tcPr>
            <w:tcW w:w="2713" w:type="dxa"/>
            <w:vMerge/>
            <w:shd w:val="clear" w:color="auto" w:fill="FFFFFF" w:themeFill="background1"/>
          </w:tcPr>
          <w:p w14:paraId="65783B75" w14:textId="77777777" w:rsidR="00E567F1" w:rsidRPr="00E567F1" w:rsidRDefault="00E567F1" w:rsidP="00E567F1">
            <w:pPr>
              <w:rPr>
                <w:rFonts w:ascii="Verdana" w:hAnsi="Verdana"/>
              </w:rPr>
            </w:pPr>
          </w:p>
        </w:tc>
        <w:tc>
          <w:tcPr>
            <w:tcW w:w="2645" w:type="dxa"/>
            <w:vMerge/>
            <w:shd w:val="clear" w:color="auto" w:fill="FFFFFF" w:themeFill="background1"/>
          </w:tcPr>
          <w:p w14:paraId="508DEAAB" w14:textId="77777777" w:rsidR="00E567F1" w:rsidRPr="00E567F1" w:rsidRDefault="00E567F1" w:rsidP="00E567F1">
            <w:pPr>
              <w:rPr>
                <w:rFonts w:ascii="Verdana" w:hAnsi="Verdana"/>
              </w:rPr>
            </w:pPr>
          </w:p>
        </w:tc>
        <w:tc>
          <w:tcPr>
            <w:tcW w:w="4026" w:type="dxa"/>
            <w:shd w:val="clear" w:color="auto" w:fill="FFFFFF" w:themeFill="background1"/>
          </w:tcPr>
          <w:p w14:paraId="6F7082ED" w14:textId="77777777" w:rsidR="00E567F1" w:rsidRPr="00E567F1" w:rsidRDefault="00E567F1" w:rsidP="00E567F1">
            <w:pPr>
              <w:rPr>
                <w:rFonts w:ascii="Verdana" w:hAnsi="Verdana"/>
              </w:rPr>
            </w:pPr>
            <w:r>
              <w:rPr>
                <w:rFonts w:ascii="Verdana" w:hAnsi="Verdana"/>
              </w:rPr>
              <w:t>Mynychwr Gofynnol: Pwyllgor Archwilio, Cyllid a Risg</w:t>
            </w:r>
          </w:p>
        </w:tc>
        <w:tc>
          <w:tcPr>
            <w:tcW w:w="1893" w:type="dxa"/>
            <w:shd w:val="clear" w:color="auto" w:fill="D9D9D9" w:themeFill="background1" w:themeFillShade="D9"/>
          </w:tcPr>
          <w:p w14:paraId="4A5BB203" w14:textId="77777777" w:rsidR="00E567F1" w:rsidRPr="00E567F1" w:rsidRDefault="00E567F1" w:rsidP="00E567F1">
            <w:pPr>
              <w:rPr>
                <w:rFonts w:ascii="Verdana" w:hAnsi="Verdana"/>
              </w:rPr>
            </w:pPr>
          </w:p>
        </w:tc>
        <w:tc>
          <w:tcPr>
            <w:tcW w:w="1843" w:type="dxa"/>
            <w:vMerge/>
            <w:shd w:val="clear" w:color="auto" w:fill="FFFFFF" w:themeFill="background1"/>
          </w:tcPr>
          <w:p w14:paraId="3AC8F6EE" w14:textId="77777777" w:rsidR="00E567F1" w:rsidRPr="00E567F1" w:rsidRDefault="00E567F1" w:rsidP="00E567F1">
            <w:pPr>
              <w:rPr>
                <w:rFonts w:ascii="Verdana" w:hAnsi="Verdana"/>
              </w:rPr>
            </w:pPr>
          </w:p>
        </w:tc>
      </w:tr>
      <w:tr w:rsidR="00E567F1" w:rsidRPr="00E567F1" w14:paraId="7AC47C73" w14:textId="77777777" w:rsidTr="00107186">
        <w:tc>
          <w:tcPr>
            <w:tcW w:w="2757" w:type="dxa"/>
            <w:vMerge/>
            <w:shd w:val="clear" w:color="auto" w:fill="FFFFFF" w:themeFill="background1"/>
          </w:tcPr>
          <w:p w14:paraId="3D7E23BE" w14:textId="77777777" w:rsidR="00E567F1" w:rsidRPr="00E567F1" w:rsidRDefault="00E567F1" w:rsidP="00E567F1">
            <w:pPr>
              <w:rPr>
                <w:rFonts w:ascii="Verdana" w:hAnsi="Verdana"/>
              </w:rPr>
            </w:pPr>
          </w:p>
        </w:tc>
        <w:tc>
          <w:tcPr>
            <w:tcW w:w="2713" w:type="dxa"/>
            <w:vMerge/>
            <w:shd w:val="clear" w:color="auto" w:fill="FFFFFF" w:themeFill="background1"/>
          </w:tcPr>
          <w:p w14:paraId="2B2DFE40" w14:textId="77777777" w:rsidR="00E567F1" w:rsidRPr="00E567F1" w:rsidRDefault="00E567F1" w:rsidP="00E567F1">
            <w:pPr>
              <w:rPr>
                <w:rFonts w:ascii="Verdana" w:hAnsi="Verdana"/>
              </w:rPr>
            </w:pPr>
          </w:p>
        </w:tc>
        <w:tc>
          <w:tcPr>
            <w:tcW w:w="2645" w:type="dxa"/>
            <w:vMerge/>
            <w:shd w:val="clear" w:color="auto" w:fill="FFFFFF" w:themeFill="background1"/>
          </w:tcPr>
          <w:p w14:paraId="1E7FA901" w14:textId="77777777" w:rsidR="00E567F1" w:rsidRPr="00E567F1" w:rsidRDefault="00E567F1" w:rsidP="00E567F1">
            <w:pPr>
              <w:rPr>
                <w:rFonts w:ascii="Verdana" w:hAnsi="Verdana"/>
              </w:rPr>
            </w:pPr>
          </w:p>
        </w:tc>
        <w:tc>
          <w:tcPr>
            <w:tcW w:w="4026" w:type="dxa"/>
            <w:shd w:val="clear" w:color="auto" w:fill="FFFFFF" w:themeFill="background1"/>
          </w:tcPr>
          <w:p w14:paraId="22835758" w14:textId="77777777" w:rsidR="00E567F1" w:rsidRPr="00E567F1" w:rsidRDefault="00E567F1" w:rsidP="00E567F1">
            <w:pPr>
              <w:rPr>
                <w:rFonts w:ascii="Verdana" w:hAnsi="Verdana"/>
              </w:rPr>
            </w:pPr>
            <w:r>
              <w:rPr>
                <w:rFonts w:ascii="Verdana" w:hAnsi="Verdana"/>
              </w:rPr>
              <w:t>Mynychwr ar gais yn holl Bwyllgorau’r Bwrdd</w:t>
            </w:r>
          </w:p>
          <w:p w14:paraId="23BA857D" w14:textId="77777777" w:rsidR="00E567F1" w:rsidRPr="00E567F1" w:rsidRDefault="00E567F1" w:rsidP="00E567F1">
            <w:pPr>
              <w:rPr>
                <w:rFonts w:ascii="Verdana" w:hAnsi="Verdana"/>
              </w:rPr>
            </w:pPr>
          </w:p>
          <w:p w14:paraId="459FE0EE" w14:textId="77777777" w:rsidR="00E567F1" w:rsidRPr="00E567F1" w:rsidRDefault="00E567F1" w:rsidP="00E567F1">
            <w:pPr>
              <w:rPr>
                <w:rFonts w:ascii="Verdana" w:hAnsi="Verdana"/>
              </w:rPr>
            </w:pPr>
          </w:p>
        </w:tc>
        <w:tc>
          <w:tcPr>
            <w:tcW w:w="1893" w:type="dxa"/>
            <w:shd w:val="clear" w:color="auto" w:fill="D9D9D9" w:themeFill="background1" w:themeFillShade="D9"/>
          </w:tcPr>
          <w:p w14:paraId="2184E01B" w14:textId="77777777" w:rsidR="00E567F1" w:rsidRPr="00E567F1" w:rsidRDefault="00E567F1" w:rsidP="00E567F1">
            <w:pPr>
              <w:rPr>
                <w:rFonts w:ascii="Verdana" w:hAnsi="Verdana"/>
              </w:rPr>
            </w:pPr>
          </w:p>
        </w:tc>
        <w:tc>
          <w:tcPr>
            <w:tcW w:w="1843" w:type="dxa"/>
            <w:vMerge/>
            <w:shd w:val="clear" w:color="auto" w:fill="FFFFFF" w:themeFill="background1"/>
          </w:tcPr>
          <w:p w14:paraId="019636E4" w14:textId="77777777" w:rsidR="00E567F1" w:rsidRPr="00E567F1" w:rsidRDefault="00E567F1" w:rsidP="00E567F1">
            <w:pPr>
              <w:rPr>
                <w:rFonts w:ascii="Verdana" w:hAnsi="Verdana"/>
              </w:rPr>
            </w:pPr>
          </w:p>
        </w:tc>
      </w:tr>
      <w:tr w:rsidR="00E567F1" w:rsidRPr="00E567F1" w14:paraId="570E0B3E" w14:textId="77777777" w:rsidTr="00107186">
        <w:tc>
          <w:tcPr>
            <w:tcW w:w="2757" w:type="dxa"/>
            <w:shd w:val="clear" w:color="auto" w:fill="BFBFBF" w:themeFill="background1" w:themeFillShade="BF"/>
          </w:tcPr>
          <w:p w14:paraId="5EE74DC0" w14:textId="77777777" w:rsidR="00E567F1" w:rsidRPr="00E567F1" w:rsidRDefault="00E567F1" w:rsidP="00E567F1">
            <w:pPr>
              <w:rPr>
                <w:rFonts w:ascii="Verdana" w:hAnsi="Verdana"/>
              </w:rPr>
            </w:pPr>
          </w:p>
        </w:tc>
        <w:tc>
          <w:tcPr>
            <w:tcW w:w="2713" w:type="dxa"/>
            <w:shd w:val="clear" w:color="auto" w:fill="BFBFBF" w:themeFill="background1" w:themeFillShade="BF"/>
          </w:tcPr>
          <w:p w14:paraId="6A9E9B6F" w14:textId="77777777" w:rsidR="00E567F1" w:rsidRPr="00E567F1" w:rsidRDefault="00E567F1" w:rsidP="00E567F1">
            <w:pPr>
              <w:rPr>
                <w:rFonts w:ascii="Verdana" w:hAnsi="Verdana"/>
              </w:rPr>
            </w:pPr>
          </w:p>
        </w:tc>
        <w:tc>
          <w:tcPr>
            <w:tcW w:w="2645" w:type="dxa"/>
            <w:shd w:val="clear" w:color="auto" w:fill="BFBFBF" w:themeFill="background1" w:themeFillShade="BF"/>
          </w:tcPr>
          <w:p w14:paraId="61BDE59C" w14:textId="77777777" w:rsidR="00E567F1" w:rsidRPr="00E567F1" w:rsidRDefault="00E567F1" w:rsidP="00E567F1">
            <w:pPr>
              <w:rPr>
                <w:rFonts w:ascii="Verdana" w:hAnsi="Verdana"/>
              </w:rPr>
            </w:pPr>
          </w:p>
        </w:tc>
        <w:tc>
          <w:tcPr>
            <w:tcW w:w="4026" w:type="dxa"/>
            <w:shd w:val="clear" w:color="auto" w:fill="BFBFBF" w:themeFill="background1" w:themeFillShade="BF"/>
          </w:tcPr>
          <w:p w14:paraId="4D1E8E47" w14:textId="77777777" w:rsidR="00E567F1" w:rsidRPr="00E567F1" w:rsidRDefault="00E567F1" w:rsidP="00E567F1">
            <w:pPr>
              <w:rPr>
                <w:rFonts w:ascii="Verdana" w:hAnsi="Verdana"/>
              </w:rPr>
            </w:pPr>
          </w:p>
        </w:tc>
        <w:tc>
          <w:tcPr>
            <w:tcW w:w="1893" w:type="dxa"/>
            <w:shd w:val="clear" w:color="auto" w:fill="BFBFBF" w:themeFill="background1" w:themeFillShade="BF"/>
          </w:tcPr>
          <w:p w14:paraId="28451642" w14:textId="77777777" w:rsidR="00E567F1" w:rsidRPr="00E567F1" w:rsidRDefault="00E567F1" w:rsidP="00E567F1">
            <w:pPr>
              <w:rPr>
                <w:rFonts w:ascii="Verdana" w:hAnsi="Verdana"/>
              </w:rPr>
            </w:pPr>
          </w:p>
        </w:tc>
        <w:tc>
          <w:tcPr>
            <w:tcW w:w="1843" w:type="dxa"/>
            <w:shd w:val="clear" w:color="auto" w:fill="BFBFBF" w:themeFill="background1" w:themeFillShade="BF"/>
          </w:tcPr>
          <w:p w14:paraId="7D739AFE" w14:textId="77777777" w:rsidR="00E567F1" w:rsidRPr="00E567F1" w:rsidRDefault="00E567F1" w:rsidP="00E567F1">
            <w:pPr>
              <w:rPr>
                <w:rFonts w:ascii="Verdana" w:hAnsi="Verdana"/>
              </w:rPr>
            </w:pPr>
          </w:p>
        </w:tc>
      </w:tr>
      <w:tr w:rsidR="00E567F1" w:rsidRPr="00E567F1" w14:paraId="65F0BCED" w14:textId="77777777" w:rsidTr="00107186">
        <w:tc>
          <w:tcPr>
            <w:tcW w:w="2757" w:type="dxa"/>
            <w:vMerge w:val="restart"/>
          </w:tcPr>
          <w:p w14:paraId="50D224DC" w14:textId="77777777" w:rsidR="00E567F1" w:rsidRPr="00E567F1" w:rsidRDefault="00E567F1" w:rsidP="00E567F1">
            <w:pPr>
              <w:rPr>
                <w:rFonts w:ascii="Verdana" w:hAnsi="Verdana"/>
              </w:rPr>
            </w:pPr>
            <w:r>
              <w:rPr>
                <w:rFonts w:ascii="Verdana" w:hAnsi="Verdana"/>
              </w:rPr>
              <w:t>Dr James Calvert</w:t>
            </w:r>
          </w:p>
        </w:tc>
        <w:tc>
          <w:tcPr>
            <w:tcW w:w="2713" w:type="dxa"/>
            <w:vMerge w:val="restart"/>
          </w:tcPr>
          <w:p w14:paraId="28DCF5DF" w14:textId="77777777" w:rsidR="00E567F1" w:rsidRPr="00E567F1" w:rsidRDefault="00E567F1" w:rsidP="00E567F1">
            <w:pPr>
              <w:rPr>
                <w:rFonts w:ascii="Verdana" w:hAnsi="Verdana"/>
              </w:rPr>
            </w:pPr>
            <w:r>
              <w:rPr>
                <w:rFonts w:ascii="Verdana" w:hAnsi="Verdana"/>
              </w:rPr>
              <w:t>Cyfarwyddwr Meddygol</w:t>
            </w:r>
          </w:p>
          <w:p w14:paraId="3FD13FB5" w14:textId="77777777" w:rsidR="00E567F1" w:rsidRPr="00E567F1" w:rsidRDefault="00E567F1" w:rsidP="00E567F1">
            <w:pPr>
              <w:rPr>
                <w:rFonts w:ascii="Verdana" w:hAnsi="Verdana"/>
              </w:rPr>
            </w:pPr>
          </w:p>
          <w:p w14:paraId="5985D878" w14:textId="77777777" w:rsidR="00E567F1" w:rsidRPr="00E567F1" w:rsidRDefault="00E567F1" w:rsidP="00E567F1">
            <w:pPr>
              <w:rPr>
                <w:rFonts w:ascii="Verdana" w:hAnsi="Verdana"/>
              </w:rPr>
            </w:pPr>
          </w:p>
          <w:p w14:paraId="7ECE6C00" w14:textId="77777777" w:rsidR="00E567F1" w:rsidRPr="00E567F1" w:rsidRDefault="00E567F1" w:rsidP="00E567F1">
            <w:pPr>
              <w:rPr>
                <w:rFonts w:ascii="Verdana" w:hAnsi="Verdana"/>
              </w:rPr>
            </w:pPr>
            <w:r>
              <w:rPr>
                <w:rFonts w:ascii="Verdana" w:hAnsi="Verdana"/>
              </w:rPr>
              <w:t>Cyfarwyddwr Meddygol / Dirprwy Brif Weithredwr</w:t>
            </w:r>
          </w:p>
        </w:tc>
        <w:tc>
          <w:tcPr>
            <w:tcW w:w="2645" w:type="dxa"/>
            <w:vMerge w:val="restart"/>
          </w:tcPr>
          <w:p w14:paraId="5012383B" w14:textId="77777777" w:rsidR="00E567F1" w:rsidRPr="00E567F1" w:rsidRDefault="00E567F1" w:rsidP="00E567F1">
            <w:pPr>
              <w:rPr>
                <w:rFonts w:ascii="Verdana" w:hAnsi="Verdana"/>
              </w:rPr>
            </w:pPr>
            <w:r>
              <w:rPr>
                <w:rFonts w:ascii="Verdana" w:hAnsi="Verdana"/>
              </w:rPr>
              <w:t>Tan 23/09/2023</w:t>
            </w:r>
          </w:p>
          <w:p w14:paraId="66040F91" w14:textId="77777777" w:rsidR="00E567F1" w:rsidRPr="00E567F1" w:rsidRDefault="00E567F1" w:rsidP="00E567F1">
            <w:pPr>
              <w:rPr>
                <w:rFonts w:ascii="Verdana" w:hAnsi="Verdana"/>
              </w:rPr>
            </w:pPr>
          </w:p>
          <w:p w14:paraId="44D6093D" w14:textId="77777777" w:rsidR="00E567F1" w:rsidRPr="00E567F1" w:rsidRDefault="00E567F1" w:rsidP="00E567F1">
            <w:pPr>
              <w:rPr>
                <w:rFonts w:ascii="Verdana" w:hAnsi="Verdana"/>
              </w:rPr>
            </w:pPr>
          </w:p>
          <w:p w14:paraId="622D41A6" w14:textId="77777777" w:rsidR="00E567F1" w:rsidRPr="00E567F1" w:rsidRDefault="00E567F1" w:rsidP="00E567F1">
            <w:pPr>
              <w:rPr>
                <w:rFonts w:ascii="Verdana" w:hAnsi="Verdana"/>
              </w:rPr>
            </w:pPr>
            <w:r>
              <w:rPr>
                <w:rFonts w:ascii="Verdana" w:hAnsi="Verdana"/>
              </w:rPr>
              <w:t>O 24/09/2023</w:t>
            </w:r>
          </w:p>
        </w:tc>
        <w:tc>
          <w:tcPr>
            <w:tcW w:w="4026" w:type="dxa"/>
          </w:tcPr>
          <w:p w14:paraId="7D3C6AFF" w14:textId="77777777" w:rsidR="00E567F1" w:rsidRPr="00E567F1" w:rsidRDefault="00E567F1" w:rsidP="00E567F1">
            <w:pPr>
              <w:rPr>
                <w:rFonts w:ascii="Verdana" w:hAnsi="Verdana"/>
              </w:rPr>
            </w:pPr>
            <w:r>
              <w:rPr>
                <w:rFonts w:ascii="Verdana" w:hAnsi="Verdana"/>
              </w:rPr>
              <w:t>Aelod o’r Bwrdd</w:t>
            </w:r>
          </w:p>
        </w:tc>
        <w:tc>
          <w:tcPr>
            <w:tcW w:w="1893" w:type="dxa"/>
          </w:tcPr>
          <w:p w14:paraId="11E1B5D8" w14:textId="77777777" w:rsidR="00E567F1" w:rsidRPr="00E567F1" w:rsidRDefault="00E567F1" w:rsidP="00E567F1">
            <w:pPr>
              <w:rPr>
                <w:rFonts w:ascii="Verdana" w:hAnsi="Verdana"/>
              </w:rPr>
            </w:pPr>
            <w:r>
              <w:rPr>
                <w:rFonts w:ascii="Verdana" w:hAnsi="Verdana"/>
              </w:rPr>
              <w:t>6 o 7</w:t>
            </w:r>
          </w:p>
        </w:tc>
        <w:tc>
          <w:tcPr>
            <w:tcW w:w="1843" w:type="dxa"/>
            <w:vMerge w:val="restart"/>
          </w:tcPr>
          <w:p w14:paraId="1B09E707" w14:textId="77777777" w:rsidR="00E567F1" w:rsidRPr="00E567F1" w:rsidRDefault="00E567F1" w:rsidP="00E567F1">
            <w:pPr>
              <w:rPr>
                <w:rFonts w:ascii="Verdana" w:hAnsi="Verdana"/>
              </w:rPr>
            </w:pPr>
            <w:r>
              <w:rPr>
                <w:rFonts w:ascii="Verdana" w:hAnsi="Verdana"/>
              </w:rPr>
              <w:t>Caldicott</w:t>
            </w:r>
          </w:p>
        </w:tc>
      </w:tr>
      <w:tr w:rsidR="00E567F1" w:rsidRPr="00E567F1" w14:paraId="5E973070" w14:textId="77777777" w:rsidTr="00107186">
        <w:tc>
          <w:tcPr>
            <w:tcW w:w="2757" w:type="dxa"/>
            <w:vMerge/>
          </w:tcPr>
          <w:p w14:paraId="5F8CB194" w14:textId="77777777" w:rsidR="00E567F1" w:rsidRPr="00E567F1" w:rsidRDefault="00E567F1" w:rsidP="00E567F1">
            <w:pPr>
              <w:rPr>
                <w:rFonts w:ascii="Verdana" w:hAnsi="Verdana"/>
              </w:rPr>
            </w:pPr>
          </w:p>
        </w:tc>
        <w:tc>
          <w:tcPr>
            <w:tcW w:w="2713" w:type="dxa"/>
            <w:vMerge/>
          </w:tcPr>
          <w:p w14:paraId="338560AB" w14:textId="77777777" w:rsidR="00E567F1" w:rsidRPr="00E567F1" w:rsidRDefault="00E567F1" w:rsidP="00E567F1">
            <w:pPr>
              <w:rPr>
                <w:rFonts w:ascii="Verdana" w:hAnsi="Verdana"/>
              </w:rPr>
            </w:pPr>
          </w:p>
        </w:tc>
        <w:tc>
          <w:tcPr>
            <w:tcW w:w="2645" w:type="dxa"/>
            <w:vMerge/>
          </w:tcPr>
          <w:p w14:paraId="1EDA5B29" w14:textId="77777777" w:rsidR="00E567F1" w:rsidRPr="00E567F1" w:rsidRDefault="00E567F1" w:rsidP="00E567F1">
            <w:pPr>
              <w:rPr>
                <w:rFonts w:ascii="Verdana" w:hAnsi="Verdana"/>
              </w:rPr>
            </w:pPr>
          </w:p>
        </w:tc>
        <w:tc>
          <w:tcPr>
            <w:tcW w:w="4026" w:type="dxa"/>
          </w:tcPr>
          <w:p w14:paraId="39E801F8" w14:textId="77777777" w:rsidR="00E567F1" w:rsidRPr="00E567F1" w:rsidRDefault="00E567F1" w:rsidP="00E567F1">
            <w:pPr>
              <w:rPr>
                <w:rFonts w:ascii="Verdana" w:hAnsi="Verdana"/>
              </w:rPr>
            </w:pPr>
            <w:r>
              <w:rPr>
                <w:rFonts w:ascii="Verdana" w:hAnsi="Verdana"/>
              </w:rPr>
              <w:t>Mynychwr Gofynnol: Y Pwyllgor Ansawdd, Diogelwch a Chanlyniadau Cleifion</w:t>
            </w:r>
          </w:p>
        </w:tc>
        <w:tc>
          <w:tcPr>
            <w:tcW w:w="1893" w:type="dxa"/>
            <w:shd w:val="clear" w:color="auto" w:fill="D9D9D9" w:themeFill="background1" w:themeFillShade="D9"/>
          </w:tcPr>
          <w:p w14:paraId="14A06B47" w14:textId="77777777" w:rsidR="00E567F1" w:rsidRPr="00E567F1" w:rsidRDefault="00E567F1" w:rsidP="00E567F1">
            <w:pPr>
              <w:rPr>
                <w:rFonts w:ascii="Verdana" w:hAnsi="Verdana"/>
              </w:rPr>
            </w:pPr>
          </w:p>
        </w:tc>
        <w:tc>
          <w:tcPr>
            <w:tcW w:w="1843" w:type="dxa"/>
            <w:vMerge/>
          </w:tcPr>
          <w:p w14:paraId="694030A6" w14:textId="77777777" w:rsidR="00E567F1" w:rsidRPr="00E567F1" w:rsidRDefault="00E567F1" w:rsidP="00E567F1">
            <w:pPr>
              <w:rPr>
                <w:rFonts w:ascii="Verdana" w:hAnsi="Verdana"/>
              </w:rPr>
            </w:pPr>
          </w:p>
        </w:tc>
      </w:tr>
      <w:tr w:rsidR="00E567F1" w:rsidRPr="00E567F1" w14:paraId="1703E4B7" w14:textId="77777777" w:rsidTr="00107186">
        <w:tc>
          <w:tcPr>
            <w:tcW w:w="2757" w:type="dxa"/>
            <w:vMerge/>
          </w:tcPr>
          <w:p w14:paraId="692A143F" w14:textId="77777777" w:rsidR="00E567F1" w:rsidRPr="00E567F1" w:rsidRDefault="00E567F1" w:rsidP="00E567F1">
            <w:pPr>
              <w:rPr>
                <w:rFonts w:ascii="Verdana" w:hAnsi="Verdana"/>
              </w:rPr>
            </w:pPr>
          </w:p>
        </w:tc>
        <w:tc>
          <w:tcPr>
            <w:tcW w:w="2713" w:type="dxa"/>
            <w:vMerge/>
          </w:tcPr>
          <w:p w14:paraId="0E57B3BE" w14:textId="77777777" w:rsidR="00E567F1" w:rsidRPr="00E567F1" w:rsidRDefault="00E567F1" w:rsidP="00E567F1">
            <w:pPr>
              <w:rPr>
                <w:rFonts w:ascii="Verdana" w:hAnsi="Verdana"/>
              </w:rPr>
            </w:pPr>
          </w:p>
        </w:tc>
        <w:tc>
          <w:tcPr>
            <w:tcW w:w="2645" w:type="dxa"/>
            <w:vMerge/>
          </w:tcPr>
          <w:p w14:paraId="5597475B" w14:textId="77777777" w:rsidR="00E567F1" w:rsidRPr="00E567F1" w:rsidRDefault="00E567F1" w:rsidP="00E567F1">
            <w:pPr>
              <w:rPr>
                <w:rFonts w:ascii="Verdana" w:hAnsi="Verdana"/>
              </w:rPr>
            </w:pPr>
          </w:p>
        </w:tc>
        <w:tc>
          <w:tcPr>
            <w:tcW w:w="4026" w:type="dxa"/>
          </w:tcPr>
          <w:p w14:paraId="279944E7" w14:textId="77777777" w:rsidR="00E567F1" w:rsidRPr="00E567F1" w:rsidRDefault="00E567F1" w:rsidP="00E567F1">
            <w:pPr>
              <w:rPr>
                <w:rFonts w:ascii="Verdana" w:hAnsi="Verdana"/>
              </w:rPr>
            </w:pPr>
            <w:r>
              <w:rPr>
                <w:rFonts w:ascii="Verdana" w:hAnsi="Verdana"/>
              </w:rPr>
              <w:t>Mynychwr ar gais yn holl Bwyllgorau’r Bwrdd</w:t>
            </w:r>
          </w:p>
          <w:p w14:paraId="3DF51966" w14:textId="77777777" w:rsidR="00E567F1" w:rsidRPr="00E567F1" w:rsidRDefault="00E567F1" w:rsidP="00E567F1">
            <w:pPr>
              <w:rPr>
                <w:rFonts w:ascii="Verdana" w:hAnsi="Verdana"/>
              </w:rPr>
            </w:pPr>
          </w:p>
        </w:tc>
        <w:tc>
          <w:tcPr>
            <w:tcW w:w="1893" w:type="dxa"/>
            <w:shd w:val="clear" w:color="auto" w:fill="D9D9D9" w:themeFill="background1" w:themeFillShade="D9"/>
          </w:tcPr>
          <w:p w14:paraId="7EDC42D4" w14:textId="77777777" w:rsidR="00E567F1" w:rsidRPr="00E567F1" w:rsidRDefault="00E567F1" w:rsidP="00E567F1">
            <w:pPr>
              <w:rPr>
                <w:rFonts w:ascii="Verdana" w:hAnsi="Verdana"/>
              </w:rPr>
            </w:pPr>
          </w:p>
        </w:tc>
        <w:tc>
          <w:tcPr>
            <w:tcW w:w="1843" w:type="dxa"/>
            <w:vMerge/>
          </w:tcPr>
          <w:p w14:paraId="62FCCAFB" w14:textId="77777777" w:rsidR="00E567F1" w:rsidRPr="00E567F1" w:rsidRDefault="00E567F1" w:rsidP="00E567F1">
            <w:pPr>
              <w:rPr>
                <w:rFonts w:ascii="Verdana" w:hAnsi="Verdana"/>
              </w:rPr>
            </w:pPr>
          </w:p>
        </w:tc>
      </w:tr>
      <w:tr w:rsidR="00E567F1" w:rsidRPr="00E567F1" w14:paraId="120D9ECC" w14:textId="77777777" w:rsidTr="00107186">
        <w:tc>
          <w:tcPr>
            <w:tcW w:w="2757" w:type="dxa"/>
            <w:shd w:val="clear" w:color="auto" w:fill="D9D9D9" w:themeFill="background1" w:themeFillShade="D9"/>
          </w:tcPr>
          <w:p w14:paraId="0B69F8AE" w14:textId="77777777" w:rsidR="00E567F1" w:rsidRPr="00E567F1" w:rsidRDefault="00E567F1" w:rsidP="00E567F1">
            <w:pPr>
              <w:rPr>
                <w:rFonts w:ascii="Verdana" w:hAnsi="Verdana"/>
              </w:rPr>
            </w:pPr>
          </w:p>
        </w:tc>
        <w:tc>
          <w:tcPr>
            <w:tcW w:w="2713" w:type="dxa"/>
            <w:shd w:val="clear" w:color="auto" w:fill="D9D9D9" w:themeFill="background1" w:themeFillShade="D9"/>
          </w:tcPr>
          <w:p w14:paraId="7B75E786" w14:textId="77777777" w:rsidR="00E567F1" w:rsidRPr="00E567F1" w:rsidRDefault="00E567F1" w:rsidP="00E567F1">
            <w:pPr>
              <w:rPr>
                <w:rFonts w:ascii="Verdana" w:hAnsi="Verdana"/>
              </w:rPr>
            </w:pPr>
          </w:p>
        </w:tc>
        <w:tc>
          <w:tcPr>
            <w:tcW w:w="2645" w:type="dxa"/>
            <w:shd w:val="clear" w:color="auto" w:fill="D9D9D9" w:themeFill="background1" w:themeFillShade="D9"/>
          </w:tcPr>
          <w:p w14:paraId="75400859" w14:textId="77777777" w:rsidR="00E567F1" w:rsidRPr="00E567F1" w:rsidRDefault="00E567F1" w:rsidP="00E567F1">
            <w:pPr>
              <w:rPr>
                <w:rFonts w:ascii="Verdana" w:hAnsi="Verdana"/>
              </w:rPr>
            </w:pPr>
          </w:p>
        </w:tc>
        <w:tc>
          <w:tcPr>
            <w:tcW w:w="4026" w:type="dxa"/>
            <w:shd w:val="clear" w:color="auto" w:fill="D9D9D9" w:themeFill="background1" w:themeFillShade="D9"/>
          </w:tcPr>
          <w:p w14:paraId="348D2429" w14:textId="77777777" w:rsidR="00E567F1" w:rsidRPr="00E567F1" w:rsidRDefault="00E567F1" w:rsidP="00E567F1">
            <w:pPr>
              <w:rPr>
                <w:rFonts w:ascii="Verdana" w:hAnsi="Verdana"/>
              </w:rPr>
            </w:pPr>
          </w:p>
        </w:tc>
        <w:tc>
          <w:tcPr>
            <w:tcW w:w="1893" w:type="dxa"/>
            <w:shd w:val="clear" w:color="auto" w:fill="D9D9D9" w:themeFill="background1" w:themeFillShade="D9"/>
          </w:tcPr>
          <w:p w14:paraId="25B10D0A" w14:textId="77777777" w:rsidR="00E567F1" w:rsidRPr="00E567F1" w:rsidRDefault="00E567F1" w:rsidP="00E567F1">
            <w:pPr>
              <w:rPr>
                <w:rFonts w:ascii="Verdana" w:hAnsi="Verdana"/>
              </w:rPr>
            </w:pPr>
          </w:p>
        </w:tc>
        <w:tc>
          <w:tcPr>
            <w:tcW w:w="1843" w:type="dxa"/>
            <w:shd w:val="clear" w:color="auto" w:fill="D9D9D9" w:themeFill="background1" w:themeFillShade="D9"/>
          </w:tcPr>
          <w:p w14:paraId="144E11CD" w14:textId="77777777" w:rsidR="00E567F1" w:rsidRPr="00E567F1" w:rsidRDefault="00E567F1" w:rsidP="00E567F1">
            <w:pPr>
              <w:rPr>
                <w:rFonts w:ascii="Verdana" w:hAnsi="Verdana"/>
              </w:rPr>
            </w:pPr>
          </w:p>
        </w:tc>
      </w:tr>
      <w:tr w:rsidR="00E567F1" w:rsidRPr="00E567F1" w14:paraId="3BF22FBB" w14:textId="77777777" w:rsidTr="00107186">
        <w:tc>
          <w:tcPr>
            <w:tcW w:w="2757" w:type="dxa"/>
            <w:vMerge w:val="restart"/>
          </w:tcPr>
          <w:p w14:paraId="2F91A9DD" w14:textId="77777777" w:rsidR="00E567F1" w:rsidRPr="00E567F1" w:rsidRDefault="00E567F1" w:rsidP="00E567F1">
            <w:pPr>
              <w:rPr>
                <w:rFonts w:ascii="Verdana" w:hAnsi="Verdana"/>
              </w:rPr>
            </w:pPr>
            <w:r>
              <w:rPr>
                <w:rFonts w:ascii="Verdana" w:hAnsi="Verdana"/>
              </w:rPr>
              <w:t>Sarah Simmonds</w:t>
            </w:r>
          </w:p>
        </w:tc>
        <w:tc>
          <w:tcPr>
            <w:tcW w:w="2713" w:type="dxa"/>
            <w:vMerge w:val="restart"/>
          </w:tcPr>
          <w:p w14:paraId="022E4E25" w14:textId="77777777" w:rsidR="00E567F1" w:rsidRPr="00E567F1" w:rsidRDefault="00E567F1" w:rsidP="00E567F1">
            <w:pPr>
              <w:rPr>
                <w:rFonts w:ascii="Verdana" w:hAnsi="Verdana"/>
              </w:rPr>
            </w:pPr>
            <w:r>
              <w:rPr>
                <w:rFonts w:ascii="Verdana" w:hAnsi="Verdana"/>
              </w:rPr>
              <w:t>Cyfarwyddwr y Gweithlu a Datblygu Sefydliadol</w:t>
            </w:r>
          </w:p>
        </w:tc>
        <w:tc>
          <w:tcPr>
            <w:tcW w:w="2645" w:type="dxa"/>
            <w:vMerge w:val="restart"/>
          </w:tcPr>
          <w:p w14:paraId="45788029" w14:textId="77777777" w:rsidR="00E567F1" w:rsidRPr="00E567F1" w:rsidRDefault="00E567F1" w:rsidP="00E567F1">
            <w:pPr>
              <w:rPr>
                <w:rFonts w:ascii="Verdana" w:hAnsi="Verdana"/>
              </w:rPr>
            </w:pPr>
          </w:p>
        </w:tc>
        <w:tc>
          <w:tcPr>
            <w:tcW w:w="4026" w:type="dxa"/>
          </w:tcPr>
          <w:p w14:paraId="3AD990DF" w14:textId="77777777" w:rsidR="00E567F1" w:rsidRPr="00E567F1" w:rsidRDefault="00E567F1" w:rsidP="00E567F1">
            <w:pPr>
              <w:rPr>
                <w:rFonts w:ascii="Verdana" w:hAnsi="Verdana"/>
              </w:rPr>
            </w:pPr>
            <w:r>
              <w:rPr>
                <w:rFonts w:ascii="Verdana" w:hAnsi="Verdana"/>
              </w:rPr>
              <w:t>Aelod o’r Bwrdd</w:t>
            </w:r>
          </w:p>
        </w:tc>
        <w:tc>
          <w:tcPr>
            <w:tcW w:w="1893" w:type="dxa"/>
          </w:tcPr>
          <w:p w14:paraId="47977BAD" w14:textId="77777777" w:rsidR="00E567F1" w:rsidRPr="00E567F1" w:rsidRDefault="00E567F1" w:rsidP="00E567F1">
            <w:pPr>
              <w:rPr>
                <w:rFonts w:ascii="Verdana" w:hAnsi="Verdana"/>
              </w:rPr>
            </w:pPr>
            <w:r>
              <w:rPr>
                <w:rFonts w:ascii="Verdana" w:hAnsi="Verdana"/>
              </w:rPr>
              <w:t>7 o 7</w:t>
            </w:r>
          </w:p>
        </w:tc>
        <w:tc>
          <w:tcPr>
            <w:tcW w:w="1843" w:type="dxa"/>
            <w:vMerge w:val="restart"/>
          </w:tcPr>
          <w:p w14:paraId="19706C53" w14:textId="77777777" w:rsidR="00E567F1" w:rsidRPr="00E567F1" w:rsidRDefault="00E567F1" w:rsidP="00E567F1">
            <w:pPr>
              <w:rPr>
                <w:rFonts w:ascii="Verdana" w:hAnsi="Verdana"/>
              </w:rPr>
            </w:pPr>
            <w:r>
              <w:rPr>
                <w:rFonts w:ascii="Verdana" w:hAnsi="Verdana"/>
              </w:rPr>
              <w:t>Codi Pryderon</w:t>
            </w:r>
          </w:p>
          <w:p w14:paraId="08F862C7" w14:textId="77777777" w:rsidR="00E567F1" w:rsidRPr="00E567F1" w:rsidRDefault="00E567F1" w:rsidP="00E567F1">
            <w:pPr>
              <w:rPr>
                <w:rFonts w:ascii="Verdana" w:hAnsi="Verdana"/>
              </w:rPr>
            </w:pPr>
            <w:r>
              <w:rPr>
                <w:rFonts w:ascii="Verdana" w:hAnsi="Verdana"/>
              </w:rPr>
              <w:t>Yr Iaith Gymraeg</w:t>
            </w:r>
          </w:p>
        </w:tc>
      </w:tr>
      <w:tr w:rsidR="00E567F1" w:rsidRPr="00E567F1" w14:paraId="1E8801A1" w14:textId="77777777" w:rsidTr="00107186">
        <w:tc>
          <w:tcPr>
            <w:tcW w:w="2757" w:type="dxa"/>
            <w:vMerge/>
          </w:tcPr>
          <w:p w14:paraId="551DDEB1" w14:textId="77777777" w:rsidR="00E567F1" w:rsidRPr="00E567F1" w:rsidRDefault="00E567F1" w:rsidP="00E567F1">
            <w:pPr>
              <w:rPr>
                <w:rFonts w:ascii="Verdana" w:hAnsi="Verdana"/>
              </w:rPr>
            </w:pPr>
          </w:p>
        </w:tc>
        <w:tc>
          <w:tcPr>
            <w:tcW w:w="2713" w:type="dxa"/>
            <w:vMerge/>
          </w:tcPr>
          <w:p w14:paraId="75F50A42" w14:textId="77777777" w:rsidR="00E567F1" w:rsidRPr="00E567F1" w:rsidRDefault="00E567F1" w:rsidP="00E567F1">
            <w:pPr>
              <w:rPr>
                <w:rFonts w:ascii="Verdana" w:hAnsi="Verdana"/>
              </w:rPr>
            </w:pPr>
          </w:p>
        </w:tc>
        <w:tc>
          <w:tcPr>
            <w:tcW w:w="2645" w:type="dxa"/>
            <w:vMerge/>
          </w:tcPr>
          <w:p w14:paraId="54977DA3" w14:textId="77777777" w:rsidR="00E567F1" w:rsidRPr="00E567F1" w:rsidRDefault="00E567F1" w:rsidP="00E567F1">
            <w:pPr>
              <w:rPr>
                <w:rFonts w:ascii="Verdana" w:hAnsi="Verdana"/>
              </w:rPr>
            </w:pPr>
          </w:p>
        </w:tc>
        <w:tc>
          <w:tcPr>
            <w:tcW w:w="4026" w:type="dxa"/>
          </w:tcPr>
          <w:p w14:paraId="52BBB333" w14:textId="77777777" w:rsidR="00E567F1" w:rsidRPr="00E567F1" w:rsidRDefault="00E567F1" w:rsidP="00E567F1">
            <w:pPr>
              <w:rPr>
                <w:rFonts w:ascii="Verdana" w:hAnsi="Verdana"/>
              </w:rPr>
            </w:pPr>
            <w:r>
              <w:rPr>
                <w:rFonts w:ascii="Verdana" w:hAnsi="Verdana"/>
              </w:rPr>
              <w:t>Mynychwr Gofynnol: Y Pwyllgor Pobl a Diwylliant</w:t>
            </w:r>
          </w:p>
          <w:p w14:paraId="05D69554" w14:textId="77777777" w:rsidR="00E567F1" w:rsidRPr="00E567F1" w:rsidRDefault="00E567F1" w:rsidP="00E567F1">
            <w:pPr>
              <w:rPr>
                <w:rFonts w:ascii="Verdana" w:hAnsi="Verdana"/>
              </w:rPr>
            </w:pPr>
          </w:p>
        </w:tc>
        <w:tc>
          <w:tcPr>
            <w:tcW w:w="1893" w:type="dxa"/>
            <w:shd w:val="clear" w:color="auto" w:fill="D9D9D9" w:themeFill="background1" w:themeFillShade="D9"/>
          </w:tcPr>
          <w:p w14:paraId="142B7D47" w14:textId="77777777" w:rsidR="00E567F1" w:rsidRPr="00E567F1" w:rsidRDefault="00E567F1" w:rsidP="00E567F1">
            <w:pPr>
              <w:rPr>
                <w:rFonts w:ascii="Verdana" w:hAnsi="Verdana"/>
              </w:rPr>
            </w:pPr>
          </w:p>
        </w:tc>
        <w:tc>
          <w:tcPr>
            <w:tcW w:w="1843" w:type="dxa"/>
            <w:vMerge/>
          </w:tcPr>
          <w:p w14:paraId="6371C463" w14:textId="77777777" w:rsidR="00E567F1" w:rsidRPr="00E567F1" w:rsidRDefault="00E567F1" w:rsidP="00E567F1">
            <w:pPr>
              <w:rPr>
                <w:rFonts w:ascii="Verdana" w:hAnsi="Verdana"/>
              </w:rPr>
            </w:pPr>
          </w:p>
        </w:tc>
      </w:tr>
      <w:tr w:rsidR="00E567F1" w:rsidRPr="00E567F1" w14:paraId="61C146B3" w14:textId="77777777" w:rsidTr="00107186">
        <w:tc>
          <w:tcPr>
            <w:tcW w:w="2757" w:type="dxa"/>
            <w:vMerge/>
          </w:tcPr>
          <w:p w14:paraId="62B33409" w14:textId="77777777" w:rsidR="00E567F1" w:rsidRPr="00E567F1" w:rsidRDefault="00E567F1" w:rsidP="00E567F1">
            <w:pPr>
              <w:rPr>
                <w:rFonts w:ascii="Verdana" w:hAnsi="Verdana"/>
              </w:rPr>
            </w:pPr>
          </w:p>
        </w:tc>
        <w:tc>
          <w:tcPr>
            <w:tcW w:w="2713" w:type="dxa"/>
            <w:vMerge/>
          </w:tcPr>
          <w:p w14:paraId="0FE0201A" w14:textId="77777777" w:rsidR="00E567F1" w:rsidRPr="00E567F1" w:rsidRDefault="00E567F1" w:rsidP="00E567F1">
            <w:pPr>
              <w:rPr>
                <w:rFonts w:ascii="Verdana" w:hAnsi="Verdana"/>
              </w:rPr>
            </w:pPr>
          </w:p>
        </w:tc>
        <w:tc>
          <w:tcPr>
            <w:tcW w:w="2645" w:type="dxa"/>
            <w:vMerge/>
          </w:tcPr>
          <w:p w14:paraId="243C4F54" w14:textId="77777777" w:rsidR="00E567F1" w:rsidRPr="00E567F1" w:rsidRDefault="00E567F1" w:rsidP="00E567F1">
            <w:pPr>
              <w:rPr>
                <w:rFonts w:ascii="Verdana" w:hAnsi="Verdana"/>
              </w:rPr>
            </w:pPr>
          </w:p>
        </w:tc>
        <w:tc>
          <w:tcPr>
            <w:tcW w:w="4026" w:type="dxa"/>
          </w:tcPr>
          <w:p w14:paraId="38BC00BD" w14:textId="77777777" w:rsidR="00E567F1" w:rsidRPr="00E567F1" w:rsidRDefault="00E567F1" w:rsidP="00E567F1">
            <w:pPr>
              <w:rPr>
                <w:rFonts w:ascii="Verdana" w:hAnsi="Verdana"/>
              </w:rPr>
            </w:pPr>
            <w:r>
              <w:rPr>
                <w:rFonts w:ascii="Verdana" w:hAnsi="Verdana"/>
              </w:rPr>
              <w:t>Mynychwr ar gais yn holl Bwyllgorau’r Bwrdd</w:t>
            </w:r>
          </w:p>
        </w:tc>
        <w:tc>
          <w:tcPr>
            <w:tcW w:w="1893" w:type="dxa"/>
            <w:shd w:val="clear" w:color="auto" w:fill="D9D9D9" w:themeFill="background1" w:themeFillShade="D9"/>
          </w:tcPr>
          <w:p w14:paraId="1F75277B" w14:textId="77777777" w:rsidR="00E567F1" w:rsidRPr="00E567F1" w:rsidRDefault="00E567F1" w:rsidP="00E567F1">
            <w:pPr>
              <w:rPr>
                <w:rFonts w:ascii="Verdana" w:hAnsi="Verdana"/>
              </w:rPr>
            </w:pPr>
          </w:p>
        </w:tc>
        <w:tc>
          <w:tcPr>
            <w:tcW w:w="1843" w:type="dxa"/>
            <w:vMerge/>
          </w:tcPr>
          <w:p w14:paraId="6C7864D6" w14:textId="77777777" w:rsidR="00E567F1" w:rsidRPr="00E567F1" w:rsidRDefault="00E567F1" w:rsidP="00E567F1">
            <w:pPr>
              <w:rPr>
                <w:rFonts w:ascii="Verdana" w:hAnsi="Verdana"/>
              </w:rPr>
            </w:pPr>
          </w:p>
        </w:tc>
      </w:tr>
      <w:tr w:rsidR="00E567F1" w:rsidRPr="00E567F1" w14:paraId="79E40BA1" w14:textId="77777777" w:rsidTr="00107186">
        <w:tc>
          <w:tcPr>
            <w:tcW w:w="2757" w:type="dxa"/>
            <w:shd w:val="clear" w:color="auto" w:fill="D9D9D9" w:themeFill="background1" w:themeFillShade="D9"/>
          </w:tcPr>
          <w:p w14:paraId="4EC21CAA" w14:textId="77777777" w:rsidR="00E567F1" w:rsidRPr="00E567F1" w:rsidRDefault="00E567F1" w:rsidP="00E567F1">
            <w:pPr>
              <w:rPr>
                <w:rFonts w:ascii="Verdana" w:hAnsi="Verdana"/>
              </w:rPr>
            </w:pPr>
          </w:p>
        </w:tc>
        <w:tc>
          <w:tcPr>
            <w:tcW w:w="2713" w:type="dxa"/>
            <w:shd w:val="clear" w:color="auto" w:fill="D9D9D9" w:themeFill="background1" w:themeFillShade="D9"/>
          </w:tcPr>
          <w:p w14:paraId="07D28538" w14:textId="77777777" w:rsidR="00E567F1" w:rsidRPr="00E567F1" w:rsidRDefault="00E567F1" w:rsidP="00E567F1">
            <w:pPr>
              <w:rPr>
                <w:rFonts w:ascii="Verdana" w:hAnsi="Verdana"/>
              </w:rPr>
            </w:pPr>
          </w:p>
        </w:tc>
        <w:tc>
          <w:tcPr>
            <w:tcW w:w="2645" w:type="dxa"/>
            <w:shd w:val="clear" w:color="auto" w:fill="D9D9D9" w:themeFill="background1" w:themeFillShade="D9"/>
          </w:tcPr>
          <w:p w14:paraId="324D788E" w14:textId="77777777" w:rsidR="00E567F1" w:rsidRPr="00E567F1" w:rsidRDefault="00E567F1" w:rsidP="00E567F1">
            <w:pPr>
              <w:rPr>
                <w:rFonts w:ascii="Verdana" w:hAnsi="Verdana"/>
              </w:rPr>
            </w:pPr>
          </w:p>
        </w:tc>
        <w:tc>
          <w:tcPr>
            <w:tcW w:w="4026" w:type="dxa"/>
            <w:shd w:val="clear" w:color="auto" w:fill="D9D9D9" w:themeFill="background1" w:themeFillShade="D9"/>
          </w:tcPr>
          <w:p w14:paraId="6116B6CD" w14:textId="77777777" w:rsidR="00E567F1" w:rsidRPr="00E567F1" w:rsidRDefault="00E567F1" w:rsidP="00E567F1">
            <w:pPr>
              <w:rPr>
                <w:rFonts w:ascii="Verdana" w:hAnsi="Verdana"/>
              </w:rPr>
            </w:pPr>
          </w:p>
        </w:tc>
        <w:tc>
          <w:tcPr>
            <w:tcW w:w="1893" w:type="dxa"/>
            <w:shd w:val="clear" w:color="auto" w:fill="D9D9D9" w:themeFill="background1" w:themeFillShade="D9"/>
          </w:tcPr>
          <w:p w14:paraId="3F6FC0CC" w14:textId="77777777" w:rsidR="00E567F1" w:rsidRPr="00E567F1" w:rsidRDefault="00E567F1" w:rsidP="00E567F1">
            <w:pPr>
              <w:rPr>
                <w:rFonts w:ascii="Verdana" w:hAnsi="Verdana"/>
              </w:rPr>
            </w:pPr>
          </w:p>
        </w:tc>
        <w:tc>
          <w:tcPr>
            <w:tcW w:w="1843" w:type="dxa"/>
            <w:shd w:val="clear" w:color="auto" w:fill="D9D9D9" w:themeFill="background1" w:themeFillShade="D9"/>
          </w:tcPr>
          <w:p w14:paraId="3D442248" w14:textId="77777777" w:rsidR="00E567F1" w:rsidRPr="00E567F1" w:rsidRDefault="00E567F1" w:rsidP="00E567F1">
            <w:pPr>
              <w:rPr>
                <w:rFonts w:ascii="Verdana" w:hAnsi="Verdana"/>
              </w:rPr>
            </w:pPr>
          </w:p>
        </w:tc>
      </w:tr>
      <w:tr w:rsidR="00E567F1" w:rsidRPr="00E567F1" w14:paraId="72D5797D" w14:textId="77777777" w:rsidTr="00107186">
        <w:tc>
          <w:tcPr>
            <w:tcW w:w="2757" w:type="dxa"/>
            <w:vMerge w:val="restart"/>
            <w:shd w:val="clear" w:color="auto" w:fill="FFFFFF" w:themeFill="background1"/>
          </w:tcPr>
          <w:p w14:paraId="3C9F19C6" w14:textId="77777777" w:rsidR="00E567F1" w:rsidRPr="00E567F1" w:rsidRDefault="00E567F1" w:rsidP="00E567F1">
            <w:pPr>
              <w:rPr>
                <w:rFonts w:ascii="Verdana" w:hAnsi="Verdana"/>
              </w:rPr>
            </w:pPr>
            <w:r>
              <w:rPr>
                <w:rFonts w:ascii="Verdana" w:hAnsi="Verdana"/>
              </w:rPr>
              <w:t>Chris Dawson-Morris</w:t>
            </w:r>
          </w:p>
        </w:tc>
        <w:tc>
          <w:tcPr>
            <w:tcW w:w="2713" w:type="dxa"/>
            <w:vMerge w:val="restart"/>
            <w:shd w:val="clear" w:color="auto" w:fill="FFFFFF" w:themeFill="background1"/>
          </w:tcPr>
          <w:p w14:paraId="3EAC8531" w14:textId="77777777" w:rsidR="00E567F1" w:rsidRPr="00E567F1" w:rsidRDefault="00E567F1" w:rsidP="00E567F1">
            <w:pPr>
              <w:rPr>
                <w:rFonts w:ascii="Verdana" w:hAnsi="Verdana"/>
              </w:rPr>
            </w:pPr>
            <w:r>
              <w:rPr>
                <w:rFonts w:ascii="Verdana" w:hAnsi="Verdana"/>
              </w:rPr>
              <w:t>Cyfarwyddwr Dros Dro Cynllunio a Pherfformiad</w:t>
            </w:r>
          </w:p>
          <w:p w14:paraId="7B7E6E7B" w14:textId="77777777" w:rsidR="00E567F1" w:rsidRPr="00E567F1" w:rsidRDefault="00E567F1" w:rsidP="00E567F1">
            <w:pPr>
              <w:rPr>
                <w:rFonts w:ascii="Verdana" w:hAnsi="Verdana"/>
              </w:rPr>
            </w:pPr>
          </w:p>
          <w:p w14:paraId="3C61620A" w14:textId="77777777" w:rsidR="00E567F1" w:rsidRPr="00E567F1" w:rsidRDefault="00E567F1" w:rsidP="00E567F1">
            <w:pPr>
              <w:rPr>
                <w:rFonts w:ascii="Verdana" w:hAnsi="Verdana"/>
              </w:rPr>
            </w:pPr>
          </w:p>
        </w:tc>
        <w:tc>
          <w:tcPr>
            <w:tcW w:w="2645" w:type="dxa"/>
            <w:vMerge w:val="restart"/>
            <w:shd w:val="clear" w:color="auto" w:fill="FFFFFF" w:themeFill="background1"/>
          </w:tcPr>
          <w:p w14:paraId="7EFAEF1F" w14:textId="77777777" w:rsidR="00E567F1" w:rsidRPr="00E567F1" w:rsidRDefault="00E567F1" w:rsidP="00E567F1">
            <w:pPr>
              <w:rPr>
                <w:rFonts w:ascii="Verdana" w:hAnsi="Verdana"/>
              </w:rPr>
            </w:pPr>
            <w:r>
              <w:rPr>
                <w:rFonts w:ascii="Verdana" w:hAnsi="Verdana"/>
              </w:rPr>
              <w:t>O 05/09/2022 – 3/04/2023</w:t>
            </w:r>
          </w:p>
          <w:p w14:paraId="7BB48220" w14:textId="77777777" w:rsidR="00E567F1" w:rsidRPr="00E567F1" w:rsidRDefault="00E567F1" w:rsidP="00E567F1">
            <w:pPr>
              <w:rPr>
                <w:rFonts w:ascii="Verdana" w:hAnsi="Verdana"/>
              </w:rPr>
            </w:pPr>
          </w:p>
        </w:tc>
        <w:tc>
          <w:tcPr>
            <w:tcW w:w="4026" w:type="dxa"/>
          </w:tcPr>
          <w:p w14:paraId="56F10E38" w14:textId="77777777" w:rsidR="00E567F1" w:rsidRPr="00E567F1" w:rsidRDefault="00E567F1" w:rsidP="00E567F1">
            <w:pPr>
              <w:rPr>
                <w:rFonts w:ascii="Verdana" w:hAnsi="Verdana"/>
              </w:rPr>
            </w:pPr>
            <w:r>
              <w:rPr>
                <w:rFonts w:ascii="Verdana" w:hAnsi="Verdana"/>
              </w:rPr>
              <w:t>Aelod o’r Bwrdd</w:t>
            </w:r>
          </w:p>
        </w:tc>
        <w:tc>
          <w:tcPr>
            <w:tcW w:w="1893" w:type="dxa"/>
            <w:shd w:val="clear" w:color="auto" w:fill="FFFFFF" w:themeFill="background1"/>
          </w:tcPr>
          <w:p w14:paraId="78BB5946" w14:textId="77777777" w:rsidR="00E567F1" w:rsidRPr="00E567F1" w:rsidRDefault="00E567F1" w:rsidP="00E567F1">
            <w:pPr>
              <w:rPr>
                <w:rFonts w:ascii="Verdana" w:hAnsi="Verdana"/>
              </w:rPr>
            </w:pPr>
            <w:r>
              <w:rPr>
                <w:rFonts w:ascii="Verdana" w:hAnsi="Verdana"/>
              </w:rPr>
              <w:t>4 o 4</w:t>
            </w:r>
          </w:p>
        </w:tc>
        <w:tc>
          <w:tcPr>
            <w:tcW w:w="1843" w:type="dxa"/>
            <w:vMerge w:val="restart"/>
            <w:shd w:val="clear" w:color="auto" w:fill="FFFFFF" w:themeFill="background1"/>
          </w:tcPr>
          <w:p w14:paraId="465CD7F4" w14:textId="77777777" w:rsidR="00E567F1" w:rsidRPr="00E567F1" w:rsidRDefault="00E567F1" w:rsidP="00E567F1">
            <w:pPr>
              <w:rPr>
                <w:rFonts w:ascii="Verdana" w:hAnsi="Verdana"/>
              </w:rPr>
            </w:pPr>
            <w:r>
              <w:rPr>
                <w:rFonts w:ascii="Verdana" w:hAnsi="Verdana"/>
              </w:rPr>
              <w:t>Cynllunio ar gyfer Argyfwng</w:t>
            </w:r>
          </w:p>
        </w:tc>
      </w:tr>
      <w:tr w:rsidR="00E567F1" w:rsidRPr="00E567F1" w14:paraId="35AC95BC" w14:textId="77777777" w:rsidTr="00107186">
        <w:tc>
          <w:tcPr>
            <w:tcW w:w="2757" w:type="dxa"/>
            <w:vMerge/>
            <w:shd w:val="clear" w:color="auto" w:fill="FFFFFF" w:themeFill="background1"/>
          </w:tcPr>
          <w:p w14:paraId="02A2A60D" w14:textId="77777777" w:rsidR="00E567F1" w:rsidRPr="00E567F1" w:rsidRDefault="00E567F1" w:rsidP="00E567F1">
            <w:pPr>
              <w:rPr>
                <w:rFonts w:ascii="Verdana" w:hAnsi="Verdana"/>
              </w:rPr>
            </w:pPr>
          </w:p>
        </w:tc>
        <w:tc>
          <w:tcPr>
            <w:tcW w:w="2713" w:type="dxa"/>
            <w:vMerge/>
            <w:shd w:val="clear" w:color="auto" w:fill="FFFFFF" w:themeFill="background1"/>
          </w:tcPr>
          <w:p w14:paraId="34C8FB18" w14:textId="77777777" w:rsidR="00E567F1" w:rsidRPr="00E567F1" w:rsidRDefault="00E567F1" w:rsidP="00E567F1">
            <w:pPr>
              <w:rPr>
                <w:rFonts w:ascii="Verdana" w:hAnsi="Verdana"/>
              </w:rPr>
            </w:pPr>
          </w:p>
        </w:tc>
        <w:tc>
          <w:tcPr>
            <w:tcW w:w="2645" w:type="dxa"/>
            <w:vMerge/>
            <w:shd w:val="clear" w:color="auto" w:fill="FFFFFF" w:themeFill="background1"/>
          </w:tcPr>
          <w:p w14:paraId="1D558E4E" w14:textId="77777777" w:rsidR="00E567F1" w:rsidRPr="00E567F1" w:rsidRDefault="00E567F1" w:rsidP="00E567F1">
            <w:pPr>
              <w:rPr>
                <w:rFonts w:ascii="Verdana" w:hAnsi="Verdana"/>
              </w:rPr>
            </w:pPr>
          </w:p>
        </w:tc>
        <w:tc>
          <w:tcPr>
            <w:tcW w:w="4026" w:type="dxa"/>
          </w:tcPr>
          <w:p w14:paraId="764114DC" w14:textId="77777777" w:rsidR="00E567F1" w:rsidRPr="00E567F1" w:rsidRDefault="00E567F1" w:rsidP="00E567F1">
            <w:pPr>
              <w:rPr>
                <w:rFonts w:ascii="Verdana" w:hAnsi="Verdana"/>
              </w:rPr>
            </w:pPr>
            <w:r>
              <w:rPr>
                <w:rFonts w:ascii="Verdana" w:hAnsi="Verdana"/>
              </w:rPr>
              <w:t>Mynychwr Gofynnol: Pwyllgor Partneriaethau, Iechyd y Boblogaeth a Chynllunio</w:t>
            </w:r>
          </w:p>
        </w:tc>
        <w:tc>
          <w:tcPr>
            <w:tcW w:w="1893" w:type="dxa"/>
            <w:shd w:val="clear" w:color="auto" w:fill="D9D9D9" w:themeFill="background1" w:themeFillShade="D9"/>
          </w:tcPr>
          <w:p w14:paraId="39CA238C" w14:textId="77777777" w:rsidR="00E567F1" w:rsidRPr="00E567F1" w:rsidRDefault="00E567F1" w:rsidP="00E567F1">
            <w:pPr>
              <w:rPr>
                <w:rFonts w:ascii="Verdana" w:hAnsi="Verdana"/>
              </w:rPr>
            </w:pPr>
          </w:p>
        </w:tc>
        <w:tc>
          <w:tcPr>
            <w:tcW w:w="1843" w:type="dxa"/>
            <w:vMerge/>
            <w:shd w:val="clear" w:color="auto" w:fill="FFFFFF" w:themeFill="background1"/>
          </w:tcPr>
          <w:p w14:paraId="1AC293CB" w14:textId="77777777" w:rsidR="00E567F1" w:rsidRPr="00E567F1" w:rsidRDefault="00E567F1" w:rsidP="00E567F1">
            <w:pPr>
              <w:rPr>
                <w:rFonts w:ascii="Verdana" w:hAnsi="Verdana"/>
              </w:rPr>
            </w:pPr>
          </w:p>
        </w:tc>
      </w:tr>
      <w:tr w:rsidR="00E567F1" w:rsidRPr="00E567F1" w14:paraId="6DB27A1B" w14:textId="77777777" w:rsidTr="00107186">
        <w:tc>
          <w:tcPr>
            <w:tcW w:w="2757" w:type="dxa"/>
            <w:vMerge/>
            <w:shd w:val="clear" w:color="auto" w:fill="FFFFFF" w:themeFill="background1"/>
          </w:tcPr>
          <w:p w14:paraId="38F90F9C" w14:textId="77777777" w:rsidR="00E567F1" w:rsidRPr="00E567F1" w:rsidRDefault="00E567F1" w:rsidP="00E567F1">
            <w:pPr>
              <w:rPr>
                <w:rFonts w:ascii="Verdana" w:hAnsi="Verdana"/>
              </w:rPr>
            </w:pPr>
          </w:p>
        </w:tc>
        <w:tc>
          <w:tcPr>
            <w:tcW w:w="2713" w:type="dxa"/>
            <w:vMerge/>
            <w:shd w:val="clear" w:color="auto" w:fill="FFFFFF" w:themeFill="background1"/>
          </w:tcPr>
          <w:p w14:paraId="45D8A3FF" w14:textId="77777777" w:rsidR="00E567F1" w:rsidRPr="00E567F1" w:rsidRDefault="00E567F1" w:rsidP="00E567F1">
            <w:pPr>
              <w:rPr>
                <w:rFonts w:ascii="Verdana" w:hAnsi="Verdana"/>
              </w:rPr>
            </w:pPr>
          </w:p>
        </w:tc>
        <w:tc>
          <w:tcPr>
            <w:tcW w:w="2645" w:type="dxa"/>
            <w:vMerge/>
            <w:shd w:val="clear" w:color="auto" w:fill="FFFFFF" w:themeFill="background1"/>
          </w:tcPr>
          <w:p w14:paraId="23183CB0" w14:textId="77777777" w:rsidR="00E567F1" w:rsidRPr="00E567F1" w:rsidRDefault="00E567F1" w:rsidP="00E567F1">
            <w:pPr>
              <w:rPr>
                <w:rFonts w:ascii="Verdana" w:hAnsi="Verdana"/>
              </w:rPr>
            </w:pPr>
          </w:p>
        </w:tc>
        <w:tc>
          <w:tcPr>
            <w:tcW w:w="4026" w:type="dxa"/>
          </w:tcPr>
          <w:p w14:paraId="73DCF79D" w14:textId="77777777" w:rsidR="00E567F1" w:rsidRPr="00E567F1" w:rsidRDefault="00E567F1" w:rsidP="00E567F1">
            <w:pPr>
              <w:rPr>
                <w:rFonts w:ascii="Verdana" w:hAnsi="Verdana"/>
              </w:rPr>
            </w:pPr>
            <w:r>
              <w:rPr>
                <w:rFonts w:ascii="Verdana" w:hAnsi="Verdana"/>
              </w:rPr>
              <w:t>Mynychwr ar gais yn holl Bwyllgorau’r Bwrdd</w:t>
            </w:r>
          </w:p>
        </w:tc>
        <w:tc>
          <w:tcPr>
            <w:tcW w:w="1893" w:type="dxa"/>
            <w:shd w:val="clear" w:color="auto" w:fill="D9D9D9" w:themeFill="background1" w:themeFillShade="D9"/>
          </w:tcPr>
          <w:p w14:paraId="7F142D67" w14:textId="77777777" w:rsidR="00E567F1" w:rsidRPr="00E567F1" w:rsidRDefault="00E567F1" w:rsidP="00E567F1">
            <w:pPr>
              <w:rPr>
                <w:rFonts w:ascii="Verdana" w:hAnsi="Verdana"/>
              </w:rPr>
            </w:pPr>
          </w:p>
        </w:tc>
        <w:tc>
          <w:tcPr>
            <w:tcW w:w="1843" w:type="dxa"/>
            <w:vMerge/>
            <w:shd w:val="clear" w:color="auto" w:fill="FFFFFF" w:themeFill="background1"/>
          </w:tcPr>
          <w:p w14:paraId="441ED3DC" w14:textId="77777777" w:rsidR="00E567F1" w:rsidRPr="00E567F1" w:rsidRDefault="00E567F1" w:rsidP="00E567F1">
            <w:pPr>
              <w:rPr>
                <w:rFonts w:ascii="Verdana" w:hAnsi="Verdana"/>
              </w:rPr>
            </w:pPr>
          </w:p>
        </w:tc>
      </w:tr>
      <w:tr w:rsidR="00E567F1" w:rsidRPr="00E567F1" w14:paraId="57134263" w14:textId="77777777" w:rsidTr="00107186">
        <w:tc>
          <w:tcPr>
            <w:tcW w:w="2757" w:type="dxa"/>
            <w:shd w:val="clear" w:color="auto" w:fill="D9D9D9" w:themeFill="background1" w:themeFillShade="D9"/>
          </w:tcPr>
          <w:p w14:paraId="7303602E" w14:textId="77777777" w:rsidR="00E567F1" w:rsidRPr="00E567F1" w:rsidRDefault="00E567F1" w:rsidP="00E567F1">
            <w:pPr>
              <w:rPr>
                <w:rFonts w:ascii="Verdana" w:hAnsi="Verdana"/>
              </w:rPr>
            </w:pPr>
          </w:p>
        </w:tc>
        <w:tc>
          <w:tcPr>
            <w:tcW w:w="2713" w:type="dxa"/>
            <w:shd w:val="clear" w:color="auto" w:fill="D9D9D9" w:themeFill="background1" w:themeFillShade="D9"/>
          </w:tcPr>
          <w:p w14:paraId="638DC702" w14:textId="77777777" w:rsidR="00E567F1" w:rsidRPr="00E567F1" w:rsidRDefault="00E567F1" w:rsidP="00E567F1">
            <w:pPr>
              <w:rPr>
                <w:rFonts w:ascii="Verdana" w:hAnsi="Verdana"/>
              </w:rPr>
            </w:pPr>
          </w:p>
        </w:tc>
        <w:tc>
          <w:tcPr>
            <w:tcW w:w="2645" w:type="dxa"/>
            <w:shd w:val="clear" w:color="auto" w:fill="D9D9D9" w:themeFill="background1" w:themeFillShade="D9"/>
          </w:tcPr>
          <w:p w14:paraId="51189322" w14:textId="77777777" w:rsidR="00E567F1" w:rsidRPr="00E567F1" w:rsidRDefault="00E567F1" w:rsidP="00E567F1">
            <w:pPr>
              <w:rPr>
                <w:rFonts w:ascii="Verdana" w:hAnsi="Verdana"/>
              </w:rPr>
            </w:pPr>
          </w:p>
        </w:tc>
        <w:tc>
          <w:tcPr>
            <w:tcW w:w="4026" w:type="dxa"/>
            <w:shd w:val="clear" w:color="auto" w:fill="D9D9D9" w:themeFill="background1" w:themeFillShade="D9"/>
          </w:tcPr>
          <w:p w14:paraId="36D15F69" w14:textId="77777777" w:rsidR="00E567F1" w:rsidRPr="00E567F1" w:rsidRDefault="00E567F1" w:rsidP="00E567F1">
            <w:pPr>
              <w:rPr>
                <w:rFonts w:ascii="Verdana" w:hAnsi="Verdana"/>
              </w:rPr>
            </w:pPr>
          </w:p>
        </w:tc>
        <w:tc>
          <w:tcPr>
            <w:tcW w:w="1893" w:type="dxa"/>
            <w:shd w:val="clear" w:color="auto" w:fill="D9D9D9" w:themeFill="background1" w:themeFillShade="D9"/>
          </w:tcPr>
          <w:p w14:paraId="194613BE" w14:textId="77777777" w:rsidR="00E567F1" w:rsidRPr="00E567F1" w:rsidRDefault="00E567F1" w:rsidP="00E567F1">
            <w:pPr>
              <w:rPr>
                <w:rFonts w:ascii="Verdana" w:hAnsi="Verdana"/>
              </w:rPr>
            </w:pPr>
          </w:p>
        </w:tc>
        <w:tc>
          <w:tcPr>
            <w:tcW w:w="1843" w:type="dxa"/>
            <w:shd w:val="clear" w:color="auto" w:fill="D9D9D9" w:themeFill="background1" w:themeFillShade="D9"/>
          </w:tcPr>
          <w:p w14:paraId="30701646" w14:textId="77777777" w:rsidR="00E567F1" w:rsidRPr="00E567F1" w:rsidRDefault="00E567F1" w:rsidP="00E567F1">
            <w:pPr>
              <w:rPr>
                <w:rFonts w:ascii="Verdana" w:hAnsi="Verdana"/>
              </w:rPr>
            </w:pPr>
          </w:p>
        </w:tc>
      </w:tr>
      <w:tr w:rsidR="00E567F1" w:rsidRPr="00E567F1" w14:paraId="41E83E72" w14:textId="77777777" w:rsidTr="00107186">
        <w:tc>
          <w:tcPr>
            <w:tcW w:w="2757" w:type="dxa"/>
            <w:vMerge w:val="restart"/>
            <w:shd w:val="clear" w:color="auto" w:fill="auto"/>
          </w:tcPr>
          <w:p w14:paraId="18E6AA55" w14:textId="77777777" w:rsidR="00E567F1" w:rsidRPr="00E567F1" w:rsidRDefault="00E567F1" w:rsidP="00E567F1">
            <w:pPr>
              <w:rPr>
                <w:rFonts w:ascii="Verdana" w:hAnsi="Verdana"/>
              </w:rPr>
            </w:pPr>
            <w:r>
              <w:rPr>
                <w:rFonts w:ascii="Verdana" w:hAnsi="Verdana"/>
              </w:rPr>
              <w:t>Hannah Evans</w:t>
            </w:r>
          </w:p>
        </w:tc>
        <w:tc>
          <w:tcPr>
            <w:tcW w:w="2713" w:type="dxa"/>
            <w:vMerge w:val="restart"/>
            <w:shd w:val="clear" w:color="auto" w:fill="auto"/>
          </w:tcPr>
          <w:p w14:paraId="6421349A" w14:textId="77777777" w:rsidR="00E567F1" w:rsidRPr="00E567F1" w:rsidRDefault="00E567F1" w:rsidP="00E567F1">
            <w:pPr>
              <w:rPr>
                <w:rFonts w:ascii="Verdana" w:hAnsi="Verdana"/>
              </w:rPr>
            </w:pPr>
            <w:r>
              <w:rPr>
                <w:rFonts w:ascii="Verdana" w:hAnsi="Verdana"/>
              </w:rPr>
              <w:t>Cyfarwyddwr Strategaeth, Cynllunio a Phartneriaethau</w:t>
            </w:r>
          </w:p>
        </w:tc>
        <w:tc>
          <w:tcPr>
            <w:tcW w:w="2645" w:type="dxa"/>
            <w:vMerge w:val="restart"/>
            <w:shd w:val="clear" w:color="auto" w:fill="auto"/>
          </w:tcPr>
          <w:p w14:paraId="68EBDAD9" w14:textId="77777777" w:rsidR="00E567F1" w:rsidRPr="00E567F1" w:rsidRDefault="00E567F1" w:rsidP="00E567F1">
            <w:pPr>
              <w:rPr>
                <w:rFonts w:ascii="Verdana" w:hAnsi="Verdana"/>
              </w:rPr>
            </w:pPr>
            <w:r>
              <w:rPr>
                <w:rFonts w:ascii="Verdana" w:hAnsi="Verdana"/>
              </w:rPr>
              <w:t>O 01/04/2023</w:t>
            </w:r>
          </w:p>
        </w:tc>
        <w:tc>
          <w:tcPr>
            <w:tcW w:w="4026" w:type="dxa"/>
          </w:tcPr>
          <w:p w14:paraId="3B37AE0B" w14:textId="77777777" w:rsidR="00E567F1" w:rsidRPr="00E567F1" w:rsidRDefault="00E567F1" w:rsidP="00E567F1">
            <w:pPr>
              <w:rPr>
                <w:rFonts w:ascii="Verdana" w:hAnsi="Verdana"/>
              </w:rPr>
            </w:pPr>
            <w:r>
              <w:rPr>
                <w:rFonts w:ascii="Verdana" w:hAnsi="Verdana"/>
              </w:rPr>
              <w:t>Aelod o’r Bwrdd</w:t>
            </w:r>
          </w:p>
        </w:tc>
        <w:tc>
          <w:tcPr>
            <w:tcW w:w="1893" w:type="dxa"/>
            <w:shd w:val="clear" w:color="auto" w:fill="D9D9D9" w:themeFill="background1" w:themeFillShade="D9"/>
          </w:tcPr>
          <w:p w14:paraId="621CB575" w14:textId="77777777" w:rsidR="00E567F1" w:rsidRPr="00E567F1" w:rsidRDefault="00E567F1" w:rsidP="00E567F1">
            <w:pPr>
              <w:rPr>
                <w:rFonts w:ascii="Verdana" w:hAnsi="Verdana"/>
              </w:rPr>
            </w:pPr>
          </w:p>
        </w:tc>
        <w:tc>
          <w:tcPr>
            <w:tcW w:w="1843" w:type="dxa"/>
            <w:vMerge w:val="restart"/>
            <w:shd w:val="clear" w:color="auto" w:fill="auto"/>
          </w:tcPr>
          <w:p w14:paraId="026A4511" w14:textId="77777777" w:rsidR="00E567F1" w:rsidRPr="00E567F1" w:rsidRDefault="00E567F1" w:rsidP="00E567F1">
            <w:pPr>
              <w:rPr>
                <w:rFonts w:ascii="Verdana" w:hAnsi="Verdana"/>
              </w:rPr>
            </w:pPr>
            <w:r>
              <w:rPr>
                <w:rFonts w:ascii="Verdana" w:hAnsi="Verdana"/>
              </w:rPr>
              <w:t>Cynllunio ar gyfer Argyfwng</w:t>
            </w:r>
          </w:p>
        </w:tc>
      </w:tr>
      <w:tr w:rsidR="00E567F1" w:rsidRPr="00E567F1" w14:paraId="18292BE3" w14:textId="77777777" w:rsidTr="00107186">
        <w:tc>
          <w:tcPr>
            <w:tcW w:w="2757" w:type="dxa"/>
            <w:vMerge/>
            <w:shd w:val="clear" w:color="auto" w:fill="auto"/>
          </w:tcPr>
          <w:p w14:paraId="05B067C6" w14:textId="77777777" w:rsidR="00E567F1" w:rsidRPr="00E567F1" w:rsidRDefault="00E567F1" w:rsidP="00E567F1">
            <w:pPr>
              <w:rPr>
                <w:rFonts w:ascii="Verdana" w:hAnsi="Verdana"/>
              </w:rPr>
            </w:pPr>
          </w:p>
        </w:tc>
        <w:tc>
          <w:tcPr>
            <w:tcW w:w="2713" w:type="dxa"/>
            <w:vMerge/>
            <w:shd w:val="clear" w:color="auto" w:fill="auto"/>
          </w:tcPr>
          <w:p w14:paraId="5B89BE91" w14:textId="77777777" w:rsidR="00E567F1" w:rsidRPr="00E567F1" w:rsidRDefault="00E567F1" w:rsidP="00E567F1">
            <w:pPr>
              <w:rPr>
                <w:rFonts w:ascii="Verdana" w:hAnsi="Verdana"/>
              </w:rPr>
            </w:pPr>
          </w:p>
        </w:tc>
        <w:tc>
          <w:tcPr>
            <w:tcW w:w="2645" w:type="dxa"/>
            <w:vMerge/>
            <w:shd w:val="clear" w:color="auto" w:fill="auto"/>
          </w:tcPr>
          <w:p w14:paraId="4E609DE3" w14:textId="77777777" w:rsidR="00E567F1" w:rsidRPr="00E567F1" w:rsidRDefault="00E567F1" w:rsidP="00E567F1">
            <w:pPr>
              <w:rPr>
                <w:rFonts w:ascii="Verdana" w:hAnsi="Verdana"/>
              </w:rPr>
            </w:pPr>
          </w:p>
        </w:tc>
        <w:tc>
          <w:tcPr>
            <w:tcW w:w="4026" w:type="dxa"/>
          </w:tcPr>
          <w:p w14:paraId="6B95E5CE" w14:textId="77777777" w:rsidR="00E567F1" w:rsidRPr="00E567F1" w:rsidRDefault="00E567F1" w:rsidP="00E567F1">
            <w:pPr>
              <w:rPr>
                <w:rFonts w:ascii="Verdana" w:hAnsi="Verdana"/>
              </w:rPr>
            </w:pPr>
            <w:r>
              <w:rPr>
                <w:rFonts w:ascii="Verdana" w:hAnsi="Verdana"/>
              </w:rPr>
              <w:t>Mynychwr Gofynnol: Pwyllgor Partneriaethau, Iechyd y Boblogaeth a Chynllunio</w:t>
            </w:r>
          </w:p>
        </w:tc>
        <w:tc>
          <w:tcPr>
            <w:tcW w:w="1893" w:type="dxa"/>
            <w:shd w:val="clear" w:color="auto" w:fill="D9D9D9" w:themeFill="background1" w:themeFillShade="D9"/>
          </w:tcPr>
          <w:p w14:paraId="709DEF97" w14:textId="77777777" w:rsidR="00E567F1" w:rsidRPr="00E567F1" w:rsidRDefault="00E567F1" w:rsidP="00E567F1">
            <w:pPr>
              <w:rPr>
                <w:rFonts w:ascii="Verdana" w:hAnsi="Verdana"/>
              </w:rPr>
            </w:pPr>
          </w:p>
        </w:tc>
        <w:tc>
          <w:tcPr>
            <w:tcW w:w="1843" w:type="dxa"/>
            <w:vMerge/>
            <w:shd w:val="clear" w:color="auto" w:fill="auto"/>
          </w:tcPr>
          <w:p w14:paraId="75FD7973" w14:textId="77777777" w:rsidR="00E567F1" w:rsidRPr="00E567F1" w:rsidRDefault="00E567F1" w:rsidP="00E567F1">
            <w:pPr>
              <w:rPr>
                <w:rFonts w:ascii="Verdana" w:hAnsi="Verdana"/>
              </w:rPr>
            </w:pPr>
          </w:p>
        </w:tc>
      </w:tr>
      <w:tr w:rsidR="00E567F1" w:rsidRPr="00E567F1" w14:paraId="317D5D04" w14:textId="77777777" w:rsidTr="00107186">
        <w:tc>
          <w:tcPr>
            <w:tcW w:w="2757" w:type="dxa"/>
            <w:vMerge/>
            <w:shd w:val="clear" w:color="auto" w:fill="auto"/>
          </w:tcPr>
          <w:p w14:paraId="7E8567B9" w14:textId="77777777" w:rsidR="00E567F1" w:rsidRPr="00E567F1" w:rsidRDefault="00E567F1" w:rsidP="00E567F1">
            <w:pPr>
              <w:rPr>
                <w:rFonts w:ascii="Verdana" w:hAnsi="Verdana"/>
              </w:rPr>
            </w:pPr>
          </w:p>
        </w:tc>
        <w:tc>
          <w:tcPr>
            <w:tcW w:w="2713" w:type="dxa"/>
            <w:vMerge/>
            <w:shd w:val="clear" w:color="auto" w:fill="auto"/>
          </w:tcPr>
          <w:p w14:paraId="5EE91041" w14:textId="77777777" w:rsidR="00E567F1" w:rsidRPr="00E567F1" w:rsidRDefault="00E567F1" w:rsidP="00E567F1">
            <w:pPr>
              <w:rPr>
                <w:rFonts w:ascii="Verdana" w:hAnsi="Verdana"/>
              </w:rPr>
            </w:pPr>
          </w:p>
        </w:tc>
        <w:tc>
          <w:tcPr>
            <w:tcW w:w="2645" w:type="dxa"/>
            <w:vMerge/>
            <w:shd w:val="clear" w:color="auto" w:fill="auto"/>
          </w:tcPr>
          <w:p w14:paraId="2E2164C2" w14:textId="77777777" w:rsidR="00E567F1" w:rsidRPr="00E567F1" w:rsidRDefault="00E567F1" w:rsidP="00E567F1">
            <w:pPr>
              <w:rPr>
                <w:rFonts w:ascii="Verdana" w:hAnsi="Verdana"/>
              </w:rPr>
            </w:pPr>
          </w:p>
        </w:tc>
        <w:tc>
          <w:tcPr>
            <w:tcW w:w="4026" w:type="dxa"/>
          </w:tcPr>
          <w:p w14:paraId="52232378" w14:textId="77777777" w:rsidR="00E567F1" w:rsidRPr="00E567F1" w:rsidRDefault="00E567F1" w:rsidP="00E567F1">
            <w:pPr>
              <w:rPr>
                <w:rFonts w:ascii="Verdana" w:hAnsi="Verdana"/>
              </w:rPr>
            </w:pPr>
            <w:r>
              <w:rPr>
                <w:rFonts w:ascii="Verdana" w:hAnsi="Verdana"/>
              </w:rPr>
              <w:t>Mynychwr ar gais yn holl Bwyllgorau’r Bwrdd</w:t>
            </w:r>
          </w:p>
          <w:p w14:paraId="291486E4" w14:textId="77777777" w:rsidR="00E567F1" w:rsidRPr="00E567F1" w:rsidRDefault="00E567F1" w:rsidP="00E567F1">
            <w:pPr>
              <w:rPr>
                <w:rFonts w:ascii="Verdana" w:hAnsi="Verdana"/>
              </w:rPr>
            </w:pPr>
          </w:p>
          <w:p w14:paraId="13879992" w14:textId="77777777" w:rsidR="00E567F1" w:rsidRPr="00E567F1" w:rsidRDefault="00E567F1" w:rsidP="00E567F1">
            <w:pPr>
              <w:rPr>
                <w:rFonts w:ascii="Verdana" w:hAnsi="Verdana"/>
              </w:rPr>
            </w:pPr>
          </w:p>
        </w:tc>
        <w:tc>
          <w:tcPr>
            <w:tcW w:w="1893" w:type="dxa"/>
            <w:shd w:val="clear" w:color="auto" w:fill="D9D9D9" w:themeFill="background1" w:themeFillShade="D9"/>
          </w:tcPr>
          <w:p w14:paraId="541B271E" w14:textId="77777777" w:rsidR="00E567F1" w:rsidRPr="00E567F1" w:rsidRDefault="00E567F1" w:rsidP="00E567F1">
            <w:pPr>
              <w:rPr>
                <w:rFonts w:ascii="Verdana" w:hAnsi="Verdana"/>
              </w:rPr>
            </w:pPr>
          </w:p>
        </w:tc>
        <w:tc>
          <w:tcPr>
            <w:tcW w:w="1843" w:type="dxa"/>
            <w:vMerge/>
            <w:shd w:val="clear" w:color="auto" w:fill="auto"/>
          </w:tcPr>
          <w:p w14:paraId="30B882C4" w14:textId="77777777" w:rsidR="00E567F1" w:rsidRPr="00E567F1" w:rsidRDefault="00E567F1" w:rsidP="00E567F1">
            <w:pPr>
              <w:rPr>
                <w:rFonts w:ascii="Verdana" w:hAnsi="Verdana"/>
              </w:rPr>
            </w:pPr>
          </w:p>
        </w:tc>
      </w:tr>
      <w:tr w:rsidR="00E567F1" w:rsidRPr="00E567F1" w14:paraId="343A6AEB" w14:textId="77777777" w:rsidTr="00107186">
        <w:tc>
          <w:tcPr>
            <w:tcW w:w="2757" w:type="dxa"/>
            <w:shd w:val="clear" w:color="auto" w:fill="D9D9D9" w:themeFill="background1" w:themeFillShade="D9"/>
          </w:tcPr>
          <w:p w14:paraId="316624B1" w14:textId="77777777" w:rsidR="00E567F1" w:rsidRPr="00E567F1" w:rsidRDefault="00E567F1" w:rsidP="00E567F1">
            <w:pPr>
              <w:rPr>
                <w:rFonts w:ascii="Verdana" w:hAnsi="Verdana"/>
              </w:rPr>
            </w:pPr>
          </w:p>
        </w:tc>
        <w:tc>
          <w:tcPr>
            <w:tcW w:w="2713" w:type="dxa"/>
            <w:shd w:val="clear" w:color="auto" w:fill="D9D9D9" w:themeFill="background1" w:themeFillShade="D9"/>
          </w:tcPr>
          <w:p w14:paraId="369A63A8" w14:textId="77777777" w:rsidR="00E567F1" w:rsidRPr="00E567F1" w:rsidRDefault="00E567F1" w:rsidP="00E567F1">
            <w:pPr>
              <w:rPr>
                <w:rFonts w:ascii="Verdana" w:hAnsi="Verdana"/>
              </w:rPr>
            </w:pPr>
          </w:p>
        </w:tc>
        <w:tc>
          <w:tcPr>
            <w:tcW w:w="2645" w:type="dxa"/>
            <w:shd w:val="clear" w:color="auto" w:fill="D9D9D9" w:themeFill="background1" w:themeFillShade="D9"/>
          </w:tcPr>
          <w:p w14:paraId="5BEDF733" w14:textId="77777777" w:rsidR="00E567F1" w:rsidRPr="00E567F1" w:rsidRDefault="00E567F1" w:rsidP="00E567F1">
            <w:pPr>
              <w:rPr>
                <w:rFonts w:ascii="Verdana" w:hAnsi="Verdana"/>
              </w:rPr>
            </w:pPr>
          </w:p>
        </w:tc>
        <w:tc>
          <w:tcPr>
            <w:tcW w:w="4026" w:type="dxa"/>
            <w:shd w:val="clear" w:color="auto" w:fill="D9D9D9" w:themeFill="background1" w:themeFillShade="D9"/>
          </w:tcPr>
          <w:p w14:paraId="53315131" w14:textId="77777777" w:rsidR="00E567F1" w:rsidRPr="00E567F1" w:rsidRDefault="00E567F1" w:rsidP="00E567F1">
            <w:pPr>
              <w:rPr>
                <w:rFonts w:ascii="Verdana" w:hAnsi="Verdana"/>
              </w:rPr>
            </w:pPr>
          </w:p>
        </w:tc>
        <w:tc>
          <w:tcPr>
            <w:tcW w:w="1893" w:type="dxa"/>
            <w:shd w:val="clear" w:color="auto" w:fill="D9D9D9" w:themeFill="background1" w:themeFillShade="D9"/>
          </w:tcPr>
          <w:p w14:paraId="2604B3B2" w14:textId="77777777" w:rsidR="00E567F1" w:rsidRPr="00E567F1" w:rsidRDefault="00E567F1" w:rsidP="00E567F1">
            <w:pPr>
              <w:rPr>
                <w:rFonts w:ascii="Verdana" w:hAnsi="Verdana"/>
              </w:rPr>
            </w:pPr>
          </w:p>
        </w:tc>
        <w:tc>
          <w:tcPr>
            <w:tcW w:w="1843" w:type="dxa"/>
            <w:shd w:val="clear" w:color="auto" w:fill="D9D9D9" w:themeFill="background1" w:themeFillShade="D9"/>
          </w:tcPr>
          <w:p w14:paraId="1D6E86E9" w14:textId="77777777" w:rsidR="00E567F1" w:rsidRPr="00E567F1" w:rsidRDefault="00E567F1" w:rsidP="00E567F1">
            <w:pPr>
              <w:rPr>
                <w:rFonts w:ascii="Verdana" w:hAnsi="Verdana"/>
              </w:rPr>
            </w:pPr>
          </w:p>
        </w:tc>
      </w:tr>
      <w:tr w:rsidR="00E567F1" w:rsidRPr="00E567F1" w14:paraId="21410F14" w14:textId="77777777" w:rsidTr="00107186">
        <w:tc>
          <w:tcPr>
            <w:tcW w:w="2757" w:type="dxa"/>
            <w:vMerge w:val="restart"/>
            <w:shd w:val="clear" w:color="auto" w:fill="FFFFFF" w:themeFill="background1"/>
          </w:tcPr>
          <w:p w14:paraId="40247DC8" w14:textId="77777777" w:rsidR="00E567F1" w:rsidRPr="00E567F1" w:rsidRDefault="00E567F1" w:rsidP="00E567F1">
            <w:pPr>
              <w:rPr>
                <w:rFonts w:ascii="Verdana" w:hAnsi="Verdana"/>
              </w:rPr>
            </w:pPr>
            <w:bookmarkStart w:id="27" w:name="_Hlk132810891"/>
            <w:r>
              <w:rPr>
                <w:rFonts w:ascii="Verdana" w:hAnsi="Verdana"/>
              </w:rPr>
              <w:t>Rhiannon Jones</w:t>
            </w:r>
          </w:p>
        </w:tc>
        <w:tc>
          <w:tcPr>
            <w:tcW w:w="2713" w:type="dxa"/>
            <w:vMerge w:val="restart"/>
            <w:shd w:val="clear" w:color="auto" w:fill="FFFFFF" w:themeFill="background1"/>
          </w:tcPr>
          <w:p w14:paraId="52FA3547" w14:textId="77777777" w:rsidR="00E567F1" w:rsidRPr="00E567F1" w:rsidRDefault="00E567F1" w:rsidP="00E567F1">
            <w:pPr>
              <w:rPr>
                <w:rFonts w:ascii="Verdana" w:hAnsi="Verdana"/>
              </w:rPr>
            </w:pPr>
            <w:r>
              <w:rPr>
                <w:rFonts w:ascii="Verdana" w:hAnsi="Verdana"/>
              </w:rPr>
              <w:t>Cyfarwyddwr Nyrsio</w:t>
            </w:r>
          </w:p>
        </w:tc>
        <w:tc>
          <w:tcPr>
            <w:tcW w:w="2645" w:type="dxa"/>
            <w:vMerge w:val="restart"/>
            <w:shd w:val="clear" w:color="auto" w:fill="FFFFFF" w:themeFill="background1"/>
          </w:tcPr>
          <w:p w14:paraId="63DAB38A" w14:textId="77777777" w:rsidR="00E567F1" w:rsidRPr="00E567F1" w:rsidRDefault="00E567F1" w:rsidP="00E567F1">
            <w:pPr>
              <w:rPr>
                <w:rFonts w:ascii="Verdana" w:hAnsi="Verdana"/>
              </w:rPr>
            </w:pPr>
            <w:r>
              <w:rPr>
                <w:rFonts w:ascii="Verdana" w:hAnsi="Verdana"/>
              </w:rPr>
              <w:t>Tan 05/07/2022</w:t>
            </w:r>
          </w:p>
        </w:tc>
        <w:tc>
          <w:tcPr>
            <w:tcW w:w="4026" w:type="dxa"/>
            <w:shd w:val="clear" w:color="auto" w:fill="FFFFFF" w:themeFill="background1"/>
          </w:tcPr>
          <w:p w14:paraId="5826B1AA" w14:textId="77777777" w:rsidR="00E567F1" w:rsidRPr="00E567F1" w:rsidRDefault="00E567F1" w:rsidP="00E567F1">
            <w:pPr>
              <w:rPr>
                <w:rFonts w:ascii="Verdana" w:hAnsi="Verdana"/>
              </w:rPr>
            </w:pPr>
            <w:r>
              <w:rPr>
                <w:rFonts w:ascii="Verdana" w:hAnsi="Verdana"/>
              </w:rPr>
              <w:t>Aelod o’r Bwrdd</w:t>
            </w:r>
          </w:p>
        </w:tc>
        <w:tc>
          <w:tcPr>
            <w:tcW w:w="1893" w:type="dxa"/>
            <w:shd w:val="clear" w:color="auto" w:fill="FFFFFF" w:themeFill="background1"/>
          </w:tcPr>
          <w:p w14:paraId="5F7A9C40" w14:textId="77777777" w:rsidR="00E567F1" w:rsidRPr="00E567F1" w:rsidRDefault="00E567F1" w:rsidP="00E567F1">
            <w:pPr>
              <w:rPr>
                <w:rFonts w:ascii="Verdana" w:hAnsi="Verdana"/>
              </w:rPr>
            </w:pPr>
            <w:r>
              <w:rPr>
                <w:rFonts w:ascii="Verdana" w:hAnsi="Verdana"/>
              </w:rPr>
              <w:t>1 o 2</w:t>
            </w:r>
          </w:p>
        </w:tc>
        <w:tc>
          <w:tcPr>
            <w:tcW w:w="1843" w:type="dxa"/>
            <w:vMerge w:val="restart"/>
            <w:shd w:val="clear" w:color="auto" w:fill="FFFFFF" w:themeFill="background1"/>
          </w:tcPr>
          <w:p w14:paraId="7DC926C0" w14:textId="77777777" w:rsidR="00E567F1" w:rsidRPr="00E567F1" w:rsidRDefault="00E567F1" w:rsidP="00E567F1">
            <w:pPr>
              <w:rPr>
                <w:rFonts w:ascii="Verdana" w:hAnsi="Verdana"/>
              </w:rPr>
            </w:pPr>
            <w:r>
              <w:rPr>
                <w:rFonts w:ascii="Verdana" w:hAnsi="Verdana"/>
              </w:rPr>
              <w:t>Plant a Phobl Ifanc</w:t>
            </w:r>
          </w:p>
          <w:p w14:paraId="28E09C59" w14:textId="77777777" w:rsidR="00E567F1" w:rsidRPr="00E567F1" w:rsidRDefault="00E567F1" w:rsidP="00E567F1">
            <w:pPr>
              <w:rPr>
                <w:rFonts w:ascii="Verdana" w:hAnsi="Verdana"/>
              </w:rPr>
            </w:pPr>
            <w:r>
              <w:rPr>
                <w:rFonts w:ascii="Verdana" w:hAnsi="Verdana"/>
              </w:rPr>
              <w:t>Atal a rheoli heintiau</w:t>
            </w:r>
          </w:p>
          <w:p w14:paraId="4BDABAE7" w14:textId="77777777" w:rsidR="00E567F1" w:rsidRPr="00E567F1" w:rsidRDefault="00E567F1" w:rsidP="00E567F1">
            <w:pPr>
              <w:rPr>
                <w:rFonts w:ascii="Verdana" w:hAnsi="Verdana"/>
              </w:rPr>
            </w:pPr>
            <w:r>
              <w:rPr>
                <w:rFonts w:ascii="Verdana" w:hAnsi="Verdana"/>
              </w:rPr>
              <w:t>Gweithio i Wella</w:t>
            </w:r>
          </w:p>
        </w:tc>
      </w:tr>
      <w:tr w:rsidR="00E567F1" w:rsidRPr="00E567F1" w14:paraId="6AA1CDDC" w14:textId="77777777" w:rsidTr="00107186">
        <w:tc>
          <w:tcPr>
            <w:tcW w:w="2757" w:type="dxa"/>
            <w:vMerge/>
            <w:shd w:val="clear" w:color="auto" w:fill="BFBFBF" w:themeFill="background1" w:themeFillShade="BF"/>
          </w:tcPr>
          <w:p w14:paraId="57EC3FF7" w14:textId="77777777" w:rsidR="00E567F1" w:rsidRPr="00E567F1" w:rsidRDefault="00E567F1" w:rsidP="00E567F1">
            <w:pPr>
              <w:rPr>
                <w:rFonts w:ascii="Verdana" w:hAnsi="Verdana"/>
              </w:rPr>
            </w:pPr>
          </w:p>
        </w:tc>
        <w:tc>
          <w:tcPr>
            <w:tcW w:w="2713" w:type="dxa"/>
            <w:vMerge/>
            <w:shd w:val="clear" w:color="auto" w:fill="BFBFBF" w:themeFill="background1" w:themeFillShade="BF"/>
          </w:tcPr>
          <w:p w14:paraId="1D5ECE6F" w14:textId="77777777" w:rsidR="00E567F1" w:rsidRPr="00E567F1" w:rsidRDefault="00E567F1" w:rsidP="00E567F1">
            <w:pPr>
              <w:rPr>
                <w:rFonts w:ascii="Verdana" w:hAnsi="Verdana"/>
              </w:rPr>
            </w:pPr>
          </w:p>
        </w:tc>
        <w:tc>
          <w:tcPr>
            <w:tcW w:w="2645" w:type="dxa"/>
            <w:vMerge/>
            <w:shd w:val="clear" w:color="auto" w:fill="BFBFBF" w:themeFill="background1" w:themeFillShade="BF"/>
          </w:tcPr>
          <w:p w14:paraId="59223AC9" w14:textId="77777777" w:rsidR="00E567F1" w:rsidRPr="00E567F1" w:rsidRDefault="00E567F1" w:rsidP="00E567F1">
            <w:pPr>
              <w:rPr>
                <w:rFonts w:ascii="Verdana" w:hAnsi="Verdana"/>
              </w:rPr>
            </w:pPr>
          </w:p>
        </w:tc>
        <w:tc>
          <w:tcPr>
            <w:tcW w:w="4026" w:type="dxa"/>
          </w:tcPr>
          <w:p w14:paraId="11360F48" w14:textId="77777777" w:rsidR="00E567F1" w:rsidRPr="00E567F1" w:rsidRDefault="00E567F1" w:rsidP="00E567F1">
            <w:pPr>
              <w:rPr>
                <w:rFonts w:ascii="Verdana" w:hAnsi="Verdana"/>
              </w:rPr>
            </w:pPr>
            <w:r>
              <w:rPr>
                <w:rFonts w:ascii="Verdana" w:hAnsi="Verdana"/>
              </w:rPr>
              <w:t>Mynychwr Gofynnol: Y Pwyllgor Ansawdd, Diogelwch a Chanlyniadau Cleifion</w:t>
            </w:r>
          </w:p>
        </w:tc>
        <w:tc>
          <w:tcPr>
            <w:tcW w:w="1893" w:type="dxa"/>
            <w:shd w:val="clear" w:color="auto" w:fill="D9D9D9" w:themeFill="background1" w:themeFillShade="D9"/>
          </w:tcPr>
          <w:p w14:paraId="61F503F6" w14:textId="77777777" w:rsidR="00E567F1" w:rsidRPr="00E567F1" w:rsidRDefault="00E567F1" w:rsidP="00E567F1">
            <w:pPr>
              <w:rPr>
                <w:rFonts w:ascii="Verdana" w:hAnsi="Verdana"/>
              </w:rPr>
            </w:pPr>
          </w:p>
        </w:tc>
        <w:tc>
          <w:tcPr>
            <w:tcW w:w="1843" w:type="dxa"/>
            <w:vMerge/>
            <w:shd w:val="clear" w:color="auto" w:fill="BFBFBF" w:themeFill="background1" w:themeFillShade="BF"/>
          </w:tcPr>
          <w:p w14:paraId="0FA5E729" w14:textId="77777777" w:rsidR="00E567F1" w:rsidRPr="00E567F1" w:rsidRDefault="00E567F1" w:rsidP="00E567F1">
            <w:pPr>
              <w:rPr>
                <w:rFonts w:ascii="Verdana" w:hAnsi="Verdana"/>
              </w:rPr>
            </w:pPr>
          </w:p>
        </w:tc>
      </w:tr>
      <w:tr w:rsidR="00E567F1" w:rsidRPr="00E567F1" w14:paraId="7AA3F4B1" w14:textId="77777777" w:rsidTr="00107186">
        <w:tc>
          <w:tcPr>
            <w:tcW w:w="2757" w:type="dxa"/>
            <w:vMerge/>
            <w:shd w:val="clear" w:color="auto" w:fill="BFBFBF" w:themeFill="background1" w:themeFillShade="BF"/>
          </w:tcPr>
          <w:p w14:paraId="5C635314" w14:textId="77777777" w:rsidR="00E567F1" w:rsidRPr="00E567F1" w:rsidRDefault="00E567F1" w:rsidP="00E567F1">
            <w:pPr>
              <w:rPr>
                <w:rFonts w:ascii="Verdana" w:hAnsi="Verdana"/>
              </w:rPr>
            </w:pPr>
          </w:p>
        </w:tc>
        <w:tc>
          <w:tcPr>
            <w:tcW w:w="2713" w:type="dxa"/>
            <w:vMerge/>
            <w:shd w:val="clear" w:color="auto" w:fill="BFBFBF" w:themeFill="background1" w:themeFillShade="BF"/>
          </w:tcPr>
          <w:p w14:paraId="6976FE28" w14:textId="77777777" w:rsidR="00E567F1" w:rsidRPr="00E567F1" w:rsidRDefault="00E567F1" w:rsidP="00E567F1">
            <w:pPr>
              <w:rPr>
                <w:rFonts w:ascii="Verdana" w:hAnsi="Verdana"/>
              </w:rPr>
            </w:pPr>
          </w:p>
        </w:tc>
        <w:tc>
          <w:tcPr>
            <w:tcW w:w="2645" w:type="dxa"/>
            <w:vMerge/>
            <w:shd w:val="clear" w:color="auto" w:fill="BFBFBF" w:themeFill="background1" w:themeFillShade="BF"/>
          </w:tcPr>
          <w:p w14:paraId="150120D9" w14:textId="77777777" w:rsidR="00E567F1" w:rsidRPr="00E567F1" w:rsidRDefault="00E567F1" w:rsidP="00E567F1">
            <w:pPr>
              <w:rPr>
                <w:rFonts w:ascii="Verdana" w:hAnsi="Verdana"/>
              </w:rPr>
            </w:pPr>
          </w:p>
        </w:tc>
        <w:tc>
          <w:tcPr>
            <w:tcW w:w="4026" w:type="dxa"/>
          </w:tcPr>
          <w:p w14:paraId="6755CFEA" w14:textId="77777777" w:rsidR="00E567F1" w:rsidRPr="00E567F1" w:rsidRDefault="00E567F1" w:rsidP="00E567F1">
            <w:pPr>
              <w:rPr>
                <w:rFonts w:ascii="Verdana" w:hAnsi="Verdana"/>
              </w:rPr>
            </w:pPr>
            <w:r>
              <w:rPr>
                <w:rFonts w:ascii="Verdana" w:hAnsi="Verdana"/>
              </w:rPr>
              <w:t>Mynychwr ar gais yn holl Bwyllgorau’r Bwrdd</w:t>
            </w:r>
          </w:p>
          <w:p w14:paraId="62162EDB" w14:textId="77777777" w:rsidR="00E567F1" w:rsidRPr="00E567F1" w:rsidRDefault="00E567F1" w:rsidP="00E567F1">
            <w:pPr>
              <w:rPr>
                <w:rFonts w:ascii="Verdana" w:hAnsi="Verdana"/>
              </w:rPr>
            </w:pPr>
          </w:p>
          <w:p w14:paraId="08106227" w14:textId="77777777" w:rsidR="00E567F1" w:rsidRPr="00E567F1" w:rsidRDefault="00E567F1" w:rsidP="00E567F1">
            <w:pPr>
              <w:rPr>
                <w:rFonts w:ascii="Verdana" w:hAnsi="Verdana"/>
              </w:rPr>
            </w:pPr>
          </w:p>
        </w:tc>
        <w:tc>
          <w:tcPr>
            <w:tcW w:w="1893" w:type="dxa"/>
            <w:shd w:val="clear" w:color="auto" w:fill="D9D9D9" w:themeFill="background1" w:themeFillShade="D9"/>
          </w:tcPr>
          <w:p w14:paraId="7792166E" w14:textId="77777777" w:rsidR="00E567F1" w:rsidRPr="00E567F1" w:rsidRDefault="00E567F1" w:rsidP="00E567F1">
            <w:pPr>
              <w:rPr>
                <w:rFonts w:ascii="Verdana" w:hAnsi="Verdana"/>
              </w:rPr>
            </w:pPr>
          </w:p>
        </w:tc>
        <w:tc>
          <w:tcPr>
            <w:tcW w:w="1843" w:type="dxa"/>
            <w:vMerge/>
            <w:shd w:val="clear" w:color="auto" w:fill="BFBFBF" w:themeFill="background1" w:themeFillShade="BF"/>
          </w:tcPr>
          <w:p w14:paraId="3A7376DE" w14:textId="77777777" w:rsidR="00E567F1" w:rsidRPr="00E567F1" w:rsidRDefault="00E567F1" w:rsidP="00E567F1">
            <w:pPr>
              <w:rPr>
                <w:rFonts w:ascii="Verdana" w:hAnsi="Verdana"/>
              </w:rPr>
            </w:pPr>
          </w:p>
        </w:tc>
      </w:tr>
      <w:bookmarkEnd w:id="27"/>
      <w:tr w:rsidR="00E567F1" w:rsidRPr="00E567F1" w14:paraId="3D6D477E" w14:textId="77777777" w:rsidTr="00107186">
        <w:tc>
          <w:tcPr>
            <w:tcW w:w="2757" w:type="dxa"/>
            <w:shd w:val="clear" w:color="auto" w:fill="D9D9D9" w:themeFill="background1" w:themeFillShade="D9"/>
          </w:tcPr>
          <w:p w14:paraId="7EEF2687" w14:textId="77777777" w:rsidR="00E567F1" w:rsidRPr="00E567F1" w:rsidRDefault="00E567F1" w:rsidP="00E567F1">
            <w:pPr>
              <w:rPr>
                <w:rFonts w:ascii="Verdana" w:hAnsi="Verdana"/>
              </w:rPr>
            </w:pPr>
          </w:p>
        </w:tc>
        <w:tc>
          <w:tcPr>
            <w:tcW w:w="2713" w:type="dxa"/>
            <w:shd w:val="clear" w:color="auto" w:fill="D9D9D9" w:themeFill="background1" w:themeFillShade="D9"/>
          </w:tcPr>
          <w:p w14:paraId="37A60F8A" w14:textId="77777777" w:rsidR="00E567F1" w:rsidRPr="00E567F1" w:rsidRDefault="00E567F1" w:rsidP="00E567F1">
            <w:pPr>
              <w:rPr>
                <w:rFonts w:ascii="Verdana" w:hAnsi="Verdana"/>
              </w:rPr>
            </w:pPr>
          </w:p>
        </w:tc>
        <w:tc>
          <w:tcPr>
            <w:tcW w:w="2645" w:type="dxa"/>
            <w:shd w:val="clear" w:color="auto" w:fill="D9D9D9" w:themeFill="background1" w:themeFillShade="D9"/>
          </w:tcPr>
          <w:p w14:paraId="78AEFCC4" w14:textId="77777777" w:rsidR="00E567F1" w:rsidRPr="00E567F1" w:rsidRDefault="00E567F1" w:rsidP="00E567F1">
            <w:pPr>
              <w:rPr>
                <w:rFonts w:ascii="Verdana" w:hAnsi="Verdana"/>
              </w:rPr>
            </w:pPr>
          </w:p>
        </w:tc>
        <w:tc>
          <w:tcPr>
            <w:tcW w:w="4026" w:type="dxa"/>
            <w:shd w:val="clear" w:color="auto" w:fill="D9D9D9" w:themeFill="background1" w:themeFillShade="D9"/>
          </w:tcPr>
          <w:p w14:paraId="6C23F106" w14:textId="77777777" w:rsidR="00E567F1" w:rsidRPr="00E567F1" w:rsidRDefault="00E567F1" w:rsidP="00E567F1">
            <w:pPr>
              <w:rPr>
                <w:rFonts w:ascii="Verdana" w:hAnsi="Verdana"/>
              </w:rPr>
            </w:pPr>
          </w:p>
        </w:tc>
        <w:tc>
          <w:tcPr>
            <w:tcW w:w="1893" w:type="dxa"/>
            <w:shd w:val="clear" w:color="auto" w:fill="D9D9D9" w:themeFill="background1" w:themeFillShade="D9"/>
          </w:tcPr>
          <w:p w14:paraId="39E25CE7" w14:textId="77777777" w:rsidR="00E567F1" w:rsidRPr="00E567F1" w:rsidRDefault="00E567F1" w:rsidP="00E567F1">
            <w:pPr>
              <w:rPr>
                <w:rFonts w:ascii="Verdana" w:hAnsi="Verdana"/>
              </w:rPr>
            </w:pPr>
          </w:p>
        </w:tc>
        <w:tc>
          <w:tcPr>
            <w:tcW w:w="1843" w:type="dxa"/>
            <w:shd w:val="clear" w:color="auto" w:fill="D9D9D9" w:themeFill="background1" w:themeFillShade="D9"/>
          </w:tcPr>
          <w:p w14:paraId="3C12EF26" w14:textId="77777777" w:rsidR="00E567F1" w:rsidRPr="00E567F1" w:rsidRDefault="00E567F1" w:rsidP="00E567F1">
            <w:pPr>
              <w:rPr>
                <w:rFonts w:ascii="Verdana" w:hAnsi="Verdana"/>
              </w:rPr>
            </w:pPr>
          </w:p>
        </w:tc>
      </w:tr>
      <w:tr w:rsidR="00E567F1" w:rsidRPr="00E567F1" w14:paraId="1E40B458" w14:textId="77777777" w:rsidTr="00107186">
        <w:tc>
          <w:tcPr>
            <w:tcW w:w="2757" w:type="dxa"/>
            <w:vMerge w:val="restart"/>
          </w:tcPr>
          <w:p w14:paraId="245C7994" w14:textId="77777777" w:rsidR="00E567F1" w:rsidRPr="00E567F1" w:rsidRDefault="00E567F1" w:rsidP="00E567F1">
            <w:pPr>
              <w:rPr>
                <w:rFonts w:ascii="Verdana" w:hAnsi="Verdana"/>
              </w:rPr>
            </w:pPr>
            <w:r>
              <w:rPr>
                <w:rFonts w:ascii="Verdana" w:hAnsi="Verdana"/>
              </w:rPr>
              <w:t>Linda Alexander</w:t>
            </w:r>
          </w:p>
        </w:tc>
        <w:tc>
          <w:tcPr>
            <w:tcW w:w="2713" w:type="dxa"/>
            <w:vMerge w:val="restart"/>
          </w:tcPr>
          <w:p w14:paraId="0AB0DD37" w14:textId="77777777" w:rsidR="00E567F1" w:rsidRPr="00E567F1" w:rsidRDefault="00E567F1" w:rsidP="00E567F1">
            <w:pPr>
              <w:rPr>
                <w:rFonts w:ascii="Verdana" w:hAnsi="Verdana"/>
              </w:rPr>
            </w:pPr>
            <w:r>
              <w:rPr>
                <w:rFonts w:ascii="Verdana" w:hAnsi="Verdana"/>
              </w:rPr>
              <w:t>Cyfarwyddwr Nyrsio Dros Dro</w:t>
            </w:r>
          </w:p>
        </w:tc>
        <w:tc>
          <w:tcPr>
            <w:tcW w:w="2645" w:type="dxa"/>
            <w:vMerge w:val="restart"/>
          </w:tcPr>
          <w:p w14:paraId="3E232E2B" w14:textId="77777777" w:rsidR="00E567F1" w:rsidRPr="00E567F1" w:rsidRDefault="00E567F1" w:rsidP="00E567F1">
            <w:pPr>
              <w:rPr>
                <w:rFonts w:ascii="Verdana" w:hAnsi="Verdana"/>
              </w:rPr>
            </w:pPr>
            <w:r>
              <w:rPr>
                <w:rFonts w:ascii="Verdana" w:hAnsi="Verdana"/>
              </w:rPr>
              <w:t>25/06/2022 i 15/08/2022</w:t>
            </w:r>
          </w:p>
        </w:tc>
        <w:tc>
          <w:tcPr>
            <w:tcW w:w="4026" w:type="dxa"/>
            <w:shd w:val="clear" w:color="auto" w:fill="FFFFFF" w:themeFill="background1"/>
          </w:tcPr>
          <w:p w14:paraId="66AF0162" w14:textId="77777777" w:rsidR="00E567F1" w:rsidRPr="00E567F1" w:rsidRDefault="00E567F1" w:rsidP="00E567F1">
            <w:pPr>
              <w:rPr>
                <w:rFonts w:ascii="Verdana" w:hAnsi="Verdana"/>
              </w:rPr>
            </w:pPr>
            <w:r>
              <w:rPr>
                <w:rFonts w:ascii="Verdana" w:hAnsi="Verdana"/>
              </w:rPr>
              <w:t>Aelod o’r Bwrdd</w:t>
            </w:r>
          </w:p>
        </w:tc>
        <w:tc>
          <w:tcPr>
            <w:tcW w:w="1893" w:type="dxa"/>
          </w:tcPr>
          <w:p w14:paraId="62D4FDAB" w14:textId="77777777" w:rsidR="00E567F1" w:rsidRPr="00E567F1" w:rsidRDefault="00E567F1" w:rsidP="00E567F1">
            <w:pPr>
              <w:rPr>
                <w:rFonts w:ascii="Verdana" w:hAnsi="Verdana"/>
              </w:rPr>
            </w:pPr>
            <w:r>
              <w:rPr>
                <w:rFonts w:ascii="Verdana" w:hAnsi="Verdana"/>
              </w:rPr>
              <w:t>1 o 1</w:t>
            </w:r>
          </w:p>
        </w:tc>
        <w:tc>
          <w:tcPr>
            <w:tcW w:w="1843" w:type="dxa"/>
            <w:vMerge w:val="restart"/>
          </w:tcPr>
          <w:p w14:paraId="201466A2" w14:textId="77777777" w:rsidR="00E567F1" w:rsidRPr="00E567F1" w:rsidRDefault="00E567F1" w:rsidP="00E567F1">
            <w:pPr>
              <w:rPr>
                <w:rFonts w:ascii="Verdana" w:hAnsi="Verdana"/>
              </w:rPr>
            </w:pPr>
            <w:r>
              <w:rPr>
                <w:rFonts w:ascii="Verdana" w:hAnsi="Verdana"/>
              </w:rPr>
              <w:t>Plant a Phobl Ifanc</w:t>
            </w:r>
          </w:p>
          <w:p w14:paraId="49B222B4" w14:textId="77777777" w:rsidR="00E567F1" w:rsidRPr="00E567F1" w:rsidRDefault="00E567F1" w:rsidP="00E567F1">
            <w:pPr>
              <w:rPr>
                <w:rFonts w:ascii="Verdana" w:hAnsi="Verdana"/>
              </w:rPr>
            </w:pPr>
            <w:r>
              <w:rPr>
                <w:rFonts w:ascii="Verdana" w:hAnsi="Verdana"/>
              </w:rPr>
              <w:t>Atal a rheoli heintiau</w:t>
            </w:r>
          </w:p>
          <w:p w14:paraId="51EA22AA" w14:textId="77777777" w:rsidR="00E567F1" w:rsidRPr="00E567F1" w:rsidRDefault="00E567F1" w:rsidP="00E567F1">
            <w:pPr>
              <w:rPr>
                <w:rFonts w:ascii="Verdana" w:hAnsi="Verdana"/>
              </w:rPr>
            </w:pPr>
            <w:r>
              <w:rPr>
                <w:rFonts w:ascii="Verdana" w:hAnsi="Verdana"/>
              </w:rPr>
              <w:t>Gweithio i Wella</w:t>
            </w:r>
          </w:p>
        </w:tc>
      </w:tr>
      <w:tr w:rsidR="00E567F1" w:rsidRPr="00E567F1" w14:paraId="7BD36D08" w14:textId="77777777" w:rsidTr="00107186">
        <w:tc>
          <w:tcPr>
            <w:tcW w:w="2757" w:type="dxa"/>
            <w:vMerge/>
          </w:tcPr>
          <w:p w14:paraId="33534C9E" w14:textId="77777777" w:rsidR="00E567F1" w:rsidRPr="00E567F1" w:rsidRDefault="00E567F1" w:rsidP="00E567F1">
            <w:pPr>
              <w:rPr>
                <w:rFonts w:ascii="Verdana" w:hAnsi="Verdana"/>
              </w:rPr>
            </w:pPr>
          </w:p>
        </w:tc>
        <w:tc>
          <w:tcPr>
            <w:tcW w:w="2713" w:type="dxa"/>
            <w:vMerge/>
          </w:tcPr>
          <w:p w14:paraId="1DAF092A" w14:textId="77777777" w:rsidR="00E567F1" w:rsidRPr="00E567F1" w:rsidRDefault="00E567F1" w:rsidP="00E567F1">
            <w:pPr>
              <w:rPr>
                <w:rFonts w:ascii="Verdana" w:hAnsi="Verdana"/>
              </w:rPr>
            </w:pPr>
          </w:p>
        </w:tc>
        <w:tc>
          <w:tcPr>
            <w:tcW w:w="2645" w:type="dxa"/>
            <w:vMerge/>
          </w:tcPr>
          <w:p w14:paraId="5EFF59D6" w14:textId="77777777" w:rsidR="00E567F1" w:rsidRPr="00E567F1" w:rsidRDefault="00E567F1" w:rsidP="00E567F1">
            <w:pPr>
              <w:rPr>
                <w:rFonts w:ascii="Verdana" w:hAnsi="Verdana"/>
              </w:rPr>
            </w:pPr>
          </w:p>
        </w:tc>
        <w:tc>
          <w:tcPr>
            <w:tcW w:w="4026" w:type="dxa"/>
          </w:tcPr>
          <w:p w14:paraId="05264ED2" w14:textId="77777777" w:rsidR="00E567F1" w:rsidRPr="00E567F1" w:rsidRDefault="00E567F1" w:rsidP="00E567F1">
            <w:pPr>
              <w:rPr>
                <w:rFonts w:ascii="Verdana" w:hAnsi="Verdana"/>
              </w:rPr>
            </w:pPr>
            <w:r>
              <w:rPr>
                <w:rFonts w:ascii="Verdana" w:hAnsi="Verdana"/>
              </w:rPr>
              <w:t>Mynychwr Gofynnol: Y Pwyllgor Ansawdd, Diogelwch a Chanlyniadau Cleifion</w:t>
            </w:r>
          </w:p>
        </w:tc>
        <w:tc>
          <w:tcPr>
            <w:tcW w:w="1893" w:type="dxa"/>
            <w:shd w:val="clear" w:color="auto" w:fill="D9D9D9" w:themeFill="background1" w:themeFillShade="D9"/>
          </w:tcPr>
          <w:p w14:paraId="29AA8D3B" w14:textId="77777777" w:rsidR="00E567F1" w:rsidRPr="00E567F1" w:rsidRDefault="00E567F1" w:rsidP="00E567F1">
            <w:pPr>
              <w:rPr>
                <w:rFonts w:ascii="Verdana" w:hAnsi="Verdana"/>
              </w:rPr>
            </w:pPr>
          </w:p>
        </w:tc>
        <w:tc>
          <w:tcPr>
            <w:tcW w:w="1843" w:type="dxa"/>
            <w:vMerge/>
          </w:tcPr>
          <w:p w14:paraId="0EF8DA17" w14:textId="77777777" w:rsidR="00E567F1" w:rsidRPr="00E567F1" w:rsidRDefault="00E567F1" w:rsidP="00E567F1">
            <w:pPr>
              <w:rPr>
                <w:rFonts w:ascii="Verdana" w:hAnsi="Verdana"/>
              </w:rPr>
            </w:pPr>
          </w:p>
        </w:tc>
      </w:tr>
      <w:tr w:rsidR="00E567F1" w:rsidRPr="00E567F1" w14:paraId="7A0CDAF2" w14:textId="77777777" w:rsidTr="00107186">
        <w:tc>
          <w:tcPr>
            <w:tcW w:w="2757" w:type="dxa"/>
            <w:vMerge/>
          </w:tcPr>
          <w:p w14:paraId="790AD373" w14:textId="77777777" w:rsidR="00E567F1" w:rsidRPr="00E567F1" w:rsidRDefault="00E567F1" w:rsidP="00E567F1">
            <w:pPr>
              <w:rPr>
                <w:rFonts w:ascii="Verdana" w:hAnsi="Verdana"/>
              </w:rPr>
            </w:pPr>
          </w:p>
        </w:tc>
        <w:tc>
          <w:tcPr>
            <w:tcW w:w="2713" w:type="dxa"/>
            <w:vMerge/>
          </w:tcPr>
          <w:p w14:paraId="2F5ED33F" w14:textId="77777777" w:rsidR="00E567F1" w:rsidRPr="00E567F1" w:rsidRDefault="00E567F1" w:rsidP="00E567F1">
            <w:pPr>
              <w:rPr>
                <w:rFonts w:ascii="Verdana" w:hAnsi="Verdana"/>
              </w:rPr>
            </w:pPr>
          </w:p>
        </w:tc>
        <w:tc>
          <w:tcPr>
            <w:tcW w:w="2645" w:type="dxa"/>
            <w:vMerge/>
          </w:tcPr>
          <w:p w14:paraId="63DAE416" w14:textId="77777777" w:rsidR="00E567F1" w:rsidRPr="00E567F1" w:rsidRDefault="00E567F1" w:rsidP="00E567F1">
            <w:pPr>
              <w:rPr>
                <w:rFonts w:ascii="Verdana" w:hAnsi="Verdana"/>
              </w:rPr>
            </w:pPr>
          </w:p>
        </w:tc>
        <w:tc>
          <w:tcPr>
            <w:tcW w:w="4026" w:type="dxa"/>
          </w:tcPr>
          <w:p w14:paraId="5F6D15C7" w14:textId="77777777" w:rsidR="00E567F1" w:rsidRPr="00E567F1" w:rsidRDefault="00E567F1" w:rsidP="00E567F1">
            <w:pPr>
              <w:rPr>
                <w:rFonts w:ascii="Verdana" w:hAnsi="Verdana"/>
              </w:rPr>
            </w:pPr>
            <w:r>
              <w:rPr>
                <w:rFonts w:ascii="Verdana" w:hAnsi="Verdana"/>
              </w:rPr>
              <w:t>Mynychwr ar gais yn holl Bwyllgorau’r Bwrdd</w:t>
            </w:r>
          </w:p>
          <w:p w14:paraId="76E961CF" w14:textId="77777777" w:rsidR="00E567F1" w:rsidRPr="00E567F1" w:rsidRDefault="00E567F1" w:rsidP="00E567F1">
            <w:pPr>
              <w:rPr>
                <w:rFonts w:ascii="Verdana" w:hAnsi="Verdana"/>
              </w:rPr>
            </w:pPr>
          </w:p>
          <w:p w14:paraId="725A3F54" w14:textId="77777777" w:rsidR="00E567F1" w:rsidRPr="00E567F1" w:rsidRDefault="00E567F1" w:rsidP="00E567F1">
            <w:pPr>
              <w:rPr>
                <w:rFonts w:ascii="Verdana" w:hAnsi="Verdana"/>
              </w:rPr>
            </w:pPr>
          </w:p>
        </w:tc>
        <w:tc>
          <w:tcPr>
            <w:tcW w:w="1893" w:type="dxa"/>
            <w:shd w:val="clear" w:color="auto" w:fill="D9D9D9" w:themeFill="background1" w:themeFillShade="D9"/>
          </w:tcPr>
          <w:p w14:paraId="0B3C608C" w14:textId="77777777" w:rsidR="00E567F1" w:rsidRPr="00E567F1" w:rsidRDefault="00E567F1" w:rsidP="00E567F1">
            <w:pPr>
              <w:rPr>
                <w:rFonts w:ascii="Verdana" w:hAnsi="Verdana"/>
              </w:rPr>
            </w:pPr>
          </w:p>
        </w:tc>
        <w:tc>
          <w:tcPr>
            <w:tcW w:w="1843" w:type="dxa"/>
            <w:vMerge/>
          </w:tcPr>
          <w:p w14:paraId="2650850C" w14:textId="77777777" w:rsidR="00E567F1" w:rsidRPr="00E567F1" w:rsidRDefault="00E567F1" w:rsidP="00E567F1">
            <w:pPr>
              <w:rPr>
                <w:rFonts w:ascii="Verdana" w:hAnsi="Verdana"/>
              </w:rPr>
            </w:pPr>
          </w:p>
        </w:tc>
      </w:tr>
      <w:tr w:rsidR="00E567F1" w:rsidRPr="00E567F1" w14:paraId="601F8C3A" w14:textId="77777777" w:rsidTr="00107186">
        <w:tc>
          <w:tcPr>
            <w:tcW w:w="2757" w:type="dxa"/>
            <w:shd w:val="clear" w:color="auto" w:fill="BFBFBF" w:themeFill="background1" w:themeFillShade="BF"/>
          </w:tcPr>
          <w:p w14:paraId="5A3881F4" w14:textId="77777777" w:rsidR="00E567F1" w:rsidRPr="00E567F1" w:rsidRDefault="00E567F1" w:rsidP="00E567F1">
            <w:pPr>
              <w:rPr>
                <w:rFonts w:ascii="Verdana" w:hAnsi="Verdana"/>
              </w:rPr>
            </w:pPr>
          </w:p>
        </w:tc>
        <w:tc>
          <w:tcPr>
            <w:tcW w:w="2713" w:type="dxa"/>
            <w:shd w:val="clear" w:color="auto" w:fill="BFBFBF" w:themeFill="background1" w:themeFillShade="BF"/>
          </w:tcPr>
          <w:p w14:paraId="44DE5A36" w14:textId="77777777" w:rsidR="00E567F1" w:rsidRPr="00E567F1" w:rsidRDefault="00E567F1" w:rsidP="00E567F1">
            <w:pPr>
              <w:rPr>
                <w:rFonts w:ascii="Verdana" w:hAnsi="Verdana"/>
              </w:rPr>
            </w:pPr>
          </w:p>
        </w:tc>
        <w:tc>
          <w:tcPr>
            <w:tcW w:w="2645" w:type="dxa"/>
            <w:shd w:val="clear" w:color="auto" w:fill="BFBFBF" w:themeFill="background1" w:themeFillShade="BF"/>
          </w:tcPr>
          <w:p w14:paraId="2137AB07" w14:textId="77777777" w:rsidR="00E567F1" w:rsidRPr="00E567F1" w:rsidRDefault="00E567F1" w:rsidP="00E567F1">
            <w:pPr>
              <w:rPr>
                <w:rFonts w:ascii="Verdana" w:hAnsi="Verdana"/>
              </w:rPr>
            </w:pPr>
          </w:p>
        </w:tc>
        <w:tc>
          <w:tcPr>
            <w:tcW w:w="4026" w:type="dxa"/>
            <w:shd w:val="clear" w:color="auto" w:fill="BFBFBF" w:themeFill="background1" w:themeFillShade="BF"/>
          </w:tcPr>
          <w:p w14:paraId="6FA8E41C" w14:textId="77777777" w:rsidR="00E567F1" w:rsidRPr="00E567F1" w:rsidRDefault="00E567F1" w:rsidP="00E567F1">
            <w:pPr>
              <w:rPr>
                <w:rFonts w:ascii="Verdana" w:hAnsi="Verdana"/>
              </w:rPr>
            </w:pPr>
          </w:p>
        </w:tc>
        <w:tc>
          <w:tcPr>
            <w:tcW w:w="1893" w:type="dxa"/>
            <w:shd w:val="clear" w:color="auto" w:fill="BFBFBF" w:themeFill="background1" w:themeFillShade="BF"/>
          </w:tcPr>
          <w:p w14:paraId="3D440BB2" w14:textId="77777777" w:rsidR="00E567F1" w:rsidRPr="00E567F1" w:rsidRDefault="00E567F1" w:rsidP="00E567F1">
            <w:pPr>
              <w:rPr>
                <w:rFonts w:ascii="Verdana" w:hAnsi="Verdana"/>
              </w:rPr>
            </w:pPr>
          </w:p>
        </w:tc>
        <w:tc>
          <w:tcPr>
            <w:tcW w:w="1843" w:type="dxa"/>
            <w:shd w:val="clear" w:color="auto" w:fill="BFBFBF" w:themeFill="background1" w:themeFillShade="BF"/>
          </w:tcPr>
          <w:p w14:paraId="76817983" w14:textId="77777777" w:rsidR="00E567F1" w:rsidRPr="00E567F1" w:rsidRDefault="00E567F1" w:rsidP="00E567F1">
            <w:pPr>
              <w:rPr>
                <w:rFonts w:ascii="Verdana" w:hAnsi="Verdana"/>
              </w:rPr>
            </w:pPr>
          </w:p>
        </w:tc>
      </w:tr>
      <w:tr w:rsidR="00E567F1" w:rsidRPr="00E567F1" w14:paraId="031A5316" w14:textId="77777777" w:rsidTr="00107186">
        <w:tc>
          <w:tcPr>
            <w:tcW w:w="2757" w:type="dxa"/>
            <w:vMerge w:val="restart"/>
          </w:tcPr>
          <w:p w14:paraId="35536DCE" w14:textId="77777777" w:rsidR="00E567F1" w:rsidRPr="00E567F1" w:rsidRDefault="00E567F1" w:rsidP="00E567F1">
            <w:pPr>
              <w:rPr>
                <w:rFonts w:ascii="Verdana" w:hAnsi="Verdana"/>
              </w:rPr>
            </w:pPr>
            <w:r>
              <w:rPr>
                <w:rFonts w:ascii="Verdana" w:hAnsi="Verdana"/>
              </w:rPr>
              <w:t>Jennifer Winslade</w:t>
            </w:r>
          </w:p>
        </w:tc>
        <w:tc>
          <w:tcPr>
            <w:tcW w:w="2713" w:type="dxa"/>
            <w:vMerge w:val="restart"/>
          </w:tcPr>
          <w:p w14:paraId="5CA83E6B" w14:textId="77777777" w:rsidR="00E567F1" w:rsidRPr="00E567F1" w:rsidRDefault="00E567F1" w:rsidP="00E567F1">
            <w:pPr>
              <w:rPr>
                <w:rFonts w:ascii="Verdana" w:hAnsi="Verdana"/>
              </w:rPr>
            </w:pPr>
            <w:r>
              <w:rPr>
                <w:rFonts w:ascii="Verdana" w:hAnsi="Verdana"/>
              </w:rPr>
              <w:t>Cyfarwyddwr Nyrsio</w:t>
            </w:r>
          </w:p>
        </w:tc>
        <w:tc>
          <w:tcPr>
            <w:tcW w:w="2645" w:type="dxa"/>
            <w:vMerge w:val="restart"/>
          </w:tcPr>
          <w:p w14:paraId="3D6F6CC2" w14:textId="77777777" w:rsidR="00E567F1" w:rsidRPr="00E567F1" w:rsidRDefault="00E567F1" w:rsidP="00E567F1">
            <w:pPr>
              <w:rPr>
                <w:rFonts w:ascii="Verdana" w:hAnsi="Verdana"/>
              </w:rPr>
            </w:pPr>
            <w:r>
              <w:rPr>
                <w:rFonts w:ascii="Verdana" w:hAnsi="Verdana"/>
              </w:rPr>
              <w:t>O 08/08/2022</w:t>
            </w:r>
          </w:p>
        </w:tc>
        <w:tc>
          <w:tcPr>
            <w:tcW w:w="4026" w:type="dxa"/>
            <w:shd w:val="clear" w:color="auto" w:fill="FFFFFF" w:themeFill="background1"/>
          </w:tcPr>
          <w:p w14:paraId="76AC18CD" w14:textId="77777777" w:rsidR="00E567F1" w:rsidRPr="00E567F1" w:rsidRDefault="00E567F1" w:rsidP="00E567F1">
            <w:pPr>
              <w:rPr>
                <w:rFonts w:ascii="Verdana" w:hAnsi="Verdana"/>
              </w:rPr>
            </w:pPr>
            <w:r>
              <w:rPr>
                <w:rFonts w:ascii="Verdana" w:hAnsi="Verdana"/>
              </w:rPr>
              <w:t>Aelod o’r Bwrdd</w:t>
            </w:r>
          </w:p>
        </w:tc>
        <w:tc>
          <w:tcPr>
            <w:tcW w:w="1893" w:type="dxa"/>
            <w:shd w:val="clear" w:color="auto" w:fill="FFFFFF" w:themeFill="background1"/>
          </w:tcPr>
          <w:p w14:paraId="434077DE" w14:textId="77777777" w:rsidR="00E567F1" w:rsidRPr="00E567F1" w:rsidRDefault="00E567F1" w:rsidP="00E567F1">
            <w:pPr>
              <w:rPr>
                <w:rFonts w:ascii="Verdana" w:hAnsi="Verdana"/>
              </w:rPr>
            </w:pPr>
            <w:r>
              <w:rPr>
                <w:rFonts w:ascii="Verdana" w:hAnsi="Verdana"/>
              </w:rPr>
              <w:t>4 o 4</w:t>
            </w:r>
          </w:p>
        </w:tc>
        <w:tc>
          <w:tcPr>
            <w:tcW w:w="1843" w:type="dxa"/>
            <w:vMerge w:val="restart"/>
          </w:tcPr>
          <w:p w14:paraId="1B43622F" w14:textId="77777777" w:rsidR="00E567F1" w:rsidRPr="00E567F1" w:rsidRDefault="00E567F1" w:rsidP="00E567F1">
            <w:pPr>
              <w:rPr>
                <w:rFonts w:ascii="Verdana" w:hAnsi="Verdana"/>
              </w:rPr>
            </w:pPr>
          </w:p>
        </w:tc>
      </w:tr>
      <w:tr w:rsidR="00E567F1" w:rsidRPr="00E567F1" w14:paraId="2356EADF" w14:textId="77777777" w:rsidTr="00107186">
        <w:tc>
          <w:tcPr>
            <w:tcW w:w="2757" w:type="dxa"/>
            <w:vMerge/>
          </w:tcPr>
          <w:p w14:paraId="23F21456" w14:textId="77777777" w:rsidR="00E567F1" w:rsidRPr="00E567F1" w:rsidRDefault="00E567F1" w:rsidP="00E567F1">
            <w:pPr>
              <w:rPr>
                <w:rFonts w:ascii="Verdana" w:hAnsi="Verdana"/>
              </w:rPr>
            </w:pPr>
          </w:p>
        </w:tc>
        <w:tc>
          <w:tcPr>
            <w:tcW w:w="2713" w:type="dxa"/>
            <w:vMerge/>
          </w:tcPr>
          <w:p w14:paraId="1902FA91" w14:textId="77777777" w:rsidR="00E567F1" w:rsidRPr="00E567F1" w:rsidRDefault="00E567F1" w:rsidP="00E567F1">
            <w:pPr>
              <w:rPr>
                <w:rFonts w:ascii="Verdana" w:hAnsi="Verdana"/>
              </w:rPr>
            </w:pPr>
          </w:p>
        </w:tc>
        <w:tc>
          <w:tcPr>
            <w:tcW w:w="2645" w:type="dxa"/>
            <w:vMerge/>
          </w:tcPr>
          <w:p w14:paraId="2253568F" w14:textId="77777777" w:rsidR="00E567F1" w:rsidRPr="00E567F1" w:rsidRDefault="00E567F1" w:rsidP="00E567F1">
            <w:pPr>
              <w:rPr>
                <w:rFonts w:ascii="Verdana" w:hAnsi="Verdana"/>
              </w:rPr>
            </w:pPr>
          </w:p>
        </w:tc>
        <w:tc>
          <w:tcPr>
            <w:tcW w:w="4026" w:type="dxa"/>
          </w:tcPr>
          <w:p w14:paraId="722C632B" w14:textId="77777777" w:rsidR="00E567F1" w:rsidRPr="00E567F1" w:rsidRDefault="00E567F1" w:rsidP="00E567F1">
            <w:pPr>
              <w:rPr>
                <w:rFonts w:ascii="Verdana" w:hAnsi="Verdana"/>
              </w:rPr>
            </w:pPr>
            <w:r>
              <w:rPr>
                <w:rFonts w:ascii="Verdana" w:hAnsi="Verdana"/>
              </w:rPr>
              <w:t>Mynychwr Gofynnol: Y Pwyllgor Ansawdd, Diogelwch a Chanlyniadau Cleifion</w:t>
            </w:r>
          </w:p>
        </w:tc>
        <w:tc>
          <w:tcPr>
            <w:tcW w:w="1893" w:type="dxa"/>
            <w:shd w:val="clear" w:color="auto" w:fill="D9D9D9" w:themeFill="background1" w:themeFillShade="D9"/>
          </w:tcPr>
          <w:p w14:paraId="2BE563CE" w14:textId="77777777" w:rsidR="00E567F1" w:rsidRPr="00E567F1" w:rsidRDefault="00E567F1" w:rsidP="00E567F1">
            <w:pPr>
              <w:rPr>
                <w:rFonts w:ascii="Verdana" w:hAnsi="Verdana"/>
              </w:rPr>
            </w:pPr>
          </w:p>
        </w:tc>
        <w:tc>
          <w:tcPr>
            <w:tcW w:w="1843" w:type="dxa"/>
            <w:vMerge/>
          </w:tcPr>
          <w:p w14:paraId="1A32A0FE" w14:textId="77777777" w:rsidR="00E567F1" w:rsidRPr="00E567F1" w:rsidRDefault="00E567F1" w:rsidP="00E567F1">
            <w:pPr>
              <w:rPr>
                <w:rFonts w:ascii="Verdana" w:hAnsi="Verdana"/>
              </w:rPr>
            </w:pPr>
          </w:p>
        </w:tc>
      </w:tr>
      <w:tr w:rsidR="00E567F1" w:rsidRPr="00E567F1" w14:paraId="0B2A47DB" w14:textId="77777777" w:rsidTr="00107186">
        <w:tc>
          <w:tcPr>
            <w:tcW w:w="2757" w:type="dxa"/>
            <w:vMerge/>
          </w:tcPr>
          <w:p w14:paraId="587D2222" w14:textId="77777777" w:rsidR="00E567F1" w:rsidRPr="00E567F1" w:rsidRDefault="00E567F1" w:rsidP="00E567F1">
            <w:pPr>
              <w:rPr>
                <w:rFonts w:ascii="Verdana" w:hAnsi="Verdana"/>
              </w:rPr>
            </w:pPr>
          </w:p>
        </w:tc>
        <w:tc>
          <w:tcPr>
            <w:tcW w:w="2713" w:type="dxa"/>
            <w:vMerge/>
          </w:tcPr>
          <w:p w14:paraId="53936A3C" w14:textId="77777777" w:rsidR="00E567F1" w:rsidRPr="00E567F1" w:rsidRDefault="00E567F1" w:rsidP="00E567F1">
            <w:pPr>
              <w:rPr>
                <w:rFonts w:ascii="Verdana" w:hAnsi="Verdana"/>
              </w:rPr>
            </w:pPr>
          </w:p>
        </w:tc>
        <w:tc>
          <w:tcPr>
            <w:tcW w:w="2645" w:type="dxa"/>
            <w:vMerge/>
          </w:tcPr>
          <w:p w14:paraId="595F719D" w14:textId="77777777" w:rsidR="00E567F1" w:rsidRPr="00E567F1" w:rsidRDefault="00E567F1" w:rsidP="00E567F1">
            <w:pPr>
              <w:rPr>
                <w:rFonts w:ascii="Verdana" w:hAnsi="Verdana"/>
              </w:rPr>
            </w:pPr>
          </w:p>
        </w:tc>
        <w:tc>
          <w:tcPr>
            <w:tcW w:w="4026" w:type="dxa"/>
          </w:tcPr>
          <w:p w14:paraId="3D966A81" w14:textId="77777777" w:rsidR="00E567F1" w:rsidRPr="00E567F1" w:rsidRDefault="00E567F1" w:rsidP="00E567F1">
            <w:pPr>
              <w:rPr>
                <w:rFonts w:ascii="Verdana" w:hAnsi="Verdana"/>
              </w:rPr>
            </w:pPr>
            <w:r>
              <w:rPr>
                <w:rFonts w:ascii="Verdana" w:hAnsi="Verdana"/>
              </w:rPr>
              <w:t>Mynychwr ar gais yn holl Bwyllgorau’r Bwrdd</w:t>
            </w:r>
          </w:p>
        </w:tc>
        <w:tc>
          <w:tcPr>
            <w:tcW w:w="1893" w:type="dxa"/>
            <w:shd w:val="clear" w:color="auto" w:fill="D9D9D9" w:themeFill="background1" w:themeFillShade="D9"/>
          </w:tcPr>
          <w:p w14:paraId="4E80A1DE" w14:textId="77777777" w:rsidR="00E567F1" w:rsidRPr="00E567F1" w:rsidRDefault="00E567F1" w:rsidP="00E567F1">
            <w:pPr>
              <w:rPr>
                <w:rFonts w:ascii="Verdana" w:hAnsi="Verdana"/>
              </w:rPr>
            </w:pPr>
          </w:p>
        </w:tc>
        <w:tc>
          <w:tcPr>
            <w:tcW w:w="1843" w:type="dxa"/>
            <w:vMerge/>
          </w:tcPr>
          <w:p w14:paraId="37CE94AB" w14:textId="77777777" w:rsidR="00E567F1" w:rsidRPr="00E567F1" w:rsidRDefault="00E567F1" w:rsidP="00E567F1">
            <w:pPr>
              <w:rPr>
                <w:rFonts w:ascii="Verdana" w:hAnsi="Verdana"/>
              </w:rPr>
            </w:pPr>
          </w:p>
        </w:tc>
      </w:tr>
      <w:tr w:rsidR="00E567F1" w:rsidRPr="00E567F1" w14:paraId="693F0DAC" w14:textId="77777777" w:rsidTr="00107186">
        <w:tc>
          <w:tcPr>
            <w:tcW w:w="2757" w:type="dxa"/>
            <w:shd w:val="clear" w:color="auto" w:fill="D9D9D9" w:themeFill="background1" w:themeFillShade="D9"/>
          </w:tcPr>
          <w:p w14:paraId="701346F7" w14:textId="77777777" w:rsidR="00E567F1" w:rsidRPr="00E567F1" w:rsidRDefault="00E567F1" w:rsidP="00E567F1">
            <w:pPr>
              <w:rPr>
                <w:rFonts w:ascii="Verdana" w:hAnsi="Verdana"/>
              </w:rPr>
            </w:pPr>
          </w:p>
        </w:tc>
        <w:tc>
          <w:tcPr>
            <w:tcW w:w="2713" w:type="dxa"/>
            <w:shd w:val="clear" w:color="auto" w:fill="D9D9D9" w:themeFill="background1" w:themeFillShade="D9"/>
          </w:tcPr>
          <w:p w14:paraId="2E966A97" w14:textId="77777777" w:rsidR="00E567F1" w:rsidRPr="00E567F1" w:rsidRDefault="00E567F1" w:rsidP="00E567F1">
            <w:pPr>
              <w:rPr>
                <w:rFonts w:ascii="Verdana" w:hAnsi="Verdana"/>
              </w:rPr>
            </w:pPr>
          </w:p>
        </w:tc>
        <w:tc>
          <w:tcPr>
            <w:tcW w:w="2645" w:type="dxa"/>
            <w:shd w:val="clear" w:color="auto" w:fill="D9D9D9" w:themeFill="background1" w:themeFillShade="D9"/>
          </w:tcPr>
          <w:p w14:paraId="5B83FC3E" w14:textId="77777777" w:rsidR="00E567F1" w:rsidRPr="00E567F1" w:rsidRDefault="00E567F1" w:rsidP="00E567F1">
            <w:pPr>
              <w:rPr>
                <w:rFonts w:ascii="Verdana" w:hAnsi="Verdana"/>
              </w:rPr>
            </w:pPr>
          </w:p>
        </w:tc>
        <w:tc>
          <w:tcPr>
            <w:tcW w:w="4026" w:type="dxa"/>
            <w:shd w:val="clear" w:color="auto" w:fill="D9D9D9" w:themeFill="background1" w:themeFillShade="D9"/>
          </w:tcPr>
          <w:p w14:paraId="7170CB1C" w14:textId="77777777" w:rsidR="00E567F1" w:rsidRPr="00E567F1" w:rsidRDefault="00E567F1" w:rsidP="00E567F1">
            <w:pPr>
              <w:rPr>
                <w:rFonts w:ascii="Verdana" w:hAnsi="Verdana"/>
              </w:rPr>
            </w:pPr>
          </w:p>
        </w:tc>
        <w:tc>
          <w:tcPr>
            <w:tcW w:w="1893" w:type="dxa"/>
            <w:shd w:val="clear" w:color="auto" w:fill="D9D9D9" w:themeFill="background1" w:themeFillShade="D9"/>
          </w:tcPr>
          <w:p w14:paraId="0F2CE34A" w14:textId="77777777" w:rsidR="00E567F1" w:rsidRPr="00E567F1" w:rsidRDefault="00E567F1" w:rsidP="00E567F1">
            <w:pPr>
              <w:rPr>
                <w:rFonts w:ascii="Verdana" w:hAnsi="Verdana"/>
              </w:rPr>
            </w:pPr>
          </w:p>
        </w:tc>
        <w:tc>
          <w:tcPr>
            <w:tcW w:w="1843" w:type="dxa"/>
            <w:shd w:val="clear" w:color="auto" w:fill="D9D9D9" w:themeFill="background1" w:themeFillShade="D9"/>
          </w:tcPr>
          <w:p w14:paraId="481859EF" w14:textId="77777777" w:rsidR="00E567F1" w:rsidRPr="00E567F1" w:rsidRDefault="00E567F1" w:rsidP="00E567F1">
            <w:pPr>
              <w:rPr>
                <w:rFonts w:ascii="Verdana" w:hAnsi="Verdana"/>
              </w:rPr>
            </w:pPr>
          </w:p>
        </w:tc>
      </w:tr>
      <w:tr w:rsidR="00E567F1" w:rsidRPr="00E567F1" w14:paraId="789D446B" w14:textId="77777777" w:rsidTr="00107186">
        <w:tc>
          <w:tcPr>
            <w:tcW w:w="2757" w:type="dxa"/>
            <w:vMerge w:val="restart"/>
            <w:shd w:val="clear" w:color="auto" w:fill="FFFFFF" w:themeFill="background1"/>
          </w:tcPr>
          <w:p w14:paraId="32FC763F" w14:textId="77777777" w:rsidR="00E567F1" w:rsidRPr="00E567F1" w:rsidRDefault="00E567F1" w:rsidP="00E567F1">
            <w:pPr>
              <w:rPr>
                <w:rFonts w:ascii="Verdana" w:hAnsi="Verdana"/>
              </w:rPr>
            </w:pPr>
            <w:r>
              <w:rPr>
                <w:rFonts w:ascii="Verdana" w:hAnsi="Verdana"/>
              </w:rPr>
              <w:t>Peter Carr</w:t>
            </w:r>
          </w:p>
        </w:tc>
        <w:tc>
          <w:tcPr>
            <w:tcW w:w="2713" w:type="dxa"/>
            <w:vMerge w:val="restart"/>
            <w:shd w:val="clear" w:color="auto" w:fill="FFFFFF" w:themeFill="background1"/>
          </w:tcPr>
          <w:p w14:paraId="1A5124E8" w14:textId="77777777" w:rsidR="00E567F1" w:rsidRPr="00E567F1" w:rsidRDefault="00E567F1" w:rsidP="00E567F1">
            <w:pPr>
              <w:rPr>
                <w:rFonts w:ascii="Verdana" w:hAnsi="Verdana"/>
              </w:rPr>
            </w:pPr>
            <w:r>
              <w:rPr>
                <w:rFonts w:ascii="Verdana" w:hAnsi="Verdana"/>
              </w:rPr>
              <w:t>Cyfarwyddwr Therapïau a Gwyddorau Iechyd</w:t>
            </w:r>
          </w:p>
        </w:tc>
        <w:tc>
          <w:tcPr>
            <w:tcW w:w="2645" w:type="dxa"/>
            <w:vMerge w:val="restart"/>
            <w:shd w:val="clear" w:color="auto" w:fill="FFFFFF" w:themeFill="background1"/>
          </w:tcPr>
          <w:p w14:paraId="36019FD7" w14:textId="77777777" w:rsidR="00E567F1" w:rsidRPr="00E567F1" w:rsidRDefault="00E567F1" w:rsidP="00E567F1">
            <w:pPr>
              <w:rPr>
                <w:rFonts w:ascii="Verdana" w:hAnsi="Verdana"/>
              </w:rPr>
            </w:pPr>
          </w:p>
        </w:tc>
        <w:tc>
          <w:tcPr>
            <w:tcW w:w="4026" w:type="dxa"/>
            <w:shd w:val="clear" w:color="auto" w:fill="FFFFFF" w:themeFill="background1"/>
          </w:tcPr>
          <w:p w14:paraId="775DC07C" w14:textId="77777777" w:rsidR="00E567F1" w:rsidRPr="00E567F1" w:rsidRDefault="00E567F1" w:rsidP="00E567F1">
            <w:pPr>
              <w:rPr>
                <w:rFonts w:ascii="Verdana" w:hAnsi="Verdana"/>
              </w:rPr>
            </w:pPr>
            <w:r>
              <w:rPr>
                <w:rFonts w:ascii="Verdana" w:hAnsi="Verdana"/>
              </w:rPr>
              <w:t>Aelod o’r Bwrdd</w:t>
            </w:r>
          </w:p>
        </w:tc>
        <w:tc>
          <w:tcPr>
            <w:tcW w:w="1893" w:type="dxa"/>
            <w:shd w:val="clear" w:color="auto" w:fill="FFFFFF" w:themeFill="background1"/>
          </w:tcPr>
          <w:p w14:paraId="62AE5CE4" w14:textId="77777777" w:rsidR="00E567F1" w:rsidRPr="00E567F1" w:rsidRDefault="00E567F1" w:rsidP="00E567F1">
            <w:pPr>
              <w:rPr>
                <w:rFonts w:ascii="Verdana" w:hAnsi="Verdana"/>
              </w:rPr>
            </w:pPr>
            <w:r>
              <w:rPr>
                <w:rFonts w:ascii="Verdana" w:hAnsi="Verdana"/>
              </w:rPr>
              <w:t>6 o 7</w:t>
            </w:r>
          </w:p>
        </w:tc>
        <w:tc>
          <w:tcPr>
            <w:tcW w:w="1843" w:type="dxa"/>
            <w:vMerge w:val="restart"/>
            <w:shd w:val="clear" w:color="auto" w:fill="FFFFFF" w:themeFill="background1"/>
          </w:tcPr>
          <w:p w14:paraId="562E7CCE" w14:textId="77777777" w:rsidR="00E567F1" w:rsidRPr="00E567F1" w:rsidRDefault="00E567F1" w:rsidP="00E567F1">
            <w:pPr>
              <w:rPr>
                <w:rFonts w:ascii="Verdana" w:hAnsi="Verdana"/>
              </w:rPr>
            </w:pPr>
            <w:r>
              <w:rPr>
                <w:rFonts w:ascii="Verdana" w:hAnsi="Verdana"/>
              </w:rPr>
              <w:t>Diogelwch Tân</w:t>
            </w:r>
          </w:p>
          <w:p w14:paraId="5076CCD7" w14:textId="77777777" w:rsidR="00E567F1" w:rsidRPr="00E567F1" w:rsidRDefault="00E567F1" w:rsidP="00E567F1">
            <w:pPr>
              <w:rPr>
                <w:rFonts w:ascii="Verdana" w:hAnsi="Verdana"/>
              </w:rPr>
            </w:pPr>
            <w:r>
              <w:rPr>
                <w:rFonts w:ascii="Verdana" w:hAnsi="Verdana"/>
              </w:rPr>
              <w:t>Trais ac Ymddygiad Ymosodol</w:t>
            </w:r>
          </w:p>
        </w:tc>
      </w:tr>
      <w:tr w:rsidR="00E567F1" w:rsidRPr="00E567F1" w14:paraId="022DCB15" w14:textId="77777777" w:rsidTr="00107186">
        <w:tc>
          <w:tcPr>
            <w:tcW w:w="2757" w:type="dxa"/>
            <w:vMerge/>
            <w:shd w:val="clear" w:color="auto" w:fill="FFFFFF" w:themeFill="background1"/>
          </w:tcPr>
          <w:p w14:paraId="4456C7CA" w14:textId="77777777" w:rsidR="00E567F1" w:rsidRPr="00E567F1" w:rsidRDefault="00E567F1" w:rsidP="00E567F1">
            <w:pPr>
              <w:rPr>
                <w:rFonts w:ascii="Verdana" w:hAnsi="Verdana"/>
              </w:rPr>
            </w:pPr>
          </w:p>
        </w:tc>
        <w:tc>
          <w:tcPr>
            <w:tcW w:w="2713" w:type="dxa"/>
            <w:vMerge/>
            <w:shd w:val="clear" w:color="auto" w:fill="FFFFFF" w:themeFill="background1"/>
          </w:tcPr>
          <w:p w14:paraId="503B613B" w14:textId="77777777" w:rsidR="00E567F1" w:rsidRPr="00E567F1" w:rsidRDefault="00E567F1" w:rsidP="00E567F1">
            <w:pPr>
              <w:rPr>
                <w:rFonts w:ascii="Verdana" w:hAnsi="Verdana"/>
              </w:rPr>
            </w:pPr>
          </w:p>
        </w:tc>
        <w:tc>
          <w:tcPr>
            <w:tcW w:w="2645" w:type="dxa"/>
            <w:vMerge/>
            <w:shd w:val="clear" w:color="auto" w:fill="FFFFFF" w:themeFill="background1"/>
          </w:tcPr>
          <w:p w14:paraId="110DEDE7" w14:textId="77777777" w:rsidR="00E567F1" w:rsidRPr="00E567F1" w:rsidRDefault="00E567F1" w:rsidP="00E567F1">
            <w:pPr>
              <w:rPr>
                <w:rFonts w:ascii="Verdana" w:hAnsi="Verdana"/>
              </w:rPr>
            </w:pPr>
          </w:p>
        </w:tc>
        <w:tc>
          <w:tcPr>
            <w:tcW w:w="4026" w:type="dxa"/>
            <w:shd w:val="clear" w:color="auto" w:fill="FFFFFF" w:themeFill="background1"/>
          </w:tcPr>
          <w:p w14:paraId="5E6C65BF" w14:textId="77777777" w:rsidR="00E567F1" w:rsidRPr="00E567F1" w:rsidRDefault="00E567F1" w:rsidP="00E567F1">
            <w:pPr>
              <w:rPr>
                <w:rFonts w:ascii="Verdana" w:hAnsi="Verdana"/>
              </w:rPr>
            </w:pPr>
            <w:r>
              <w:rPr>
                <w:rFonts w:ascii="Verdana" w:hAnsi="Verdana"/>
              </w:rPr>
              <w:t>Mynychwr Gofynnol: Y Pwyllgor Ansawdd, Diogelwch a Chanlyniadau Cleifion</w:t>
            </w:r>
          </w:p>
        </w:tc>
        <w:tc>
          <w:tcPr>
            <w:tcW w:w="1893" w:type="dxa"/>
            <w:shd w:val="clear" w:color="auto" w:fill="D9D9D9" w:themeFill="background1" w:themeFillShade="D9"/>
          </w:tcPr>
          <w:p w14:paraId="7F883E61" w14:textId="77777777" w:rsidR="00E567F1" w:rsidRPr="00E567F1" w:rsidRDefault="00E567F1" w:rsidP="00E567F1">
            <w:pPr>
              <w:rPr>
                <w:rFonts w:ascii="Verdana" w:hAnsi="Verdana"/>
              </w:rPr>
            </w:pPr>
          </w:p>
        </w:tc>
        <w:tc>
          <w:tcPr>
            <w:tcW w:w="1843" w:type="dxa"/>
            <w:vMerge/>
            <w:shd w:val="clear" w:color="auto" w:fill="FFFFFF" w:themeFill="background1"/>
          </w:tcPr>
          <w:p w14:paraId="28CE01F5" w14:textId="77777777" w:rsidR="00E567F1" w:rsidRPr="00E567F1" w:rsidRDefault="00E567F1" w:rsidP="00E567F1">
            <w:pPr>
              <w:rPr>
                <w:rFonts w:ascii="Verdana" w:hAnsi="Verdana"/>
              </w:rPr>
            </w:pPr>
          </w:p>
        </w:tc>
      </w:tr>
      <w:tr w:rsidR="00E567F1" w:rsidRPr="00E567F1" w14:paraId="7B2005DD" w14:textId="77777777" w:rsidTr="00107186">
        <w:tc>
          <w:tcPr>
            <w:tcW w:w="2757" w:type="dxa"/>
            <w:vMerge/>
            <w:shd w:val="clear" w:color="auto" w:fill="FFFFFF" w:themeFill="background1"/>
          </w:tcPr>
          <w:p w14:paraId="31D48526" w14:textId="77777777" w:rsidR="00E567F1" w:rsidRPr="00E567F1" w:rsidRDefault="00E567F1" w:rsidP="00E567F1">
            <w:pPr>
              <w:rPr>
                <w:rFonts w:ascii="Verdana" w:hAnsi="Verdana"/>
              </w:rPr>
            </w:pPr>
          </w:p>
        </w:tc>
        <w:tc>
          <w:tcPr>
            <w:tcW w:w="2713" w:type="dxa"/>
            <w:vMerge/>
            <w:shd w:val="clear" w:color="auto" w:fill="FFFFFF" w:themeFill="background1"/>
          </w:tcPr>
          <w:p w14:paraId="4104D634" w14:textId="77777777" w:rsidR="00E567F1" w:rsidRPr="00E567F1" w:rsidRDefault="00E567F1" w:rsidP="00E567F1">
            <w:pPr>
              <w:rPr>
                <w:rFonts w:ascii="Verdana" w:hAnsi="Verdana"/>
              </w:rPr>
            </w:pPr>
          </w:p>
        </w:tc>
        <w:tc>
          <w:tcPr>
            <w:tcW w:w="2645" w:type="dxa"/>
            <w:vMerge/>
            <w:shd w:val="clear" w:color="auto" w:fill="FFFFFF" w:themeFill="background1"/>
          </w:tcPr>
          <w:p w14:paraId="719A59BC" w14:textId="77777777" w:rsidR="00E567F1" w:rsidRPr="00E567F1" w:rsidRDefault="00E567F1" w:rsidP="00E567F1">
            <w:pPr>
              <w:rPr>
                <w:rFonts w:ascii="Verdana" w:hAnsi="Verdana"/>
              </w:rPr>
            </w:pPr>
          </w:p>
        </w:tc>
        <w:tc>
          <w:tcPr>
            <w:tcW w:w="4026" w:type="dxa"/>
            <w:shd w:val="clear" w:color="auto" w:fill="FFFFFF" w:themeFill="background1"/>
          </w:tcPr>
          <w:p w14:paraId="49718120" w14:textId="77777777" w:rsidR="00E567F1" w:rsidRPr="00E567F1" w:rsidRDefault="00E567F1" w:rsidP="00E567F1">
            <w:pPr>
              <w:rPr>
                <w:rFonts w:ascii="Verdana" w:hAnsi="Verdana"/>
              </w:rPr>
            </w:pPr>
            <w:r>
              <w:rPr>
                <w:rFonts w:ascii="Verdana" w:hAnsi="Verdana"/>
              </w:rPr>
              <w:t>Mynychwr ar gais yn holl Bwyllgorau’r Bwrdd</w:t>
            </w:r>
          </w:p>
        </w:tc>
        <w:tc>
          <w:tcPr>
            <w:tcW w:w="1893" w:type="dxa"/>
            <w:shd w:val="clear" w:color="auto" w:fill="D9D9D9" w:themeFill="background1" w:themeFillShade="D9"/>
          </w:tcPr>
          <w:p w14:paraId="22737DF8" w14:textId="77777777" w:rsidR="00E567F1" w:rsidRPr="00E567F1" w:rsidRDefault="00E567F1" w:rsidP="00E567F1">
            <w:pPr>
              <w:rPr>
                <w:rFonts w:ascii="Verdana" w:hAnsi="Verdana"/>
              </w:rPr>
            </w:pPr>
          </w:p>
        </w:tc>
        <w:tc>
          <w:tcPr>
            <w:tcW w:w="1843" w:type="dxa"/>
            <w:vMerge/>
            <w:shd w:val="clear" w:color="auto" w:fill="FFFFFF" w:themeFill="background1"/>
          </w:tcPr>
          <w:p w14:paraId="43B468A9" w14:textId="77777777" w:rsidR="00E567F1" w:rsidRPr="00E567F1" w:rsidRDefault="00E567F1" w:rsidP="00E567F1">
            <w:pPr>
              <w:rPr>
                <w:rFonts w:ascii="Verdana" w:hAnsi="Verdana"/>
              </w:rPr>
            </w:pPr>
          </w:p>
        </w:tc>
      </w:tr>
      <w:tr w:rsidR="00E567F1" w:rsidRPr="00E567F1" w14:paraId="25473C8E" w14:textId="77777777" w:rsidTr="00107186">
        <w:tc>
          <w:tcPr>
            <w:tcW w:w="2757" w:type="dxa"/>
            <w:shd w:val="clear" w:color="auto" w:fill="D9D9D9" w:themeFill="background1" w:themeFillShade="D9"/>
          </w:tcPr>
          <w:p w14:paraId="168DF3C3" w14:textId="77777777" w:rsidR="00E567F1" w:rsidRPr="00E567F1" w:rsidRDefault="00E567F1" w:rsidP="00E567F1">
            <w:pPr>
              <w:rPr>
                <w:rFonts w:ascii="Verdana" w:hAnsi="Verdana"/>
              </w:rPr>
            </w:pPr>
          </w:p>
        </w:tc>
        <w:tc>
          <w:tcPr>
            <w:tcW w:w="2713" w:type="dxa"/>
            <w:shd w:val="clear" w:color="auto" w:fill="D9D9D9" w:themeFill="background1" w:themeFillShade="D9"/>
          </w:tcPr>
          <w:p w14:paraId="5ECD38B5" w14:textId="77777777" w:rsidR="00E567F1" w:rsidRPr="00E567F1" w:rsidRDefault="00E567F1" w:rsidP="00E567F1">
            <w:pPr>
              <w:rPr>
                <w:rFonts w:ascii="Verdana" w:hAnsi="Verdana"/>
              </w:rPr>
            </w:pPr>
          </w:p>
        </w:tc>
        <w:tc>
          <w:tcPr>
            <w:tcW w:w="2645" w:type="dxa"/>
            <w:shd w:val="clear" w:color="auto" w:fill="D9D9D9" w:themeFill="background1" w:themeFillShade="D9"/>
          </w:tcPr>
          <w:p w14:paraId="020572CA" w14:textId="77777777" w:rsidR="00E567F1" w:rsidRPr="00E567F1" w:rsidRDefault="00E567F1" w:rsidP="00E567F1">
            <w:pPr>
              <w:rPr>
                <w:rFonts w:ascii="Verdana" w:hAnsi="Verdana"/>
              </w:rPr>
            </w:pPr>
          </w:p>
        </w:tc>
        <w:tc>
          <w:tcPr>
            <w:tcW w:w="4026" w:type="dxa"/>
            <w:shd w:val="clear" w:color="auto" w:fill="D9D9D9" w:themeFill="background1" w:themeFillShade="D9"/>
          </w:tcPr>
          <w:p w14:paraId="26116C9A" w14:textId="77777777" w:rsidR="00E567F1" w:rsidRPr="00E567F1" w:rsidRDefault="00E567F1" w:rsidP="00E567F1">
            <w:pPr>
              <w:rPr>
                <w:rFonts w:ascii="Verdana" w:hAnsi="Verdana"/>
              </w:rPr>
            </w:pPr>
          </w:p>
        </w:tc>
        <w:tc>
          <w:tcPr>
            <w:tcW w:w="1893" w:type="dxa"/>
            <w:shd w:val="clear" w:color="auto" w:fill="D9D9D9" w:themeFill="background1" w:themeFillShade="D9"/>
          </w:tcPr>
          <w:p w14:paraId="058012CA" w14:textId="77777777" w:rsidR="00E567F1" w:rsidRPr="00E567F1" w:rsidRDefault="00E567F1" w:rsidP="00E567F1">
            <w:pPr>
              <w:rPr>
                <w:rFonts w:ascii="Verdana" w:hAnsi="Verdana"/>
              </w:rPr>
            </w:pPr>
          </w:p>
        </w:tc>
        <w:tc>
          <w:tcPr>
            <w:tcW w:w="1843" w:type="dxa"/>
            <w:shd w:val="clear" w:color="auto" w:fill="D9D9D9" w:themeFill="background1" w:themeFillShade="D9"/>
          </w:tcPr>
          <w:p w14:paraId="1D5D7466" w14:textId="77777777" w:rsidR="00E567F1" w:rsidRPr="00E567F1" w:rsidRDefault="00E567F1" w:rsidP="00E567F1">
            <w:pPr>
              <w:rPr>
                <w:rFonts w:ascii="Verdana" w:hAnsi="Verdana"/>
              </w:rPr>
            </w:pPr>
          </w:p>
        </w:tc>
      </w:tr>
      <w:tr w:rsidR="00E567F1" w:rsidRPr="00E567F1" w14:paraId="7874C2E9" w14:textId="77777777" w:rsidTr="00107186">
        <w:tc>
          <w:tcPr>
            <w:tcW w:w="2757" w:type="dxa"/>
            <w:vMerge w:val="restart"/>
            <w:shd w:val="clear" w:color="auto" w:fill="FFFFFF" w:themeFill="background1"/>
          </w:tcPr>
          <w:p w14:paraId="38EAE2B6" w14:textId="77777777" w:rsidR="00E567F1" w:rsidRPr="00E567F1" w:rsidRDefault="00E567F1" w:rsidP="00E567F1">
            <w:pPr>
              <w:rPr>
                <w:rFonts w:ascii="Verdana" w:hAnsi="Verdana"/>
              </w:rPr>
            </w:pPr>
            <w:r>
              <w:rPr>
                <w:rFonts w:ascii="Verdana" w:hAnsi="Verdana"/>
              </w:rPr>
              <w:t>Dr Sarah Aitken*</w:t>
            </w:r>
          </w:p>
        </w:tc>
        <w:tc>
          <w:tcPr>
            <w:tcW w:w="2713" w:type="dxa"/>
            <w:vMerge w:val="restart"/>
            <w:shd w:val="clear" w:color="auto" w:fill="FFFFFF" w:themeFill="background1"/>
          </w:tcPr>
          <w:p w14:paraId="260832C4" w14:textId="77777777" w:rsidR="00E567F1" w:rsidRPr="00E567F1" w:rsidRDefault="00E567F1" w:rsidP="00E567F1">
            <w:pPr>
              <w:rPr>
                <w:rFonts w:ascii="Verdana" w:hAnsi="Verdana"/>
              </w:rPr>
            </w:pPr>
            <w:r>
              <w:rPr>
                <w:rFonts w:ascii="Verdana" w:hAnsi="Verdana"/>
              </w:rPr>
              <w:t>Cyfarwyddwr Iechyd y Cyhoedd a Phartneriaethau Strategol</w:t>
            </w:r>
          </w:p>
          <w:p w14:paraId="23904A18" w14:textId="77777777" w:rsidR="00E567F1" w:rsidRPr="00E567F1" w:rsidRDefault="00E567F1" w:rsidP="00E567F1">
            <w:pPr>
              <w:rPr>
                <w:rFonts w:ascii="Verdana" w:hAnsi="Verdana"/>
              </w:rPr>
            </w:pPr>
          </w:p>
          <w:p w14:paraId="717739BB" w14:textId="77777777" w:rsidR="00E567F1" w:rsidRPr="00E567F1" w:rsidRDefault="00E567F1" w:rsidP="00E567F1">
            <w:pPr>
              <w:rPr>
                <w:rFonts w:ascii="Verdana" w:hAnsi="Verdana"/>
              </w:rPr>
            </w:pPr>
          </w:p>
        </w:tc>
        <w:tc>
          <w:tcPr>
            <w:tcW w:w="2645" w:type="dxa"/>
            <w:vMerge w:val="restart"/>
            <w:shd w:val="clear" w:color="auto" w:fill="FFFFFF" w:themeFill="background1"/>
          </w:tcPr>
          <w:p w14:paraId="05EEB1EC" w14:textId="77777777" w:rsidR="00E567F1" w:rsidRPr="00E567F1" w:rsidRDefault="00E567F1" w:rsidP="00E567F1">
            <w:pPr>
              <w:rPr>
                <w:rFonts w:ascii="Verdana" w:hAnsi="Verdana"/>
              </w:rPr>
            </w:pPr>
          </w:p>
          <w:p w14:paraId="312C6F4C" w14:textId="77777777" w:rsidR="00E567F1" w:rsidRPr="00E567F1" w:rsidRDefault="00E567F1" w:rsidP="00E567F1">
            <w:pPr>
              <w:rPr>
                <w:rFonts w:ascii="Verdana" w:hAnsi="Verdana"/>
              </w:rPr>
            </w:pPr>
            <w:r>
              <w:rPr>
                <w:rFonts w:ascii="Verdana" w:hAnsi="Verdana"/>
              </w:rPr>
              <w:lastRenderedPageBreak/>
              <w:t>Tan 05/01/2023</w:t>
            </w:r>
          </w:p>
        </w:tc>
        <w:tc>
          <w:tcPr>
            <w:tcW w:w="4026" w:type="dxa"/>
            <w:shd w:val="clear" w:color="auto" w:fill="FFFFFF" w:themeFill="background1"/>
          </w:tcPr>
          <w:p w14:paraId="10B671CE" w14:textId="77777777" w:rsidR="00E567F1" w:rsidRPr="00E567F1" w:rsidRDefault="00E567F1" w:rsidP="00E567F1">
            <w:pPr>
              <w:rPr>
                <w:rFonts w:ascii="Verdana" w:hAnsi="Verdana"/>
              </w:rPr>
            </w:pPr>
            <w:r>
              <w:rPr>
                <w:rFonts w:ascii="Verdana" w:hAnsi="Verdana"/>
              </w:rPr>
              <w:lastRenderedPageBreak/>
              <w:t>Aelod o’r Bwrdd</w:t>
            </w:r>
          </w:p>
        </w:tc>
        <w:tc>
          <w:tcPr>
            <w:tcW w:w="1893" w:type="dxa"/>
            <w:shd w:val="clear" w:color="auto" w:fill="FFFFFF" w:themeFill="background1"/>
          </w:tcPr>
          <w:p w14:paraId="4238B258" w14:textId="77777777" w:rsidR="00E567F1" w:rsidRPr="00E567F1" w:rsidRDefault="00E567F1" w:rsidP="00E567F1">
            <w:pPr>
              <w:rPr>
                <w:rFonts w:ascii="Verdana" w:hAnsi="Verdana"/>
              </w:rPr>
            </w:pPr>
            <w:r>
              <w:rPr>
                <w:rFonts w:ascii="Verdana" w:hAnsi="Verdana"/>
              </w:rPr>
              <w:t>4 o 5</w:t>
            </w:r>
          </w:p>
        </w:tc>
        <w:tc>
          <w:tcPr>
            <w:tcW w:w="1843" w:type="dxa"/>
            <w:vMerge w:val="restart"/>
            <w:shd w:val="clear" w:color="auto" w:fill="FFFFFF" w:themeFill="background1"/>
          </w:tcPr>
          <w:p w14:paraId="141EB0E3" w14:textId="77777777" w:rsidR="00E567F1" w:rsidRPr="00E567F1" w:rsidRDefault="00E567F1" w:rsidP="00E567F1">
            <w:pPr>
              <w:rPr>
                <w:rFonts w:ascii="Verdana" w:hAnsi="Verdana"/>
              </w:rPr>
            </w:pPr>
          </w:p>
        </w:tc>
      </w:tr>
      <w:tr w:rsidR="00E567F1" w:rsidRPr="00E567F1" w14:paraId="6BAD054E" w14:textId="77777777" w:rsidTr="00107186">
        <w:tc>
          <w:tcPr>
            <w:tcW w:w="2757" w:type="dxa"/>
            <w:vMerge/>
            <w:shd w:val="clear" w:color="auto" w:fill="FFFFFF" w:themeFill="background1"/>
          </w:tcPr>
          <w:p w14:paraId="32666BAB" w14:textId="77777777" w:rsidR="00E567F1" w:rsidRPr="00E567F1" w:rsidRDefault="00E567F1" w:rsidP="00E567F1">
            <w:pPr>
              <w:rPr>
                <w:rFonts w:ascii="Verdana" w:hAnsi="Verdana"/>
              </w:rPr>
            </w:pPr>
          </w:p>
        </w:tc>
        <w:tc>
          <w:tcPr>
            <w:tcW w:w="2713" w:type="dxa"/>
            <w:vMerge/>
            <w:shd w:val="clear" w:color="auto" w:fill="FFFFFF" w:themeFill="background1"/>
          </w:tcPr>
          <w:p w14:paraId="1E3D3EE3" w14:textId="77777777" w:rsidR="00E567F1" w:rsidRPr="00E567F1" w:rsidRDefault="00E567F1" w:rsidP="00E567F1">
            <w:pPr>
              <w:rPr>
                <w:rFonts w:ascii="Verdana" w:hAnsi="Verdana"/>
              </w:rPr>
            </w:pPr>
          </w:p>
        </w:tc>
        <w:tc>
          <w:tcPr>
            <w:tcW w:w="2645" w:type="dxa"/>
            <w:vMerge/>
            <w:shd w:val="clear" w:color="auto" w:fill="FFFFFF" w:themeFill="background1"/>
          </w:tcPr>
          <w:p w14:paraId="2EA2540C" w14:textId="77777777" w:rsidR="00E567F1" w:rsidRPr="00E567F1" w:rsidRDefault="00E567F1" w:rsidP="00E567F1">
            <w:pPr>
              <w:rPr>
                <w:rFonts w:ascii="Verdana" w:hAnsi="Verdana"/>
              </w:rPr>
            </w:pPr>
          </w:p>
        </w:tc>
        <w:tc>
          <w:tcPr>
            <w:tcW w:w="4026" w:type="dxa"/>
            <w:shd w:val="clear" w:color="auto" w:fill="FFFFFF" w:themeFill="background1"/>
          </w:tcPr>
          <w:p w14:paraId="247F1213" w14:textId="77777777" w:rsidR="00E567F1" w:rsidRPr="00E567F1" w:rsidRDefault="00E567F1" w:rsidP="00E567F1">
            <w:pPr>
              <w:rPr>
                <w:rFonts w:ascii="Verdana" w:hAnsi="Verdana"/>
              </w:rPr>
            </w:pPr>
            <w:r>
              <w:rPr>
                <w:rFonts w:ascii="Verdana" w:hAnsi="Verdana"/>
              </w:rPr>
              <w:t>Mynychwr Gofynnol: Pwyllgor Partneriaethau, Iechyd y Boblogaeth a Chynllunio</w:t>
            </w:r>
          </w:p>
        </w:tc>
        <w:tc>
          <w:tcPr>
            <w:tcW w:w="1893" w:type="dxa"/>
            <w:shd w:val="clear" w:color="auto" w:fill="D9D9D9" w:themeFill="background1" w:themeFillShade="D9"/>
          </w:tcPr>
          <w:p w14:paraId="39E521D8" w14:textId="77777777" w:rsidR="00E567F1" w:rsidRPr="00E567F1" w:rsidRDefault="00E567F1" w:rsidP="00E567F1">
            <w:pPr>
              <w:rPr>
                <w:rFonts w:ascii="Verdana" w:hAnsi="Verdana"/>
              </w:rPr>
            </w:pPr>
          </w:p>
        </w:tc>
        <w:tc>
          <w:tcPr>
            <w:tcW w:w="1843" w:type="dxa"/>
            <w:vMerge/>
            <w:shd w:val="clear" w:color="auto" w:fill="FFFFFF" w:themeFill="background1"/>
          </w:tcPr>
          <w:p w14:paraId="26502520" w14:textId="77777777" w:rsidR="00E567F1" w:rsidRPr="00E567F1" w:rsidRDefault="00E567F1" w:rsidP="00E567F1">
            <w:pPr>
              <w:rPr>
                <w:rFonts w:ascii="Verdana" w:hAnsi="Verdana"/>
              </w:rPr>
            </w:pPr>
          </w:p>
        </w:tc>
      </w:tr>
      <w:tr w:rsidR="00E567F1" w:rsidRPr="00E567F1" w14:paraId="06F251B0" w14:textId="77777777" w:rsidTr="00107186">
        <w:tc>
          <w:tcPr>
            <w:tcW w:w="2757" w:type="dxa"/>
            <w:vMerge/>
            <w:shd w:val="clear" w:color="auto" w:fill="FFFFFF" w:themeFill="background1"/>
          </w:tcPr>
          <w:p w14:paraId="67B16284" w14:textId="77777777" w:rsidR="00E567F1" w:rsidRPr="00E567F1" w:rsidRDefault="00E567F1" w:rsidP="00E567F1">
            <w:pPr>
              <w:rPr>
                <w:rFonts w:ascii="Verdana" w:hAnsi="Verdana"/>
              </w:rPr>
            </w:pPr>
          </w:p>
        </w:tc>
        <w:tc>
          <w:tcPr>
            <w:tcW w:w="2713" w:type="dxa"/>
            <w:vMerge/>
            <w:shd w:val="clear" w:color="auto" w:fill="FFFFFF" w:themeFill="background1"/>
          </w:tcPr>
          <w:p w14:paraId="1B1D526C" w14:textId="77777777" w:rsidR="00E567F1" w:rsidRPr="00E567F1" w:rsidRDefault="00E567F1" w:rsidP="00E567F1">
            <w:pPr>
              <w:rPr>
                <w:rFonts w:ascii="Verdana" w:hAnsi="Verdana"/>
              </w:rPr>
            </w:pPr>
          </w:p>
        </w:tc>
        <w:tc>
          <w:tcPr>
            <w:tcW w:w="2645" w:type="dxa"/>
            <w:vMerge/>
            <w:shd w:val="clear" w:color="auto" w:fill="FFFFFF" w:themeFill="background1"/>
          </w:tcPr>
          <w:p w14:paraId="4EEFC55C" w14:textId="77777777" w:rsidR="00E567F1" w:rsidRPr="00E567F1" w:rsidRDefault="00E567F1" w:rsidP="00E567F1">
            <w:pPr>
              <w:rPr>
                <w:rFonts w:ascii="Verdana" w:hAnsi="Verdana"/>
              </w:rPr>
            </w:pPr>
          </w:p>
        </w:tc>
        <w:tc>
          <w:tcPr>
            <w:tcW w:w="4026" w:type="dxa"/>
            <w:shd w:val="clear" w:color="auto" w:fill="FFFFFF" w:themeFill="background1"/>
          </w:tcPr>
          <w:p w14:paraId="5F73493D" w14:textId="77777777" w:rsidR="00E567F1" w:rsidRPr="00E567F1" w:rsidRDefault="00E567F1" w:rsidP="00E567F1">
            <w:pPr>
              <w:rPr>
                <w:rFonts w:ascii="Verdana" w:hAnsi="Verdana"/>
              </w:rPr>
            </w:pPr>
            <w:r>
              <w:rPr>
                <w:rFonts w:ascii="Verdana" w:hAnsi="Verdana"/>
              </w:rPr>
              <w:t>Mynychwr ar gais yn holl Bwyllgorau’r Bwrdd</w:t>
            </w:r>
          </w:p>
        </w:tc>
        <w:tc>
          <w:tcPr>
            <w:tcW w:w="1893" w:type="dxa"/>
            <w:shd w:val="clear" w:color="auto" w:fill="D9D9D9" w:themeFill="background1" w:themeFillShade="D9"/>
          </w:tcPr>
          <w:p w14:paraId="64CD9BCC" w14:textId="77777777" w:rsidR="00E567F1" w:rsidRPr="00E567F1" w:rsidRDefault="00E567F1" w:rsidP="00E567F1">
            <w:pPr>
              <w:rPr>
                <w:rFonts w:ascii="Verdana" w:hAnsi="Verdana"/>
              </w:rPr>
            </w:pPr>
          </w:p>
        </w:tc>
        <w:tc>
          <w:tcPr>
            <w:tcW w:w="1843" w:type="dxa"/>
            <w:vMerge/>
            <w:shd w:val="clear" w:color="auto" w:fill="FFFFFF" w:themeFill="background1"/>
          </w:tcPr>
          <w:p w14:paraId="3EDEDDDE" w14:textId="77777777" w:rsidR="00E567F1" w:rsidRPr="00E567F1" w:rsidRDefault="00E567F1" w:rsidP="00E567F1">
            <w:pPr>
              <w:rPr>
                <w:rFonts w:ascii="Verdana" w:hAnsi="Verdana"/>
              </w:rPr>
            </w:pPr>
          </w:p>
        </w:tc>
      </w:tr>
      <w:tr w:rsidR="00E567F1" w:rsidRPr="00E567F1" w14:paraId="2A70AD0A" w14:textId="77777777" w:rsidTr="00107186">
        <w:trPr>
          <w:trHeight w:val="296"/>
        </w:trPr>
        <w:tc>
          <w:tcPr>
            <w:tcW w:w="2757" w:type="dxa"/>
            <w:shd w:val="clear" w:color="auto" w:fill="D9D9D9" w:themeFill="background1" w:themeFillShade="D9"/>
          </w:tcPr>
          <w:p w14:paraId="19347DB8" w14:textId="77777777" w:rsidR="00E567F1" w:rsidRPr="00E567F1" w:rsidRDefault="00E567F1" w:rsidP="00E567F1">
            <w:pPr>
              <w:rPr>
                <w:rFonts w:ascii="Verdana" w:hAnsi="Verdana"/>
              </w:rPr>
            </w:pPr>
          </w:p>
        </w:tc>
        <w:tc>
          <w:tcPr>
            <w:tcW w:w="2713" w:type="dxa"/>
            <w:shd w:val="clear" w:color="auto" w:fill="D9D9D9" w:themeFill="background1" w:themeFillShade="D9"/>
          </w:tcPr>
          <w:p w14:paraId="0DC7B8D7" w14:textId="77777777" w:rsidR="00E567F1" w:rsidRPr="00E567F1" w:rsidRDefault="00E567F1" w:rsidP="00E567F1">
            <w:pPr>
              <w:rPr>
                <w:rFonts w:ascii="Verdana" w:hAnsi="Verdana"/>
              </w:rPr>
            </w:pPr>
          </w:p>
        </w:tc>
        <w:tc>
          <w:tcPr>
            <w:tcW w:w="2645" w:type="dxa"/>
            <w:shd w:val="clear" w:color="auto" w:fill="D9D9D9" w:themeFill="background1" w:themeFillShade="D9"/>
          </w:tcPr>
          <w:p w14:paraId="420ABE09" w14:textId="77777777" w:rsidR="00E567F1" w:rsidRPr="00E567F1" w:rsidRDefault="00E567F1" w:rsidP="00E567F1">
            <w:pPr>
              <w:rPr>
                <w:rFonts w:ascii="Verdana" w:hAnsi="Verdana"/>
              </w:rPr>
            </w:pPr>
          </w:p>
        </w:tc>
        <w:tc>
          <w:tcPr>
            <w:tcW w:w="4026" w:type="dxa"/>
            <w:shd w:val="clear" w:color="auto" w:fill="D9D9D9" w:themeFill="background1" w:themeFillShade="D9"/>
          </w:tcPr>
          <w:p w14:paraId="3129465F" w14:textId="77777777" w:rsidR="00E567F1" w:rsidRPr="00E567F1" w:rsidRDefault="00E567F1" w:rsidP="00E567F1">
            <w:pPr>
              <w:rPr>
                <w:rFonts w:ascii="Verdana" w:hAnsi="Verdana"/>
              </w:rPr>
            </w:pPr>
          </w:p>
        </w:tc>
        <w:tc>
          <w:tcPr>
            <w:tcW w:w="1893" w:type="dxa"/>
            <w:shd w:val="clear" w:color="auto" w:fill="D9D9D9" w:themeFill="background1" w:themeFillShade="D9"/>
          </w:tcPr>
          <w:p w14:paraId="177D81F5" w14:textId="77777777" w:rsidR="00E567F1" w:rsidRPr="00E567F1" w:rsidRDefault="00E567F1" w:rsidP="00E567F1">
            <w:pPr>
              <w:rPr>
                <w:rFonts w:ascii="Verdana" w:hAnsi="Verdana"/>
              </w:rPr>
            </w:pPr>
          </w:p>
        </w:tc>
        <w:tc>
          <w:tcPr>
            <w:tcW w:w="1843" w:type="dxa"/>
            <w:shd w:val="clear" w:color="auto" w:fill="D9D9D9" w:themeFill="background1" w:themeFillShade="D9"/>
          </w:tcPr>
          <w:p w14:paraId="44EF4681" w14:textId="77777777" w:rsidR="00E567F1" w:rsidRPr="00E567F1" w:rsidRDefault="00E567F1" w:rsidP="00E567F1">
            <w:pPr>
              <w:rPr>
                <w:rFonts w:ascii="Verdana" w:hAnsi="Verdana"/>
              </w:rPr>
            </w:pPr>
          </w:p>
        </w:tc>
      </w:tr>
      <w:tr w:rsidR="00E567F1" w:rsidRPr="00E567F1" w14:paraId="2EE1D569" w14:textId="77777777" w:rsidTr="00107186">
        <w:trPr>
          <w:trHeight w:val="296"/>
        </w:trPr>
        <w:tc>
          <w:tcPr>
            <w:tcW w:w="2757" w:type="dxa"/>
            <w:vMerge w:val="restart"/>
            <w:shd w:val="clear" w:color="auto" w:fill="FFFFFF" w:themeFill="background1"/>
          </w:tcPr>
          <w:p w14:paraId="3FAB1ADF" w14:textId="77777777" w:rsidR="00E567F1" w:rsidRPr="00E567F1" w:rsidRDefault="00E567F1" w:rsidP="00E567F1">
            <w:pPr>
              <w:rPr>
                <w:rFonts w:ascii="Verdana" w:hAnsi="Verdana"/>
              </w:rPr>
            </w:pPr>
            <w:r>
              <w:rPr>
                <w:rFonts w:ascii="Verdana" w:hAnsi="Verdana"/>
              </w:rPr>
              <w:t>Tracy Daszkiewicz*</w:t>
            </w:r>
          </w:p>
        </w:tc>
        <w:tc>
          <w:tcPr>
            <w:tcW w:w="2713" w:type="dxa"/>
            <w:vMerge w:val="restart"/>
            <w:shd w:val="clear" w:color="auto" w:fill="FFFFFF" w:themeFill="background1"/>
          </w:tcPr>
          <w:p w14:paraId="2232A65E" w14:textId="77777777" w:rsidR="00E567F1" w:rsidRPr="00E567F1" w:rsidRDefault="00E567F1" w:rsidP="00E567F1">
            <w:pPr>
              <w:rPr>
                <w:rFonts w:ascii="Verdana" w:hAnsi="Verdana"/>
              </w:rPr>
            </w:pPr>
            <w:r>
              <w:rPr>
                <w:rFonts w:ascii="Verdana" w:hAnsi="Verdana"/>
              </w:rPr>
              <w:t>Cyfarwyddwr Iechyd y Cyhoedd</w:t>
            </w:r>
          </w:p>
        </w:tc>
        <w:tc>
          <w:tcPr>
            <w:tcW w:w="2645" w:type="dxa"/>
            <w:vMerge w:val="restart"/>
            <w:shd w:val="clear" w:color="auto" w:fill="FFFFFF" w:themeFill="background1"/>
          </w:tcPr>
          <w:p w14:paraId="0C253753" w14:textId="77777777" w:rsidR="00E567F1" w:rsidRPr="00E567F1" w:rsidRDefault="00E567F1" w:rsidP="00E567F1">
            <w:pPr>
              <w:rPr>
                <w:rFonts w:ascii="Verdana" w:hAnsi="Verdana"/>
              </w:rPr>
            </w:pPr>
            <w:r>
              <w:rPr>
                <w:rFonts w:ascii="Verdana" w:hAnsi="Verdana"/>
              </w:rPr>
              <w:t>O 01/04/2023</w:t>
            </w:r>
          </w:p>
        </w:tc>
        <w:tc>
          <w:tcPr>
            <w:tcW w:w="4026" w:type="dxa"/>
            <w:shd w:val="clear" w:color="auto" w:fill="FFFFFF" w:themeFill="background1"/>
          </w:tcPr>
          <w:p w14:paraId="0AC81018" w14:textId="77777777" w:rsidR="00E567F1" w:rsidRPr="00E567F1" w:rsidRDefault="00E567F1" w:rsidP="00E567F1">
            <w:pPr>
              <w:rPr>
                <w:rFonts w:ascii="Verdana" w:hAnsi="Verdana"/>
              </w:rPr>
            </w:pPr>
            <w:r>
              <w:rPr>
                <w:rFonts w:ascii="Verdana" w:hAnsi="Verdana"/>
              </w:rPr>
              <w:t>Aelod o’r Bwrdd</w:t>
            </w:r>
          </w:p>
        </w:tc>
        <w:tc>
          <w:tcPr>
            <w:tcW w:w="1893" w:type="dxa"/>
            <w:shd w:val="clear" w:color="auto" w:fill="D9D9D9" w:themeFill="background1" w:themeFillShade="D9"/>
          </w:tcPr>
          <w:p w14:paraId="381E3140" w14:textId="77777777" w:rsidR="00E567F1" w:rsidRPr="00E567F1" w:rsidRDefault="00E567F1" w:rsidP="00E567F1">
            <w:pPr>
              <w:rPr>
                <w:rFonts w:ascii="Verdana" w:hAnsi="Verdana"/>
              </w:rPr>
            </w:pPr>
          </w:p>
        </w:tc>
        <w:tc>
          <w:tcPr>
            <w:tcW w:w="1843" w:type="dxa"/>
            <w:vMerge w:val="restart"/>
            <w:shd w:val="clear" w:color="auto" w:fill="FFFFFF" w:themeFill="background1"/>
          </w:tcPr>
          <w:p w14:paraId="7954377E" w14:textId="77777777" w:rsidR="00E567F1" w:rsidRPr="00E567F1" w:rsidRDefault="00E567F1" w:rsidP="00E567F1">
            <w:pPr>
              <w:rPr>
                <w:rFonts w:ascii="Verdana" w:hAnsi="Verdana"/>
              </w:rPr>
            </w:pPr>
          </w:p>
        </w:tc>
      </w:tr>
      <w:tr w:rsidR="00E567F1" w:rsidRPr="00E567F1" w14:paraId="45A2BAFD" w14:textId="77777777" w:rsidTr="00107186">
        <w:trPr>
          <w:trHeight w:val="296"/>
        </w:trPr>
        <w:tc>
          <w:tcPr>
            <w:tcW w:w="2757" w:type="dxa"/>
            <w:vMerge/>
            <w:shd w:val="clear" w:color="auto" w:fill="FFFFFF" w:themeFill="background1"/>
          </w:tcPr>
          <w:p w14:paraId="28C4E1B5" w14:textId="77777777" w:rsidR="00E567F1" w:rsidRPr="00E567F1" w:rsidRDefault="00E567F1" w:rsidP="00E567F1">
            <w:pPr>
              <w:rPr>
                <w:rFonts w:ascii="Verdana" w:hAnsi="Verdana"/>
              </w:rPr>
            </w:pPr>
          </w:p>
        </w:tc>
        <w:tc>
          <w:tcPr>
            <w:tcW w:w="2713" w:type="dxa"/>
            <w:vMerge/>
            <w:shd w:val="clear" w:color="auto" w:fill="FFFFFF" w:themeFill="background1"/>
          </w:tcPr>
          <w:p w14:paraId="241397F3" w14:textId="77777777" w:rsidR="00E567F1" w:rsidRPr="00E567F1" w:rsidRDefault="00E567F1" w:rsidP="00E567F1">
            <w:pPr>
              <w:rPr>
                <w:rFonts w:ascii="Verdana" w:hAnsi="Verdana"/>
              </w:rPr>
            </w:pPr>
          </w:p>
        </w:tc>
        <w:tc>
          <w:tcPr>
            <w:tcW w:w="2645" w:type="dxa"/>
            <w:vMerge/>
            <w:shd w:val="clear" w:color="auto" w:fill="FFFFFF" w:themeFill="background1"/>
          </w:tcPr>
          <w:p w14:paraId="1EB90BCA" w14:textId="77777777" w:rsidR="00E567F1" w:rsidRPr="00E567F1" w:rsidRDefault="00E567F1" w:rsidP="00E567F1">
            <w:pPr>
              <w:rPr>
                <w:rFonts w:ascii="Verdana" w:hAnsi="Verdana"/>
              </w:rPr>
            </w:pPr>
          </w:p>
        </w:tc>
        <w:tc>
          <w:tcPr>
            <w:tcW w:w="4026" w:type="dxa"/>
            <w:shd w:val="clear" w:color="auto" w:fill="FFFFFF" w:themeFill="background1"/>
          </w:tcPr>
          <w:p w14:paraId="3C05F4F0" w14:textId="77777777" w:rsidR="00E567F1" w:rsidRPr="00E567F1" w:rsidRDefault="00E567F1" w:rsidP="00E567F1">
            <w:pPr>
              <w:rPr>
                <w:rFonts w:ascii="Verdana" w:hAnsi="Verdana"/>
              </w:rPr>
            </w:pPr>
            <w:r>
              <w:rPr>
                <w:rFonts w:ascii="Verdana" w:hAnsi="Verdana"/>
              </w:rPr>
              <w:t>Mynychwr Gofynnol: Pwyllgor Partneriaethau, Iechyd y Boblogaeth a Chynllunio</w:t>
            </w:r>
          </w:p>
        </w:tc>
        <w:tc>
          <w:tcPr>
            <w:tcW w:w="1893" w:type="dxa"/>
            <w:shd w:val="clear" w:color="auto" w:fill="D9D9D9" w:themeFill="background1" w:themeFillShade="D9"/>
          </w:tcPr>
          <w:p w14:paraId="4B9269A3" w14:textId="77777777" w:rsidR="00E567F1" w:rsidRPr="00E567F1" w:rsidRDefault="00E567F1" w:rsidP="00E567F1">
            <w:pPr>
              <w:rPr>
                <w:rFonts w:ascii="Verdana" w:hAnsi="Verdana"/>
              </w:rPr>
            </w:pPr>
          </w:p>
        </w:tc>
        <w:tc>
          <w:tcPr>
            <w:tcW w:w="1843" w:type="dxa"/>
            <w:vMerge/>
            <w:shd w:val="clear" w:color="auto" w:fill="FFFFFF" w:themeFill="background1"/>
          </w:tcPr>
          <w:p w14:paraId="4AEB72DF" w14:textId="77777777" w:rsidR="00E567F1" w:rsidRPr="00E567F1" w:rsidRDefault="00E567F1" w:rsidP="00E567F1">
            <w:pPr>
              <w:rPr>
                <w:rFonts w:ascii="Verdana" w:hAnsi="Verdana"/>
              </w:rPr>
            </w:pPr>
          </w:p>
        </w:tc>
      </w:tr>
      <w:tr w:rsidR="00E567F1" w:rsidRPr="00E567F1" w14:paraId="1B2938D5" w14:textId="77777777" w:rsidTr="00107186">
        <w:trPr>
          <w:trHeight w:val="296"/>
        </w:trPr>
        <w:tc>
          <w:tcPr>
            <w:tcW w:w="2757" w:type="dxa"/>
            <w:vMerge/>
            <w:shd w:val="clear" w:color="auto" w:fill="FFFFFF" w:themeFill="background1"/>
          </w:tcPr>
          <w:p w14:paraId="0EEC5DEB" w14:textId="77777777" w:rsidR="00E567F1" w:rsidRPr="00E567F1" w:rsidRDefault="00E567F1" w:rsidP="00E567F1">
            <w:pPr>
              <w:rPr>
                <w:rFonts w:ascii="Verdana" w:hAnsi="Verdana"/>
              </w:rPr>
            </w:pPr>
          </w:p>
        </w:tc>
        <w:tc>
          <w:tcPr>
            <w:tcW w:w="2713" w:type="dxa"/>
            <w:vMerge/>
            <w:shd w:val="clear" w:color="auto" w:fill="FFFFFF" w:themeFill="background1"/>
          </w:tcPr>
          <w:p w14:paraId="1CDBCA54" w14:textId="77777777" w:rsidR="00E567F1" w:rsidRPr="00E567F1" w:rsidRDefault="00E567F1" w:rsidP="00E567F1">
            <w:pPr>
              <w:rPr>
                <w:rFonts w:ascii="Verdana" w:hAnsi="Verdana"/>
              </w:rPr>
            </w:pPr>
          </w:p>
        </w:tc>
        <w:tc>
          <w:tcPr>
            <w:tcW w:w="2645" w:type="dxa"/>
            <w:vMerge/>
            <w:shd w:val="clear" w:color="auto" w:fill="FFFFFF" w:themeFill="background1"/>
          </w:tcPr>
          <w:p w14:paraId="36EDB6B5" w14:textId="77777777" w:rsidR="00E567F1" w:rsidRPr="00E567F1" w:rsidRDefault="00E567F1" w:rsidP="00E567F1">
            <w:pPr>
              <w:rPr>
                <w:rFonts w:ascii="Verdana" w:hAnsi="Verdana"/>
              </w:rPr>
            </w:pPr>
          </w:p>
        </w:tc>
        <w:tc>
          <w:tcPr>
            <w:tcW w:w="4026" w:type="dxa"/>
            <w:shd w:val="clear" w:color="auto" w:fill="FFFFFF" w:themeFill="background1"/>
          </w:tcPr>
          <w:p w14:paraId="58870E73" w14:textId="77777777" w:rsidR="00E567F1" w:rsidRPr="00E567F1" w:rsidRDefault="00E567F1" w:rsidP="00E567F1">
            <w:pPr>
              <w:rPr>
                <w:rFonts w:ascii="Verdana" w:hAnsi="Verdana"/>
              </w:rPr>
            </w:pPr>
            <w:r>
              <w:rPr>
                <w:rFonts w:ascii="Verdana" w:hAnsi="Verdana"/>
              </w:rPr>
              <w:t>Mynychwr ar gais yn holl Bwyllgorau’r Bwrdd</w:t>
            </w:r>
          </w:p>
        </w:tc>
        <w:tc>
          <w:tcPr>
            <w:tcW w:w="1893" w:type="dxa"/>
            <w:shd w:val="clear" w:color="auto" w:fill="D9D9D9" w:themeFill="background1" w:themeFillShade="D9"/>
          </w:tcPr>
          <w:p w14:paraId="504243AB" w14:textId="77777777" w:rsidR="00E567F1" w:rsidRPr="00E567F1" w:rsidRDefault="00E567F1" w:rsidP="00E567F1">
            <w:pPr>
              <w:rPr>
                <w:rFonts w:ascii="Verdana" w:hAnsi="Verdana"/>
              </w:rPr>
            </w:pPr>
          </w:p>
        </w:tc>
        <w:tc>
          <w:tcPr>
            <w:tcW w:w="1843" w:type="dxa"/>
            <w:vMerge/>
            <w:shd w:val="clear" w:color="auto" w:fill="FFFFFF" w:themeFill="background1"/>
          </w:tcPr>
          <w:p w14:paraId="192AD48F" w14:textId="77777777" w:rsidR="00E567F1" w:rsidRPr="00E567F1" w:rsidRDefault="00E567F1" w:rsidP="00E567F1">
            <w:pPr>
              <w:rPr>
                <w:rFonts w:ascii="Verdana" w:hAnsi="Verdana"/>
              </w:rPr>
            </w:pPr>
          </w:p>
        </w:tc>
      </w:tr>
      <w:tr w:rsidR="00E567F1" w:rsidRPr="00E567F1" w14:paraId="6338D56E" w14:textId="77777777" w:rsidTr="00107186">
        <w:trPr>
          <w:trHeight w:val="296"/>
        </w:trPr>
        <w:tc>
          <w:tcPr>
            <w:tcW w:w="2757" w:type="dxa"/>
            <w:shd w:val="clear" w:color="auto" w:fill="D9D9D9" w:themeFill="background1" w:themeFillShade="D9"/>
          </w:tcPr>
          <w:p w14:paraId="177616C7" w14:textId="77777777" w:rsidR="00E567F1" w:rsidRPr="00E567F1" w:rsidRDefault="00E567F1" w:rsidP="00E567F1">
            <w:pPr>
              <w:rPr>
                <w:rFonts w:ascii="Verdana" w:hAnsi="Verdana"/>
              </w:rPr>
            </w:pPr>
          </w:p>
        </w:tc>
        <w:tc>
          <w:tcPr>
            <w:tcW w:w="2713" w:type="dxa"/>
            <w:shd w:val="clear" w:color="auto" w:fill="D9D9D9" w:themeFill="background1" w:themeFillShade="D9"/>
          </w:tcPr>
          <w:p w14:paraId="28548A24" w14:textId="77777777" w:rsidR="00E567F1" w:rsidRPr="00E567F1" w:rsidRDefault="00E567F1" w:rsidP="00E567F1">
            <w:pPr>
              <w:rPr>
                <w:rFonts w:ascii="Verdana" w:hAnsi="Verdana"/>
              </w:rPr>
            </w:pPr>
          </w:p>
        </w:tc>
        <w:tc>
          <w:tcPr>
            <w:tcW w:w="2645" w:type="dxa"/>
            <w:shd w:val="clear" w:color="auto" w:fill="D9D9D9" w:themeFill="background1" w:themeFillShade="D9"/>
          </w:tcPr>
          <w:p w14:paraId="4E44433F" w14:textId="77777777" w:rsidR="00E567F1" w:rsidRPr="00E567F1" w:rsidRDefault="00E567F1" w:rsidP="00E567F1">
            <w:pPr>
              <w:rPr>
                <w:rFonts w:ascii="Verdana" w:hAnsi="Verdana"/>
              </w:rPr>
            </w:pPr>
          </w:p>
        </w:tc>
        <w:tc>
          <w:tcPr>
            <w:tcW w:w="4026" w:type="dxa"/>
            <w:shd w:val="clear" w:color="auto" w:fill="D9D9D9" w:themeFill="background1" w:themeFillShade="D9"/>
          </w:tcPr>
          <w:p w14:paraId="2BD49C42" w14:textId="77777777" w:rsidR="00E567F1" w:rsidRPr="00E567F1" w:rsidRDefault="00E567F1" w:rsidP="00E567F1">
            <w:pPr>
              <w:rPr>
                <w:rFonts w:ascii="Verdana" w:hAnsi="Verdana"/>
              </w:rPr>
            </w:pPr>
          </w:p>
        </w:tc>
        <w:tc>
          <w:tcPr>
            <w:tcW w:w="1893" w:type="dxa"/>
            <w:shd w:val="clear" w:color="auto" w:fill="D9D9D9" w:themeFill="background1" w:themeFillShade="D9"/>
          </w:tcPr>
          <w:p w14:paraId="167B57B0" w14:textId="77777777" w:rsidR="00E567F1" w:rsidRPr="00E567F1" w:rsidRDefault="00E567F1" w:rsidP="00E567F1">
            <w:pPr>
              <w:rPr>
                <w:rFonts w:ascii="Verdana" w:hAnsi="Verdana"/>
              </w:rPr>
            </w:pPr>
          </w:p>
        </w:tc>
        <w:tc>
          <w:tcPr>
            <w:tcW w:w="1843" w:type="dxa"/>
            <w:shd w:val="clear" w:color="auto" w:fill="D9D9D9" w:themeFill="background1" w:themeFillShade="D9"/>
          </w:tcPr>
          <w:p w14:paraId="14DFA7E6" w14:textId="77777777" w:rsidR="00E567F1" w:rsidRPr="00E567F1" w:rsidRDefault="00E567F1" w:rsidP="00E567F1">
            <w:pPr>
              <w:rPr>
                <w:rFonts w:ascii="Verdana" w:hAnsi="Verdana"/>
              </w:rPr>
            </w:pPr>
          </w:p>
        </w:tc>
      </w:tr>
      <w:tr w:rsidR="00E567F1" w:rsidRPr="00E567F1" w14:paraId="7B28CCAD" w14:textId="77777777" w:rsidTr="00107186">
        <w:tc>
          <w:tcPr>
            <w:tcW w:w="2757" w:type="dxa"/>
            <w:vMerge w:val="restart"/>
          </w:tcPr>
          <w:p w14:paraId="1660C39E" w14:textId="77777777" w:rsidR="00E567F1" w:rsidRPr="00E567F1" w:rsidRDefault="00E567F1" w:rsidP="00E567F1">
            <w:pPr>
              <w:rPr>
                <w:rFonts w:ascii="Verdana" w:hAnsi="Verdana"/>
              </w:rPr>
            </w:pPr>
            <w:r>
              <w:rPr>
                <w:rFonts w:ascii="Verdana" w:hAnsi="Verdana"/>
              </w:rPr>
              <w:t>Dr Chris O’Connor</w:t>
            </w:r>
          </w:p>
        </w:tc>
        <w:tc>
          <w:tcPr>
            <w:tcW w:w="2713" w:type="dxa"/>
            <w:vMerge w:val="restart"/>
          </w:tcPr>
          <w:p w14:paraId="193D3208" w14:textId="77777777" w:rsidR="00E567F1" w:rsidRPr="00E567F1" w:rsidRDefault="00E567F1" w:rsidP="00E567F1">
            <w:pPr>
              <w:rPr>
                <w:rFonts w:ascii="Verdana" w:hAnsi="Verdana"/>
              </w:rPr>
            </w:pPr>
            <w:r>
              <w:rPr>
                <w:rFonts w:ascii="Verdana" w:hAnsi="Verdana"/>
              </w:rPr>
              <w:t>Cyfarwyddwr Dros Dro Gwasanaethau Sylfaenol, Cymunedol ac Iechyd Meddwl</w:t>
            </w:r>
          </w:p>
        </w:tc>
        <w:tc>
          <w:tcPr>
            <w:tcW w:w="2645" w:type="dxa"/>
            <w:vMerge w:val="restart"/>
          </w:tcPr>
          <w:p w14:paraId="5BB52822" w14:textId="77777777" w:rsidR="00E567F1" w:rsidRPr="00E567F1" w:rsidRDefault="00E567F1" w:rsidP="00E567F1">
            <w:pPr>
              <w:rPr>
                <w:rFonts w:ascii="Verdana" w:hAnsi="Verdana"/>
              </w:rPr>
            </w:pPr>
          </w:p>
        </w:tc>
        <w:tc>
          <w:tcPr>
            <w:tcW w:w="4026" w:type="dxa"/>
            <w:shd w:val="clear" w:color="auto" w:fill="FFFFFF" w:themeFill="background1"/>
          </w:tcPr>
          <w:p w14:paraId="4FD18847" w14:textId="77777777" w:rsidR="00E567F1" w:rsidRPr="00E567F1" w:rsidRDefault="00E567F1" w:rsidP="00E567F1">
            <w:pPr>
              <w:rPr>
                <w:rFonts w:ascii="Verdana" w:hAnsi="Verdana"/>
              </w:rPr>
            </w:pPr>
            <w:r>
              <w:rPr>
                <w:rFonts w:ascii="Verdana" w:hAnsi="Verdana"/>
              </w:rPr>
              <w:t>Aelod o’r Bwrdd</w:t>
            </w:r>
          </w:p>
        </w:tc>
        <w:tc>
          <w:tcPr>
            <w:tcW w:w="1893" w:type="dxa"/>
          </w:tcPr>
          <w:p w14:paraId="3465E329" w14:textId="77777777" w:rsidR="00E567F1" w:rsidRPr="00E567F1" w:rsidRDefault="00E567F1" w:rsidP="00E567F1">
            <w:pPr>
              <w:rPr>
                <w:rFonts w:ascii="Verdana" w:hAnsi="Verdana"/>
              </w:rPr>
            </w:pPr>
            <w:r>
              <w:rPr>
                <w:rFonts w:ascii="Verdana" w:hAnsi="Verdana"/>
              </w:rPr>
              <w:t>5 o 7</w:t>
            </w:r>
          </w:p>
        </w:tc>
        <w:tc>
          <w:tcPr>
            <w:tcW w:w="1843" w:type="dxa"/>
            <w:vMerge w:val="restart"/>
          </w:tcPr>
          <w:p w14:paraId="43C86DCB" w14:textId="77777777" w:rsidR="00E567F1" w:rsidRPr="00E567F1" w:rsidRDefault="00E567F1" w:rsidP="00E567F1">
            <w:pPr>
              <w:rPr>
                <w:rFonts w:ascii="Verdana" w:hAnsi="Verdana"/>
              </w:rPr>
            </w:pPr>
          </w:p>
        </w:tc>
      </w:tr>
      <w:tr w:rsidR="00E567F1" w:rsidRPr="00E567F1" w14:paraId="16BE8C00" w14:textId="77777777" w:rsidTr="00107186">
        <w:tc>
          <w:tcPr>
            <w:tcW w:w="2757" w:type="dxa"/>
            <w:vMerge/>
          </w:tcPr>
          <w:p w14:paraId="6740F112" w14:textId="77777777" w:rsidR="00E567F1" w:rsidRPr="00E567F1" w:rsidRDefault="00E567F1" w:rsidP="00E567F1">
            <w:pPr>
              <w:rPr>
                <w:rFonts w:ascii="Verdana" w:hAnsi="Verdana"/>
              </w:rPr>
            </w:pPr>
          </w:p>
        </w:tc>
        <w:tc>
          <w:tcPr>
            <w:tcW w:w="2713" w:type="dxa"/>
            <w:vMerge/>
          </w:tcPr>
          <w:p w14:paraId="416D32DB" w14:textId="77777777" w:rsidR="00E567F1" w:rsidRPr="00E567F1" w:rsidRDefault="00E567F1" w:rsidP="00E567F1">
            <w:pPr>
              <w:rPr>
                <w:rFonts w:ascii="Verdana" w:hAnsi="Verdana"/>
              </w:rPr>
            </w:pPr>
          </w:p>
        </w:tc>
        <w:tc>
          <w:tcPr>
            <w:tcW w:w="2645" w:type="dxa"/>
            <w:vMerge/>
          </w:tcPr>
          <w:p w14:paraId="1544C3F1" w14:textId="77777777" w:rsidR="00E567F1" w:rsidRPr="00E567F1" w:rsidRDefault="00E567F1" w:rsidP="00E567F1">
            <w:pPr>
              <w:rPr>
                <w:rFonts w:ascii="Verdana" w:hAnsi="Verdana"/>
              </w:rPr>
            </w:pPr>
          </w:p>
        </w:tc>
        <w:tc>
          <w:tcPr>
            <w:tcW w:w="4026" w:type="dxa"/>
            <w:shd w:val="clear" w:color="auto" w:fill="FFFFFF" w:themeFill="background1"/>
          </w:tcPr>
          <w:p w14:paraId="0A1DB9DD" w14:textId="77777777" w:rsidR="00E567F1" w:rsidRPr="00E567F1" w:rsidRDefault="00E567F1" w:rsidP="00E567F1">
            <w:pPr>
              <w:rPr>
                <w:rFonts w:ascii="Verdana" w:hAnsi="Verdana"/>
              </w:rPr>
            </w:pPr>
            <w:r>
              <w:rPr>
                <w:rFonts w:ascii="Verdana" w:hAnsi="Verdana"/>
              </w:rPr>
              <w:t>Mynychwr Gofynnol: Pwyllgor Monitro’r Ddeddf Iechyd Meddwl</w:t>
            </w:r>
          </w:p>
        </w:tc>
        <w:tc>
          <w:tcPr>
            <w:tcW w:w="1893" w:type="dxa"/>
            <w:shd w:val="clear" w:color="auto" w:fill="D9D9D9" w:themeFill="background1" w:themeFillShade="D9"/>
          </w:tcPr>
          <w:p w14:paraId="31700770" w14:textId="77777777" w:rsidR="00E567F1" w:rsidRPr="00E567F1" w:rsidRDefault="00E567F1" w:rsidP="00E567F1">
            <w:pPr>
              <w:rPr>
                <w:rFonts w:ascii="Verdana" w:hAnsi="Verdana"/>
              </w:rPr>
            </w:pPr>
          </w:p>
        </w:tc>
        <w:tc>
          <w:tcPr>
            <w:tcW w:w="1843" w:type="dxa"/>
            <w:vMerge/>
          </w:tcPr>
          <w:p w14:paraId="31DA1759" w14:textId="77777777" w:rsidR="00E567F1" w:rsidRPr="00E567F1" w:rsidRDefault="00E567F1" w:rsidP="00E567F1">
            <w:pPr>
              <w:rPr>
                <w:rFonts w:ascii="Verdana" w:hAnsi="Verdana"/>
              </w:rPr>
            </w:pPr>
          </w:p>
        </w:tc>
      </w:tr>
      <w:tr w:rsidR="00E567F1" w:rsidRPr="00E567F1" w14:paraId="60309A2B" w14:textId="77777777" w:rsidTr="00107186">
        <w:tc>
          <w:tcPr>
            <w:tcW w:w="2757" w:type="dxa"/>
            <w:vMerge/>
          </w:tcPr>
          <w:p w14:paraId="270D873C" w14:textId="77777777" w:rsidR="00E567F1" w:rsidRPr="00E567F1" w:rsidRDefault="00E567F1" w:rsidP="00E567F1">
            <w:pPr>
              <w:rPr>
                <w:rFonts w:ascii="Verdana" w:hAnsi="Verdana"/>
              </w:rPr>
            </w:pPr>
          </w:p>
        </w:tc>
        <w:tc>
          <w:tcPr>
            <w:tcW w:w="2713" w:type="dxa"/>
            <w:vMerge/>
          </w:tcPr>
          <w:p w14:paraId="4D09DB38" w14:textId="77777777" w:rsidR="00E567F1" w:rsidRPr="00E567F1" w:rsidRDefault="00E567F1" w:rsidP="00E567F1">
            <w:pPr>
              <w:rPr>
                <w:rFonts w:ascii="Verdana" w:hAnsi="Verdana"/>
              </w:rPr>
            </w:pPr>
          </w:p>
        </w:tc>
        <w:tc>
          <w:tcPr>
            <w:tcW w:w="2645" w:type="dxa"/>
            <w:vMerge/>
          </w:tcPr>
          <w:p w14:paraId="0E2BC5B1" w14:textId="77777777" w:rsidR="00E567F1" w:rsidRPr="00E567F1" w:rsidRDefault="00E567F1" w:rsidP="00E567F1">
            <w:pPr>
              <w:rPr>
                <w:rFonts w:ascii="Verdana" w:hAnsi="Verdana"/>
              </w:rPr>
            </w:pPr>
          </w:p>
        </w:tc>
        <w:tc>
          <w:tcPr>
            <w:tcW w:w="4026" w:type="dxa"/>
            <w:shd w:val="clear" w:color="auto" w:fill="FFFFFF" w:themeFill="background1"/>
          </w:tcPr>
          <w:p w14:paraId="404BE2AE" w14:textId="77777777" w:rsidR="00E567F1" w:rsidRPr="00E567F1" w:rsidRDefault="00E567F1" w:rsidP="00E567F1">
            <w:pPr>
              <w:rPr>
                <w:rFonts w:ascii="Verdana" w:hAnsi="Verdana"/>
              </w:rPr>
            </w:pPr>
            <w:r>
              <w:rPr>
                <w:rFonts w:ascii="Verdana" w:hAnsi="Verdana"/>
              </w:rPr>
              <w:t>Mynychwr ar gais yn holl Bwyllgorau’r Bwrdd</w:t>
            </w:r>
          </w:p>
        </w:tc>
        <w:tc>
          <w:tcPr>
            <w:tcW w:w="1893" w:type="dxa"/>
            <w:shd w:val="clear" w:color="auto" w:fill="D9D9D9" w:themeFill="background1" w:themeFillShade="D9"/>
          </w:tcPr>
          <w:p w14:paraId="3A43FCB6" w14:textId="77777777" w:rsidR="00E567F1" w:rsidRPr="00E567F1" w:rsidRDefault="00E567F1" w:rsidP="00E567F1">
            <w:pPr>
              <w:rPr>
                <w:rFonts w:ascii="Verdana" w:hAnsi="Verdana"/>
              </w:rPr>
            </w:pPr>
          </w:p>
        </w:tc>
        <w:tc>
          <w:tcPr>
            <w:tcW w:w="1843" w:type="dxa"/>
            <w:vMerge/>
          </w:tcPr>
          <w:p w14:paraId="5D42A13D" w14:textId="77777777" w:rsidR="00E567F1" w:rsidRPr="00E567F1" w:rsidRDefault="00E567F1" w:rsidP="00E567F1">
            <w:pPr>
              <w:rPr>
                <w:rFonts w:ascii="Verdana" w:hAnsi="Verdana"/>
              </w:rPr>
            </w:pPr>
          </w:p>
        </w:tc>
      </w:tr>
      <w:tr w:rsidR="00E567F1" w:rsidRPr="00E567F1" w14:paraId="1E203264" w14:textId="77777777" w:rsidTr="00107186">
        <w:tc>
          <w:tcPr>
            <w:tcW w:w="15877" w:type="dxa"/>
            <w:gridSpan w:val="6"/>
            <w:shd w:val="clear" w:color="auto" w:fill="D9D9D9" w:themeFill="background1" w:themeFillShade="D9"/>
          </w:tcPr>
          <w:p w14:paraId="43974ADF" w14:textId="77777777" w:rsidR="00E567F1" w:rsidRPr="00E567F1" w:rsidRDefault="00E567F1" w:rsidP="00E567F1">
            <w:pPr>
              <w:rPr>
                <w:rFonts w:ascii="Verdana" w:hAnsi="Verdana"/>
                <w:b/>
                <w:bCs/>
              </w:rPr>
            </w:pPr>
            <w:r>
              <w:rPr>
                <w:rFonts w:ascii="Verdana" w:hAnsi="Verdana"/>
                <w:b/>
              </w:rPr>
              <w:t>Cyfarwyddwyr sy’n Mynychu</w:t>
            </w:r>
          </w:p>
        </w:tc>
      </w:tr>
      <w:tr w:rsidR="00E567F1" w:rsidRPr="00E567F1" w14:paraId="3CFEA972" w14:textId="77777777" w:rsidTr="00107186">
        <w:tc>
          <w:tcPr>
            <w:tcW w:w="2757" w:type="dxa"/>
            <w:vMerge w:val="restart"/>
          </w:tcPr>
          <w:p w14:paraId="5439F6F3" w14:textId="77777777" w:rsidR="00E567F1" w:rsidRPr="00E567F1" w:rsidRDefault="00E567F1" w:rsidP="00E567F1">
            <w:pPr>
              <w:rPr>
                <w:rFonts w:ascii="Verdana" w:hAnsi="Verdana"/>
              </w:rPr>
            </w:pPr>
            <w:r>
              <w:rPr>
                <w:rFonts w:ascii="Verdana" w:hAnsi="Verdana"/>
              </w:rPr>
              <w:t>Leanne Watkins</w:t>
            </w:r>
          </w:p>
        </w:tc>
        <w:tc>
          <w:tcPr>
            <w:tcW w:w="2713" w:type="dxa"/>
            <w:vMerge w:val="restart"/>
          </w:tcPr>
          <w:p w14:paraId="4EC3B333" w14:textId="77777777" w:rsidR="00E567F1" w:rsidRPr="00E567F1" w:rsidRDefault="00E567F1" w:rsidP="00E567F1">
            <w:pPr>
              <w:rPr>
                <w:rFonts w:ascii="Verdana" w:hAnsi="Verdana"/>
              </w:rPr>
            </w:pPr>
            <w:r>
              <w:rPr>
                <w:rFonts w:ascii="Verdana" w:hAnsi="Verdana"/>
              </w:rPr>
              <w:t>Cyfarwyddwr Gweithrediadau</w:t>
            </w:r>
          </w:p>
        </w:tc>
        <w:tc>
          <w:tcPr>
            <w:tcW w:w="2645" w:type="dxa"/>
            <w:vMerge w:val="restart"/>
          </w:tcPr>
          <w:p w14:paraId="44BE8D16" w14:textId="77777777" w:rsidR="00E567F1" w:rsidRPr="00E567F1" w:rsidRDefault="00E567F1" w:rsidP="00E567F1">
            <w:pPr>
              <w:rPr>
                <w:rFonts w:ascii="Verdana" w:hAnsi="Verdana"/>
              </w:rPr>
            </w:pPr>
            <w:r>
              <w:rPr>
                <w:rFonts w:ascii="Verdana" w:hAnsi="Verdana"/>
              </w:rPr>
              <w:t>O 17 Mawrth 2022</w:t>
            </w:r>
          </w:p>
        </w:tc>
        <w:tc>
          <w:tcPr>
            <w:tcW w:w="4026" w:type="dxa"/>
            <w:shd w:val="clear" w:color="auto" w:fill="FFFFFF" w:themeFill="background1"/>
          </w:tcPr>
          <w:p w14:paraId="5D374B80" w14:textId="77777777" w:rsidR="00E567F1" w:rsidRPr="00E567F1" w:rsidRDefault="00E567F1" w:rsidP="00E567F1">
            <w:pPr>
              <w:rPr>
                <w:rFonts w:ascii="Verdana" w:hAnsi="Verdana"/>
              </w:rPr>
            </w:pPr>
            <w:r>
              <w:rPr>
                <w:rFonts w:ascii="Verdana" w:hAnsi="Verdana"/>
              </w:rPr>
              <w:t>Mynychwr yn y Bwrdd</w:t>
            </w:r>
          </w:p>
        </w:tc>
        <w:tc>
          <w:tcPr>
            <w:tcW w:w="1893" w:type="dxa"/>
            <w:shd w:val="clear" w:color="auto" w:fill="FFFFFF" w:themeFill="background1"/>
          </w:tcPr>
          <w:p w14:paraId="2D58446B" w14:textId="77777777" w:rsidR="00E567F1" w:rsidRPr="00E567F1" w:rsidRDefault="00E567F1" w:rsidP="00E567F1">
            <w:pPr>
              <w:rPr>
                <w:rFonts w:ascii="Verdana" w:hAnsi="Verdana"/>
              </w:rPr>
            </w:pPr>
            <w:r>
              <w:rPr>
                <w:rFonts w:ascii="Verdana" w:hAnsi="Verdana"/>
              </w:rPr>
              <w:t>6 o 7</w:t>
            </w:r>
          </w:p>
        </w:tc>
        <w:tc>
          <w:tcPr>
            <w:tcW w:w="1843" w:type="dxa"/>
          </w:tcPr>
          <w:p w14:paraId="2E458B53" w14:textId="77777777" w:rsidR="00E567F1" w:rsidRPr="00E567F1" w:rsidRDefault="00E567F1" w:rsidP="00E567F1">
            <w:pPr>
              <w:rPr>
                <w:rFonts w:ascii="Verdana" w:hAnsi="Verdana"/>
              </w:rPr>
            </w:pPr>
          </w:p>
        </w:tc>
      </w:tr>
      <w:tr w:rsidR="00E567F1" w:rsidRPr="00E567F1" w14:paraId="37188B90" w14:textId="77777777" w:rsidTr="00107186">
        <w:tc>
          <w:tcPr>
            <w:tcW w:w="2757" w:type="dxa"/>
            <w:vMerge/>
          </w:tcPr>
          <w:p w14:paraId="10B76065" w14:textId="77777777" w:rsidR="00E567F1" w:rsidRPr="00E567F1" w:rsidRDefault="00E567F1" w:rsidP="00E567F1">
            <w:pPr>
              <w:rPr>
                <w:rFonts w:ascii="Verdana" w:hAnsi="Verdana"/>
              </w:rPr>
            </w:pPr>
          </w:p>
        </w:tc>
        <w:tc>
          <w:tcPr>
            <w:tcW w:w="2713" w:type="dxa"/>
            <w:vMerge/>
          </w:tcPr>
          <w:p w14:paraId="65F9BE55" w14:textId="77777777" w:rsidR="00E567F1" w:rsidRPr="00E567F1" w:rsidRDefault="00E567F1" w:rsidP="00E567F1">
            <w:pPr>
              <w:rPr>
                <w:rFonts w:ascii="Verdana" w:hAnsi="Verdana"/>
              </w:rPr>
            </w:pPr>
          </w:p>
        </w:tc>
        <w:tc>
          <w:tcPr>
            <w:tcW w:w="2645" w:type="dxa"/>
            <w:vMerge/>
          </w:tcPr>
          <w:p w14:paraId="3907B332" w14:textId="77777777" w:rsidR="00E567F1" w:rsidRPr="00E567F1" w:rsidRDefault="00E567F1" w:rsidP="00E567F1">
            <w:pPr>
              <w:rPr>
                <w:rFonts w:ascii="Verdana" w:hAnsi="Verdana"/>
              </w:rPr>
            </w:pPr>
          </w:p>
        </w:tc>
        <w:tc>
          <w:tcPr>
            <w:tcW w:w="4026" w:type="dxa"/>
            <w:shd w:val="clear" w:color="auto" w:fill="FFFFFF" w:themeFill="background1"/>
          </w:tcPr>
          <w:p w14:paraId="777269B7" w14:textId="77777777" w:rsidR="00E567F1" w:rsidRPr="00E567F1" w:rsidRDefault="00E567F1" w:rsidP="00E567F1">
            <w:pPr>
              <w:rPr>
                <w:rFonts w:ascii="Verdana" w:hAnsi="Verdana"/>
              </w:rPr>
            </w:pPr>
            <w:r>
              <w:rPr>
                <w:rFonts w:ascii="Verdana" w:hAnsi="Verdana"/>
              </w:rPr>
              <w:t>Mynychwr ar gais yn holl Bwyllgorau’r Bwrdd</w:t>
            </w:r>
          </w:p>
        </w:tc>
        <w:tc>
          <w:tcPr>
            <w:tcW w:w="1893" w:type="dxa"/>
            <w:shd w:val="clear" w:color="auto" w:fill="D9D9D9" w:themeFill="background1" w:themeFillShade="D9"/>
          </w:tcPr>
          <w:p w14:paraId="7B4E888A" w14:textId="77777777" w:rsidR="00E567F1" w:rsidRPr="00E567F1" w:rsidRDefault="00E567F1" w:rsidP="00E567F1">
            <w:pPr>
              <w:rPr>
                <w:rFonts w:ascii="Verdana" w:hAnsi="Verdana"/>
              </w:rPr>
            </w:pPr>
          </w:p>
        </w:tc>
        <w:tc>
          <w:tcPr>
            <w:tcW w:w="1843" w:type="dxa"/>
          </w:tcPr>
          <w:p w14:paraId="0ED9081A" w14:textId="77777777" w:rsidR="00E567F1" w:rsidRPr="00E567F1" w:rsidRDefault="00E567F1" w:rsidP="00E567F1">
            <w:pPr>
              <w:rPr>
                <w:rFonts w:ascii="Verdana" w:hAnsi="Verdana"/>
              </w:rPr>
            </w:pPr>
          </w:p>
        </w:tc>
      </w:tr>
      <w:tr w:rsidR="00E567F1" w:rsidRPr="00E567F1" w14:paraId="2662BEA6" w14:textId="77777777" w:rsidTr="00107186">
        <w:tc>
          <w:tcPr>
            <w:tcW w:w="15877" w:type="dxa"/>
            <w:gridSpan w:val="6"/>
            <w:shd w:val="clear" w:color="auto" w:fill="D9D9D9" w:themeFill="background1" w:themeFillShade="D9"/>
          </w:tcPr>
          <w:p w14:paraId="43AEDD0B" w14:textId="77777777" w:rsidR="00E567F1" w:rsidRPr="00E567F1" w:rsidRDefault="00E567F1" w:rsidP="00E567F1">
            <w:pPr>
              <w:rPr>
                <w:rFonts w:ascii="Verdana" w:hAnsi="Verdana"/>
                <w:b/>
                <w:bCs/>
              </w:rPr>
            </w:pPr>
            <w:r>
              <w:rPr>
                <w:rFonts w:ascii="Verdana" w:hAnsi="Verdana"/>
                <w:b/>
              </w:rPr>
              <w:t>Cyfarwyddwr Llywodraethu Corfforaethol</w:t>
            </w:r>
          </w:p>
        </w:tc>
      </w:tr>
      <w:tr w:rsidR="00E567F1" w:rsidRPr="00E567F1" w14:paraId="4CB0D36B" w14:textId="77777777" w:rsidTr="00107186">
        <w:tc>
          <w:tcPr>
            <w:tcW w:w="2757" w:type="dxa"/>
            <w:vMerge w:val="restart"/>
          </w:tcPr>
          <w:p w14:paraId="35389D01" w14:textId="77777777" w:rsidR="00E567F1" w:rsidRPr="00E567F1" w:rsidRDefault="00E567F1" w:rsidP="00E567F1">
            <w:pPr>
              <w:rPr>
                <w:rFonts w:ascii="Verdana" w:hAnsi="Verdana"/>
              </w:rPr>
            </w:pPr>
            <w:r>
              <w:rPr>
                <w:rFonts w:ascii="Verdana" w:hAnsi="Verdana"/>
              </w:rPr>
              <w:t>Rani Dash (nee Mallison)</w:t>
            </w:r>
          </w:p>
        </w:tc>
        <w:tc>
          <w:tcPr>
            <w:tcW w:w="2713" w:type="dxa"/>
            <w:vMerge w:val="restart"/>
          </w:tcPr>
          <w:p w14:paraId="57EBF9C4" w14:textId="77777777" w:rsidR="00E567F1" w:rsidRPr="00E567F1" w:rsidRDefault="00E567F1" w:rsidP="00E567F1">
            <w:pPr>
              <w:rPr>
                <w:rFonts w:ascii="Verdana" w:hAnsi="Verdana"/>
              </w:rPr>
            </w:pPr>
            <w:r>
              <w:rPr>
                <w:rFonts w:ascii="Verdana" w:hAnsi="Verdana"/>
              </w:rPr>
              <w:t>Cyfarwyddwr Llywodraethu Corfforaethol</w:t>
            </w:r>
          </w:p>
        </w:tc>
        <w:tc>
          <w:tcPr>
            <w:tcW w:w="2645" w:type="dxa"/>
            <w:vMerge w:val="restart"/>
          </w:tcPr>
          <w:p w14:paraId="12D9BC35" w14:textId="77777777" w:rsidR="00E567F1" w:rsidRPr="00E567F1" w:rsidRDefault="00E567F1" w:rsidP="00E567F1">
            <w:pPr>
              <w:rPr>
                <w:rFonts w:ascii="Verdana" w:hAnsi="Verdana"/>
              </w:rPr>
            </w:pPr>
          </w:p>
        </w:tc>
        <w:tc>
          <w:tcPr>
            <w:tcW w:w="4026" w:type="dxa"/>
            <w:shd w:val="clear" w:color="auto" w:fill="FFFFFF" w:themeFill="background1"/>
          </w:tcPr>
          <w:p w14:paraId="4615F53A" w14:textId="77777777" w:rsidR="00E567F1" w:rsidRPr="00E567F1" w:rsidRDefault="00E567F1" w:rsidP="00E567F1">
            <w:pPr>
              <w:rPr>
                <w:rFonts w:ascii="Verdana" w:hAnsi="Verdana"/>
              </w:rPr>
            </w:pPr>
            <w:r>
              <w:rPr>
                <w:rFonts w:ascii="Verdana" w:hAnsi="Verdana"/>
              </w:rPr>
              <w:t>Mynychwr yn y Bwrdd</w:t>
            </w:r>
          </w:p>
        </w:tc>
        <w:tc>
          <w:tcPr>
            <w:tcW w:w="1893" w:type="dxa"/>
            <w:shd w:val="clear" w:color="auto" w:fill="FFFFFF" w:themeFill="background1"/>
          </w:tcPr>
          <w:p w14:paraId="536D7FD8" w14:textId="77777777" w:rsidR="00E567F1" w:rsidRPr="00E567F1" w:rsidRDefault="00E567F1" w:rsidP="00E567F1">
            <w:pPr>
              <w:rPr>
                <w:rFonts w:ascii="Verdana" w:hAnsi="Verdana"/>
              </w:rPr>
            </w:pPr>
            <w:r>
              <w:rPr>
                <w:rFonts w:ascii="Verdana" w:hAnsi="Verdana"/>
              </w:rPr>
              <w:t>7 o 7</w:t>
            </w:r>
          </w:p>
        </w:tc>
        <w:tc>
          <w:tcPr>
            <w:tcW w:w="1843" w:type="dxa"/>
          </w:tcPr>
          <w:p w14:paraId="2ACE7024" w14:textId="77777777" w:rsidR="00E567F1" w:rsidRPr="00E567F1" w:rsidRDefault="00E567F1" w:rsidP="00E567F1">
            <w:pPr>
              <w:rPr>
                <w:rFonts w:ascii="Verdana" w:hAnsi="Verdana"/>
              </w:rPr>
            </w:pPr>
          </w:p>
        </w:tc>
      </w:tr>
      <w:tr w:rsidR="00E567F1" w:rsidRPr="00E567F1" w14:paraId="3E81B51C" w14:textId="77777777" w:rsidTr="00107186">
        <w:tc>
          <w:tcPr>
            <w:tcW w:w="2757" w:type="dxa"/>
            <w:vMerge/>
          </w:tcPr>
          <w:p w14:paraId="36AB8E82" w14:textId="77777777" w:rsidR="00E567F1" w:rsidRPr="00E567F1" w:rsidRDefault="00E567F1" w:rsidP="00E567F1">
            <w:pPr>
              <w:rPr>
                <w:rFonts w:ascii="Verdana" w:hAnsi="Verdana"/>
              </w:rPr>
            </w:pPr>
          </w:p>
        </w:tc>
        <w:tc>
          <w:tcPr>
            <w:tcW w:w="2713" w:type="dxa"/>
            <w:vMerge/>
          </w:tcPr>
          <w:p w14:paraId="6E86D482" w14:textId="77777777" w:rsidR="00E567F1" w:rsidRPr="00E567F1" w:rsidRDefault="00E567F1" w:rsidP="00E567F1">
            <w:pPr>
              <w:rPr>
                <w:rFonts w:ascii="Verdana" w:hAnsi="Verdana"/>
              </w:rPr>
            </w:pPr>
          </w:p>
        </w:tc>
        <w:tc>
          <w:tcPr>
            <w:tcW w:w="2645" w:type="dxa"/>
            <w:vMerge/>
          </w:tcPr>
          <w:p w14:paraId="459383C6" w14:textId="77777777" w:rsidR="00E567F1" w:rsidRPr="00E567F1" w:rsidRDefault="00E567F1" w:rsidP="00E567F1">
            <w:pPr>
              <w:rPr>
                <w:rFonts w:ascii="Verdana" w:hAnsi="Verdana"/>
              </w:rPr>
            </w:pPr>
          </w:p>
        </w:tc>
        <w:tc>
          <w:tcPr>
            <w:tcW w:w="4026" w:type="dxa"/>
            <w:shd w:val="clear" w:color="auto" w:fill="FFFFFF" w:themeFill="background1"/>
          </w:tcPr>
          <w:p w14:paraId="47332935" w14:textId="77777777" w:rsidR="00E567F1" w:rsidRPr="00E567F1" w:rsidRDefault="00E567F1" w:rsidP="00E567F1">
            <w:pPr>
              <w:rPr>
                <w:rFonts w:ascii="Verdana" w:hAnsi="Verdana"/>
              </w:rPr>
            </w:pPr>
            <w:r>
              <w:rPr>
                <w:rFonts w:ascii="Verdana" w:hAnsi="Verdana"/>
              </w:rPr>
              <w:t>Mynychwr ar gais yn holl Bwyllgorau’r Bwrdd</w:t>
            </w:r>
          </w:p>
        </w:tc>
        <w:tc>
          <w:tcPr>
            <w:tcW w:w="1893" w:type="dxa"/>
            <w:shd w:val="clear" w:color="auto" w:fill="D9D9D9" w:themeFill="background1" w:themeFillShade="D9"/>
          </w:tcPr>
          <w:p w14:paraId="10C0ADC6" w14:textId="77777777" w:rsidR="00E567F1" w:rsidRPr="00E567F1" w:rsidRDefault="00E567F1" w:rsidP="00E567F1">
            <w:pPr>
              <w:rPr>
                <w:rFonts w:ascii="Verdana" w:hAnsi="Verdana"/>
              </w:rPr>
            </w:pPr>
          </w:p>
        </w:tc>
        <w:tc>
          <w:tcPr>
            <w:tcW w:w="1843" w:type="dxa"/>
          </w:tcPr>
          <w:p w14:paraId="4AD73E66" w14:textId="77777777" w:rsidR="00E567F1" w:rsidRPr="00E567F1" w:rsidRDefault="00E567F1" w:rsidP="00E567F1">
            <w:pPr>
              <w:rPr>
                <w:rFonts w:ascii="Verdana" w:hAnsi="Verdana"/>
              </w:rPr>
            </w:pPr>
          </w:p>
        </w:tc>
      </w:tr>
    </w:tbl>
    <w:p w14:paraId="110DB5C9" w14:textId="77777777" w:rsidR="00E567F1" w:rsidRPr="00E567F1" w:rsidRDefault="00E567F1" w:rsidP="00E567F1">
      <w:pPr>
        <w:rPr>
          <w:kern w:val="0"/>
          <w:highlight w:val="yellow"/>
          <w14:ligatures w14:val="none"/>
        </w:rPr>
      </w:pPr>
      <w:r>
        <w:rPr>
          <w:rFonts w:ascii="Verdana" w:hAnsi="Verdana"/>
          <w:i/>
          <w:sz w:val="20"/>
        </w:rPr>
        <w:t>*Cyfarwyddwr Iechyd y Cyhoedd - Yn ystod cyfnod y swydd wag o 05/01/23 i 01/04/2023, rhoddodd Stuart Bourne ac Eryl Powell, Dirprwy Gyfarwyddwyr Iechyd y Cyhoedd, gyngor i’r Bwrdd a mynychu cyfarfodydd yn eu rolau fel dirprwyon.</w:t>
      </w:r>
    </w:p>
    <w:tbl>
      <w:tblPr>
        <w:tblStyle w:val="TableGrid"/>
        <w:tblpPr w:leftFromText="180" w:rightFromText="180" w:vertAnchor="text" w:horzAnchor="margin" w:tblpXSpec="center" w:tblpY="43"/>
        <w:tblW w:w="0" w:type="auto"/>
        <w:tblLook w:val="04A0" w:firstRow="1" w:lastRow="0" w:firstColumn="1" w:lastColumn="0" w:noHBand="0" w:noVBand="1"/>
      </w:tblPr>
      <w:tblGrid>
        <w:gridCol w:w="2265"/>
        <w:gridCol w:w="2266"/>
      </w:tblGrid>
      <w:tr w:rsidR="00E567F1" w:rsidRPr="00E567F1" w14:paraId="12AC75CE" w14:textId="77777777" w:rsidTr="00FC08B8">
        <w:tc>
          <w:tcPr>
            <w:tcW w:w="2265" w:type="dxa"/>
            <w:shd w:val="clear" w:color="auto" w:fill="92D050"/>
          </w:tcPr>
          <w:p w14:paraId="5603A5DA" w14:textId="77777777" w:rsidR="00E567F1" w:rsidRPr="00E567F1" w:rsidRDefault="00E567F1" w:rsidP="00FC08B8">
            <w:pPr>
              <w:rPr>
                <w:rFonts w:ascii="Verdana" w:hAnsi="Verdana"/>
                <w:b/>
                <w:bCs/>
              </w:rPr>
            </w:pPr>
            <w:r>
              <w:rPr>
                <w:rFonts w:ascii="Verdana" w:hAnsi="Verdana"/>
                <w:b/>
              </w:rPr>
              <w:t>Â chworwm</w:t>
            </w:r>
          </w:p>
        </w:tc>
        <w:tc>
          <w:tcPr>
            <w:tcW w:w="2266" w:type="dxa"/>
            <w:shd w:val="clear" w:color="auto" w:fill="FF0000"/>
          </w:tcPr>
          <w:p w14:paraId="64FE811F" w14:textId="77777777" w:rsidR="00E567F1" w:rsidRPr="00E567F1" w:rsidRDefault="00E567F1" w:rsidP="00FC08B8">
            <w:pPr>
              <w:rPr>
                <w:rFonts w:ascii="Verdana" w:hAnsi="Verdana"/>
                <w:b/>
                <w:bCs/>
              </w:rPr>
            </w:pPr>
            <w:r>
              <w:rPr>
                <w:rFonts w:ascii="Verdana" w:hAnsi="Verdana"/>
                <w:b/>
              </w:rPr>
              <w:t>Dim-cworwm</w:t>
            </w:r>
          </w:p>
        </w:tc>
      </w:tr>
    </w:tbl>
    <w:p w14:paraId="7D3016C1" w14:textId="5C64DF9B" w:rsidR="00E567F1" w:rsidRPr="00E567F1" w:rsidRDefault="00E567F1" w:rsidP="00E567F1">
      <w:pPr>
        <w:rPr>
          <w:rFonts w:ascii="Verdana" w:hAnsi="Verdana"/>
          <w:b/>
          <w:bCs/>
          <w:kern w:val="0"/>
          <w:sz w:val="24"/>
          <w:szCs w:val="24"/>
          <w14:ligatures w14:val="none"/>
        </w:rPr>
      </w:pPr>
      <w:r>
        <w:rPr>
          <w:rFonts w:ascii="Verdana" w:hAnsi="Verdana"/>
          <w:b/>
          <w:sz w:val="24"/>
        </w:rPr>
        <w:t xml:space="preserve"> Cworwm y </w:t>
      </w:r>
      <w:r w:rsidR="00FC08B8">
        <w:rPr>
          <w:rFonts w:ascii="Verdana" w:hAnsi="Verdana"/>
          <w:b/>
          <w:sz w:val="24"/>
        </w:rPr>
        <w:t xml:space="preserve"> </w:t>
      </w:r>
      <w:r>
        <w:rPr>
          <w:rFonts w:ascii="Verdana" w:hAnsi="Verdana"/>
          <w:b/>
          <w:sz w:val="24"/>
        </w:rPr>
        <w:t>Cyfarfodydd</w:t>
      </w:r>
    </w:p>
    <w:p w14:paraId="72038253" w14:textId="0C874418" w:rsidR="006C45C5" w:rsidRPr="006C45C5" w:rsidRDefault="00E567F1" w:rsidP="006C45C5">
      <w:pPr>
        <w:spacing w:after="200" w:line="276" w:lineRule="auto"/>
        <w:ind w:left="720"/>
        <w:rPr>
          <w:rFonts w:ascii="Calibri" w:eastAsia="Calibri" w:hAnsi="Calibri" w:cs="Times New Roman"/>
          <w:b/>
          <w:bCs/>
          <w:kern w:val="0"/>
          <w14:ligatures w14:val="none"/>
        </w:rPr>
      </w:pPr>
      <w:r>
        <w:rPr>
          <w:rFonts w:ascii="Calibri" w:hAnsi="Calibri"/>
          <w:b/>
        </w:rPr>
        <w:t>•Cyfarfod wedi’i fynychu gan IM ychwanegol i sicrhau cworwm</w:t>
      </w:r>
    </w:p>
    <w:tbl>
      <w:tblPr>
        <w:tblStyle w:val="TableGrid"/>
        <w:tblW w:w="16297" w:type="dxa"/>
        <w:tblInd w:w="-440" w:type="dxa"/>
        <w:tblLook w:val="04A0" w:firstRow="1" w:lastRow="0" w:firstColumn="1" w:lastColumn="0" w:noHBand="0" w:noVBand="1"/>
      </w:tblPr>
      <w:tblGrid>
        <w:gridCol w:w="2689"/>
        <w:gridCol w:w="1903"/>
        <w:gridCol w:w="1903"/>
        <w:gridCol w:w="1904"/>
        <w:gridCol w:w="1903"/>
        <w:gridCol w:w="1904"/>
        <w:gridCol w:w="1903"/>
        <w:gridCol w:w="2188"/>
      </w:tblGrid>
      <w:tr w:rsidR="006C45C5" w:rsidRPr="00E567F1" w14:paraId="7A53A566" w14:textId="77777777" w:rsidTr="00A50016">
        <w:tc>
          <w:tcPr>
            <w:tcW w:w="2689" w:type="dxa"/>
            <w:shd w:val="clear" w:color="auto" w:fill="D9D9D9" w:themeFill="background1" w:themeFillShade="D9"/>
          </w:tcPr>
          <w:p w14:paraId="0BAB9707" w14:textId="70C9F001" w:rsidR="006C45C5" w:rsidRPr="00E567F1" w:rsidRDefault="006C45C5" w:rsidP="00A50016">
            <w:pPr>
              <w:rPr>
                <w:rFonts w:ascii="Verdana" w:hAnsi="Verdana"/>
                <w:b/>
                <w:bCs/>
              </w:rPr>
            </w:pPr>
            <w:r w:rsidRPr="00E567F1">
              <w:rPr>
                <w:rFonts w:ascii="Verdana" w:hAnsi="Verdana"/>
                <w:b/>
                <w:bCs/>
              </w:rPr>
              <w:t>B</w:t>
            </w:r>
            <w:r>
              <w:rPr>
                <w:rFonts w:ascii="Verdana" w:hAnsi="Verdana"/>
                <w:b/>
                <w:bCs/>
              </w:rPr>
              <w:t>wrdd</w:t>
            </w:r>
            <w:r w:rsidRPr="00E567F1">
              <w:rPr>
                <w:rFonts w:ascii="Verdana" w:hAnsi="Verdana"/>
                <w:b/>
                <w:bCs/>
              </w:rPr>
              <w:t>/</w:t>
            </w:r>
            <w:r>
              <w:rPr>
                <w:rFonts w:ascii="Verdana" w:hAnsi="Verdana"/>
                <w:b/>
                <w:bCs/>
              </w:rPr>
              <w:t>Pwyllgor</w:t>
            </w:r>
          </w:p>
        </w:tc>
        <w:tc>
          <w:tcPr>
            <w:tcW w:w="13608" w:type="dxa"/>
            <w:gridSpan w:val="7"/>
            <w:shd w:val="clear" w:color="auto" w:fill="D9D9D9" w:themeFill="background1" w:themeFillShade="D9"/>
          </w:tcPr>
          <w:p w14:paraId="50CD982C" w14:textId="32CA72E1" w:rsidR="006C45C5" w:rsidRPr="00E567F1" w:rsidRDefault="006C45C5" w:rsidP="00A50016">
            <w:pPr>
              <w:rPr>
                <w:rFonts w:ascii="Verdana" w:hAnsi="Verdana"/>
                <w:b/>
                <w:bCs/>
              </w:rPr>
            </w:pPr>
            <w:r w:rsidRPr="00E567F1">
              <w:rPr>
                <w:rFonts w:ascii="Verdana" w:hAnsi="Verdana"/>
                <w:b/>
                <w:bCs/>
              </w:rPr>
              <w:t>D</w:t>
            </w:r>
            <w:r>
              <w:rPr>
                <w:rFonts w:ascii="Verdana" w:hAnsi="Verdana"/>
                <w:b/>
                <w:bCs/>
              </w:rPr>
              <w:t>yddiad</w:t>
            </w:r>
          </w:p>
        </w:tc>
      </w:tr>
      <w:tr w:rsidR="006C45C5" w:rsidRPr="00E567F1" w14:paraId="7EAA01F9" w14:textId="77777777" w:rsidTr="00A50016">
        <w:tc>
          <w:tcPr>
            <w:tcW w:w="2689" w:type="dxa"/>
          </w:tcPr>
          <w:p w14:paraId="0F184312" w14:textId="02501414" w:rsidR="006C45C5" w:rsidRPr="00E567F1" w:rsidRDefault="006C45C5" w:rsidP="00A50016">
            <w:pPr>
              <w:rPr>
                <w:rFonts w:ascii="Verdana" w:hAnsi="Verdana"/>
                <w:b/>
                <w:bCs/>
              </w:rPr>
            </w:pPr>
            <w:r w:rsidRPr="00E567F1">
              <w:rPr>
                <w:rFonts w:ascii="Verdana" w:hAnsi="Verdana"/>
                <w:b/>
                <w:bCs/>
              </w:rPr>
              <w:t>B</w:t>
            </w:r>
            <w:r>
              <w:rPr>
                <w:rFonts w:ascii="Verdana" w:hAnsi="Verdana"/>
                <w:b/>
                <w:bCs/>
              </w:rPr>
              <w:t>wrdd</w:t>
            </w:r>
          </w:p>
        </w:tc>
        <w:tc>
          <w:tcPr>
            <w:tcW w:w="1903" w:type="dxa"/>
            <w:shd w:val="clear" w:color="auto" w:fill="92D050"/>
          </w:tcPr>
          <w:p w14:paraId="30D1C8B4" w14:textId="5A29DE8A" w:rsidR="006C45C5" w:rsidRPr="00E567F1" w:rsidRDefault="006C45C5" w:rsidP="00A50016">
            <w:pPr>
              <w:rPr>
                <w:rFonts w:ascii="Verdana" w:hAnsi="Verdana"/>
                <w:b/>
                <w:bCs/>
              </w:rPr>
            </w:pPr>
            <w:r w:rsidRPr="00E567F1">
              <w:rPr>
                <w:rFonts w:ascii="Verdana" w:hAnsi="Verdana"/>
                <w:b/>
                <w:bCs/>
              </w:rPr>
              <w:t>25 Ma</w:t>
            </w:r>
            <w:r>
              <w:rPr>
                <w:rFonts w:ascii="Verdana" w:hAnsi="Verdana"/>
                <w:b/>
                <w:bCs/>
              </w:rPr>
              <w:t xml:space="preserve">i </w:t>
            </w:r>
            <w:r w:rsidRPr="00E567F1">
              <w:rPr>
                <w:rFonts w:ascii="Verdana" w:hAnsi="Verdana"/>
                <w:b/>
                <w:bCs/>
              </w:rPr>
              <w:t>2022</w:t>
            </w:r>
          </w:p>
        </w:tc>
        <w:tc>
          <w:tcPr>
            <w:tcW w:w="1903" w:type="dxa"/>
            <w:shd w:val="clear" w:color="auto" w:fill="92D050"/>
          </w:tcPr>
          <w:p w14:paraId="7B0D7FF2" w14:textId="4D6F2662" w:rsidR="006C45C5" w:rsidRPr="00E567F1" w:rsidRDefault="006C45C5" w:rsidP="00A50016">
            <w:pPr>
              <w:rPr>
                <w:rFonts w:ascii="Verdana" w:hAnsi="Verdana"/>
                <w:b/>
                <w:bCs/>
              </w:rPr>
            </w:pPr>
            <w:r w:rsidRPr="00E567F1">
              <w:rPr>
                <w:rFonts w:ascii="Verdana" w:hAnsi="Verdana"/>
                <w:b/>
                <w:bCs/>
              </w:rPr>
              <w:t xml:space="preserve">14 </w:t>
            </w:r>
            <w:r>
              <w:rPr>
                <w:rFonts w:ascii="Verdana" w:hAnsi="Verdana"/>
                <w:b/>
                <w:bCs/>
              </w:rPr>
              <w:t xml:space="preserve">Mehefin </w:t>
            </w:r>
            <w:r w:rsidRPr="00E567F1">
              <w:rPr>
                <w:rFonts w:ascii="Verdana" w:hAnsi="Verdana"/>
                <w:b/>
                <w:bCs/>
              </w:rPr>
              <w:t>2022</w:t>
            </w:r>
          </w:p>
        </w:tc>
        <w:tc>
          <w:tcPr>
            <w:tcW w:w="1904" w:type="dxa"/>
            <w:shd w:val="clear" w:color="auto" w:fill="92D050"/>
          </w:tcPr>
          <w:p w14:paraId="4FF26FF5" w14:textId="06606226" w:rsidR="006C45C5" w:rsidRPr="00E567F1" w:rsidRDefault="006C45C5" w:rsidP="00A50016">
            <w:pPr>
              <w:rPr>
                <w:rFonts w:ascii="Verdana" w:hAnsi="Verdana"/>
                <w:b/>
                <w:bCs/>
              </w:rPr>
            </w:pPr>
            <w:r w:rsidRPr="00E567F1">
              <w:rPr>
                <w:rFonts w:ascii="Verdana" w:hAnsi="Verdana"/>
                <w:b/>
                <w:bCs/>
              </w:rPr>
              <w:t>27</w:t>
            </w:r>
            <w:r>
              <w:rPr>
                <w:rFonts w:ascii="Verdana" w:hAnsi="Verdana"/>
                <w:b/>
                <w:bCs/>
              </w:rPr>
              <w:t xml:space="preserve"> Gorffennaf</w:t>
            </w:r>
            <w:r w:rsidRPr="00E567F1">
              <w:rPr>
                <w:rFonts w:ascii="Verdana" w:hAnsi="Verdana"/>
                <w:b/>
                <w:bCs/>
              </w:rPr>
              <w:t xml:space="preserve"> 2022</w:t>
            </w:r>
          </w:p>
        </w:tc>
        <w:tc>
          <w:tcPr>
            <w:tcW w:w="1903" w:type="dxa"/>
            <w:shd w:val="clear" w:color="auto" w:fill="92D050"/>
          </w:tcPr>
          <w:p w14:paraId="22BDEC63" w14:textId="2D1689CF" w:rsidR="006C45C5" w:rsidRPr="00E567F1" w:rsidRDefault="006C45C5" w:rsidP="00A50016">
            <w:pPr>
              <w:rPr>
                <w:rFonts w:ascii="Verdana" w:hAnsi="Verdana"/>
                <w:b/>
                <w:bCs/>
              </w:rPr>
            </w:pPr>
            <w:r w:rsidRPr="00E567F1">
              <w:rPr>
                <w:rFonts w:ascii="Verdana" w:hAnsi="Verdana"/>
                <w:b/>
                <w:bCs/>
              </w:rPr>
              <w:t xml:space="preserve">28 </w:t>
            </w:r>
            <w:r>
              <w:rPr>
                <w:rFonts w:ascii="Verdana" w:hAnsi="Verdana"/>
                <w:b/>
                <w:bCs/>
              </w:rPr>
              <w:t xml:space="preserve">Medi </w:t>
            </w:r>
            <w:r w:rsidRPr="00E567F1">
              <w:rPr>
                <w:rFonts w:ascii="Verdana" w:hAnsi="Verdana"/>
                <w:b/>
                <w:bCs/>
              </w:rPr>
              <w:t>2022</w:t>
            </w:r>
          </w:p>
        </w:tc>
        <w:tc>
          <w:tcPr>
            <w:tcW w:w="1904" w:type="dxa"/>
            <w:shd w:val="clear" w:color="auto" w:fill="92D050"/>
          </w:tcPr>
          <w:p w14:paraId="6B225865" w14:textId="7C55A687" w:rsidR="006C45C5" w:rsidRPr="00E567F1" w:rsidRDefault="006C45C5" w:rsidP="00A50016">
            <w:pPr>
              <w:rPr>
                <w:rFonts w:ascii="Verdana" w:hAnsi="Verdana"/>
                <w:b/>
                <w:bCs/>
              </w:rPr>
            </w:pPr>
            <w:r w:rsidRPr="00E567F1">
              <w:rPr>
                <w:rFonts w:ascii="Verdana" w:hAnsi="Verdana"/>
                <w:b/>
                <w:bCs/>
              </w:rPr>
              <w:t xml:space="preserve">30 </w:t>
            </w:r>
            <w:r>
              <w:rPr>
                <w:rFonts w:ascii="Verdana" w:hAnsi="Verdana"/>
                <w:b/>
                <w:bCs/>
              </w:rPr>
              <w:t>Tachwedd</w:t>
            </w:r>
            <w:r w:rsidRPr="00E567F1">
              <w:rPr>
                <w:rFonts w:ascii="Verdana" w:hAnsi="Verdana"/>
                <w:b/>
                <w:bCs/>
              </w:rPr>
              <w:t xml:space="preserve"> 2022</w:t>
            </w:r>
          </w:p>
        </w:tc>
        <w:tc>
          <w:tcPr>
            <w:tcW w:w="1903" w:type="dxa"/>
            <w:shd w:val="clear" w:color="auto" w:fill="92D050"/>
          </w:tcPr>
          <w:p w14:paraId="1FA61101" w14:textId="6D98A828" w:rsidR="006C45C5" w:rsidRPr="00E567F1" w:rsidRDefault="006C45C5" w:rsidP="00A50016">
            <w:pPr>
              <w:rPr>
                <w:rFonts w:ascii="Verdana" w:hAnsi="Verdana"/>
                <w:b/>
                <w:bCs/>
              </w:rPr>
            </w:pPr>
            <w:r w:rsidRPr="00E567F1">
              <w:rPr>
                <w:rFonts w:ascii="Verdana" w:hAnsi="Verdana"/>
                <w:b/>
                <w:bCs/>
              </w:rPr>
              <w:t xml:space="preserve">25 </w:t>
            </w:r>
            <w:r>
              <w:rPr>
                <w:rFonts w:ascii="Verdana" w:hAnsi="Verdana"/>
                <w:b/>
                <w:bCs/>
              </w:rPr>
              <w:t xml:space="preserve">Ionawr </w:t>
            </w:r>
            <w:r w:rsidRPr="00E567F1">
              <w:rPr>
                <w:rFonts w:ascii="Verdana" w:hAnsi="Verdana"/>
                <w:b/>
                <w:bCs/>
              </w:rPr>
              <w:t>2023</w:t>
            </w:r>
          </w:p>
        </w:tc>
        <w:tc>
          <w:tcPr>
            <w:tcW w:w="2188" w:type="dxa"/>
            <w:shd w:val="clear" w:color="auto" w:fill="92D050"/>
          </w:tcPr>
          <w:p w14:paraId="40E72602" w14:textId="14AFF603" w:rsidR="006C45C5" w:rsidRPr="00E567F1" w:rsidRDefault="006C45C5" w:rsidP="00A50016">
            <w:pPr>
              <w:rPr>
                <w:rFonts w:ascii="Verdana" w:hAnsi="Verdana"/>
                <w:b/>
                <w:bCs/>
              </w:rPr>
            </w:pPr>
            <w:r w:rsidRPr="00E567F1">
              <w:rPr>
                <w:rFonts w:ascii="Verdana" w:hAnsi="Verdana"/>
                <w:b/>
                <w:bCs/>
              </w:rPr>
              <w:t>29 Ma</w:t>
            </w:r>
            <w:r>
              <w:rPr>
                <w:rFonts w:ascii="Verdana" w:hAnsi="Verdana"/>
                <w:b/>
                <w:bCs/>
              </w:rPr>
              <w:t>wrth</w:t>
            </w:r>
            <w:r w:rsidRPr="00E567F1">
              <w:rPr>
                <w:rFonts w:ascii="Verdana" w:hAnsi="Verdana"/>
                <w:b/>
                <w:bCs/>
              </w:rPr>
              <w:t xml:space="preserve"> 2023</w:t>
            </w:r>
          </w:p>
        </w:tc>
      </w:tr>
      <w:tr w:rsidR="006C45C5" w:rsidRPr="00E567F1" w14:paraId="0CA41DFB" w14:textId="77777777" w:rsidTr="00A50016">
        <w:tc>
          <w:tcPr>
            <w:tcW w:w="2689" w:type="dxa"/>
          </w:tcPr>
          <w:p w14:paraId="5B1AB932" w14:textId="035909DC" w:rsidR="006C45C5" w:rsidRPr="00E567F1" w:rsidRDefault="006C45C5" w:rsidP="00A50016">
            <w:pPr>
              <w:rPr>
                <w:rFonts w:ascii="Verdana" w:hAnsi="Verdana"/>
                <w:b/>
                <w:bCs/>
              </w:rPr>
            </w:pPr>
            <w:r w:rsidRPr="006C45C5">
              <w:rPr>
                <w:rFonts w:ascii="Verdana" w:hAnsi="Verdana"/>
                <w:b/>
                <w:bCs/>
              </w:rPr>
              <w:t>Pwyllgor Ansawdd, Diogelwch a Chanlyniadau Cleifion</w:t>
            </w:r>
          </w:p>
        </w:tc>
        <w:tc>
          <w:tcPr>
            <w:tcW w:w="1903" w:type="dxa"/>
            <w:shd w:val="clear" w:color="auto" w:fill="92D050"/>
          </w:tcPr>
          <w:p w14:paraId="2B3FAA3A" w14:textId="716D45D6" w:rsidR="006C45C5" w:rsidRPr="00E567F1" w:rsidRDefault="006C45C5" w:rsidP="00A50016">
            <w:pPr>
              <w:rPr>
                <w:rFonts w:ascii="Verdana" w:hAnsi="Verdana"/>
                <w:b/>
                <w:bCs/>
              </w:rPr>
            </w:pPr>
            <w:r w:rsidRPr="00E567F1">
              <w:rPr>
                <w:rFonts w:ascii="Verdana" w:hAnsi="Verdana"/>
                <w:b/>
                <w:bCs/>
              </w:rPr>
              <w:t xml:space="preserve">5 </w:t>
            </w:r>
            <w:r>
              <w:rPr>
                <w:rFonts w:ascii="Verdana" w:hAnsi="Verdana"/>
                <w:b/>
                <w:bCs/>
              </w:rPr>
              <w:t>Ebrill</w:t>
            </w:r>
            <w:r w:rsidRPr="00E567F1">
              <w:rPr>
                <w:rFonts w:ascii="Verdana" w:hAnsi="Verdana"/>
                <w:b/>
                <w:bCs/>
              </w:rPr>
              <w:t xml:space="preserve"> 2022</w:t>
            </w:r>
          </w:p>
        </w:tc>
        <w:tc>
          <w:tcPr>
            <w:tcW w:w="1903" w:type="dxa"/>
            <w:shd w:val="clear" w:color="auto" w:fill="92D050"/>
          </w:tcPr>
          <w:p w14:paraId="44723E99" w14:textId="73CA6F45" w:rsidR="006C45C5" w:rsidRPr="00E567F1" w:rsidRDefault="006C45C5" w:rsidP="00A50016">
            <w:pPr>
              <w:rPr>
                <w:rFonts w:ascii="Verdana" w:hAnsi="Verdana"/>
                <w:b/>
                <w:bCs/>
              </w:rPr>
            </w:pPr>
            <w:r w:rsidRPr="00E567F1">
              <w:rPr>
                <w:rFonts w:ascii="Verdana" w:hAnsi="Verdana"/>
                <w:b/>
                <w:bCs/>
              </w:rPr>
              <w:t xml:space="preserve">7 </w:t>
            </w:r>
            <w:r>
              <w:rPr>
                <w:rFonts w:ascii="Verdana" w:hAnsi="Verdana"/>
                <w:b/>
                <w:bCs/>
              </w:rPr>
              <w:t>Mehefin</w:t>
            </w:r>
            <w:r w:rsidRPr="00E567F1">
              <w:rPr>
                <w:rFonts w:ascii="Verdana" w:hAnsi="Verdana"/>
                <w:b/>
                <w:bCs/>
              </w:rPr>
              <w:t xml:space="preserve"> 2022</w:t>
            </w:r>
          </w:p>
        </w:tc>
        <w:tc>
          <w:tcPr>
            <w:tcW w:w="1904" w:type="dxa"/>
            <w:shd w:val="clear" w:color="auto" w:fill="92D050"/>
          </w:tcPr>
          <w:p w14:paraId="6DD85104" w14:textId="7F9447A7" w:rsidR="006C45C5" w:rsidRPr="00E567F1" w:rsidRDefault="006C45C5" w:rsidP="00A50016">
            <w:pPr>
              <w:rPr>
                <w:rFonts w:ascii="Verdana" w:hAnsi="Verdana"/>
                <w:b/>
                <w:bCs/>
              </w:rPr>
            </w:pPr>
            <w:r w:rsidRPr="00E567F1">
              <w:rPr>
                <w:rFonts w:ascii="Verdana" w:hAnsi="Verdana"/>
                <w:b/>
                <w:bCs/>
              </w:rPr>
              <w:t xml:space="preserve">16 </w:t>
            </w:r>
            <w:r>
              <w:rPr>
                <w:rFonts w:ascii="Verdana" w:hAnsi="Verdana"/>
                <w:b/>
                <w:bCs/>
              </w:rPr>
              <w:t xml:space="preserve">Awst  </w:t>
            </w:r>
            <w:r w:rsidRPr="00E567F1">
              <w:rPr>
                <w:rFonts w:ascii="Verdana" w:hAnsi="Verdana"/>
                <w:b/>
                <w:bCs/>
              </w:rPr>
              <w:t>2022</w:t>
            </w:r>
          </w:p>
        </w:tc>
        <w:tc>
          <w:tcPr>
            <w:tcW w:w="1903" w:type="dxa"/>
            <w:shd w:val="clear" w:color="auto" w:fill="D9D9D9" w:themeFill="background1" w:themeFillShade="D9"/>
          </w:tcPr>
          <w:p w14:paraId="1EA8F3B3" w14:textId="342F65DA" w:rsidR="006C45C5" w:rsidRPr="00E567F1" w:rsidRDefault="006C45C5" w:rsidP="00A50016">
            <w:pPr>
              <w:rPr>
                <w:rFonts w:ascii="Verdana" w:hAnsi="Verdana"/>
                <w:b/>
                <w:bCs/>
              </w:rPr>
            </w:pPr>
            <w:r w:rsidRPr="00E567F1">
              <w:rPr>
                <w:rFonts w:ascii="Verdana" w:hAnsi="Verdana"/>
                <w:b/>
                <w:bCs/>
              </w:rPr>
              <w:t xml:space="preserve">18 </w:t>
            </w:r>
            <w:r>
              <w:rPr>
                <w:rFonts w:ascii="Verdana" w:hAnsi="Verdana"/>
                <w:b/>
                <w:bCs/>
              </w:rPr>
              <w:t>Hydref</w:t>
            </w:r>
            <w:r w:rsidRPr="00E567F1">
              <w:rPr>
                <w:rFonts w:ascii="Verdana" w:hAnsi="Verdana"/>
                <w:b/>
                <w:bCs/>
              </w:rPr>
              <w:t xml:space="preserve"> 2022 </w:t>
            </w:r>
            <w:r>
              <w:rPr>
                <w:rFonts w:ascii="Verdana" w:hAnsi="Verdana"/>
                <w:b/>
                <w:bCs/>
              </w:rPr>
              <w:t>–</w:t>
            </w:r>
            <w:r w:rsidRPr="00E567F1">
              <w:rPr>
                <w:rFonts w:ascii="Verdana" w:hAnsi="Verdana"/>
                <w:b/>
                <w:bCs/>
              </w:rPr>
              <w:t xml:space="preserve"> </w:t>
            </w:r>
            <w:r>
              <w:rPr>
                <w:rFonts w:ascii="Verdana" w:hAnsi="Verdana"/>
                <w:b/>
                <w:bCs/>
              </w:rPr>
              <w:t>Wedi’i canslo</w:t>
            </w:r>
          </w:p>
        </w:tc>
        <w:tc>
          <w:tcPr>
            <w:tcW w:w="1904" w:type="dxa"/>
            <w:shd w:val="clear" w:color="auto" w:fill="92D050"/>
          </w:tcPr>
          <w:p w14:paraId="5299ED92" w14:textId="4CB7F3D8" w:rsidR="006C45C5" w:rsidRPr="00E567F1" w:rsidRDefault="006C45C5" w:rsidP="00A50016">
            <w:pPr>
              <w:rPr>
                <w:rFonts w:ascii="Verdana" w:hAnsi="Verdana"/>
                <w:b/>
                <w:bCs/>
              </w:rPr>
            </w:pPr>
            <w:r w:rsidRPr="00E567F1">
              <w:rPr>
                <w:rFonts w:ascii="Verdana" w:hAnsi="Verdana"/>
                <w:b/>
                <w:bCs/>
              </w:rPr>
              <w:t xml:space="preserve">6 </w:t>
            </w:r>
            <w:r>
              <w:rPr>
                <w:rFonts w:ascii="Verdana" w:hAnsi="Verdana"/>
                <w:b/>
                <w:bCs/>
              </w:rPr>
              <w:t>Rhagfyr</w:t>
            </w:r>
            <w:r w:rsidRPr="00E567F1">
              <w:rPr>
                <w:rFonts w:ascii="Verdana" w:hAnsi="Verdana"/>
                <w:b/>
                <w:bCs/>
              </w:rPr>
              <w:t xml:space="preserve"> 2022</w:t>
            </w:r>
          </w:p>
        </w:tc>
        <w:tc>
          <w:tcPr>
            <w:tcW w:w="1903" w:type="dxa"/>
            <w:shd w:val="clear" w:color="auto" w:fill="92D050"/>
          </w:tcPr>
          <w:p w14:paraId="763BE82E" w14:textId="66D80422" w:rsidR="006C45C5" w:rsidRPr="00E567F1" w:rsidRDefault="006C45C5" w:rsidP="00A50016">
            <w:pPr>
              <w:rPr>
                <w:rFonts w:ascii="Verdana" w:hAnsi="Verdana"/>
                <w:b/>
                <w:bCs/>
              </w:rPr>
            </w:pPr>
            <w:r w:rsidRPr="00E567F1">
              <w:rPr>
                <w:rFonts w:ascii="Verdana" w:hAnsi="Verdana"/>
                <w:b/>
                <w:bCs/>
              </w:rPr>
              <w:t xml:space="preserve">7 </w:t>
            </w:r>
            <w:r>
              <w:rPr>
                <w:rFonts w:ascii="Verdana" w:hAnsi="Verdana"/>
                <w:b/>
                <w:bCs/>
              </w:rPr>
              <w:t xml:space="preserve">Chwefror </w:t>
            </w:r>
            <w:r w:rsidRPr="00E567F1">
              <w:rPr>
                <w:rFonts w:ascii="Verdana" w:hAnsi="Verdana"/>
                <w:b/>
                <w:bCs/>
              </w:rPr>
              <w:t>2023</w:t>
            </w:r>
          </w:p>
        </w:tc>
        <w:tc>
          <w:tcPr>
            <w:tcW w:w="2188" w:type="dxa"/>
            <w:shd w:val="clear" w:color="auto" w:fill="262626" w:themeFill="text1" w:themeFillTint="D9"/>
          </w:tcPr>
          <w:p w14:paraId="73472D5C" w14:textId="77777777" w:rsidR="006C45C5" w:rsidRPr="00E567F1" w:rsidRDefault="006C45C5" w:rsidP="00A50016">
            <w:pPr>
              <w:rPr>
                <w:rFonts w:ascii="Verdana" w:hAnsi="Verdana"/>
              </w:rPr>
            </w:pPr>
          </w:p>
        </w:tc>
      </w:tr>
      <w:tr w:rsidR="006C45C5" w:rsidRPr="00E567F1" w14:paraId="5A154BDC" w14:textId="77777777" w:rsidTr="00A50016">
        <w:tc>
          <w:tcPr>
            <w:tcW w:w="2689" w:type="dxa"/>
          </w:tcPr>
          <w:p w14:paraId="0F1EEDE5" w14:textId="18CB11FB" w:rsidR="006C45C5" w:rsidRPr="00E567F1" w:rsidRDefault="006C45C5" w:rsidP="00A50016">
            <w:pPr>
              <w:rPr>
                <w:rFonts w:ascii="Verdana" w:hAnsi="Verdana"/>
                <w:b/>
                <w:bCs/>
              </w:rPr>
            </w:pPr>
            <w:r w:rsidRPr="006C45C5">
              <w:rPr>
                <w:rFonts w:ascii="Verdana" w:hAnsi="Verdana"/>
                <w:b/>
                <w:bCs/>
              </w:rPr>
              <w:t>Pwyllgor Archwilio, Risg a Sicrwydd</w:t>
            </w:r>
          </w:p>
        </w:tc>
        <w:tc>
          <w:tcPr>
            <w:tcW w:w="1903" w:type="dxa"/>
            <w:shd w:val="clear" w:color="auto" w:fill="92D050"/>
          </w:tcPr>
          <w:p w14:paraId="30991726" w14:textId="60C7786E" w:rsidR="006C45C5" w:rsidRPr="00E567F1" w:rsidRDefault="006C45C5" w:rsidP="00A50016">
            <w:pPr>
              <w:rPr>
                <w:rFonts w:ascii="Verdana" w:hAnsi="Verdana"/>
                <w:b/>
                <w:bCs/>
              </w:rPr>
            </w:pPr>
            <w:r w:rsidRPr="00E567F1">
              <w:rPr>
                <w:rFonts w:ascii="Verdana" w:hAnsi="Verdana"/>
                <w:b/>
                <w:bCs/>
              </w:rPr>
              <w:t xml:space="preserve">7 </w:t>
            </w:r>
            <w:r>
              <w:rPr>
                <w:rFonts w:ascii="Verdana" w:hAnsi="Verdana"/>
                <w:b/>
                <w:bCs/>
              </w:rPr>
              <w:t>Ebril</w:t>
            </w:r>
            <w:r>
              <w:rPr>
                <w:rFonts w:ascii="Verdana" w:hAnsi="Verdana"/>
                <w:b/>
                <w:bCs/>
              </w:rPr>
              <w:t>l</w:t>
            </w:r>
            <w:r w:rsidRPr="00E567F1">
              <w:rPr>
                <w:rFonts w:ascii="Verdana" w:hAnsi="Verdana"/>
                <w:b/>
                <w:bCs/>
              </w:rPr>
              <w:t xml:space="preserve"> 2022</w:t>
            </w:r>
          </w:p>
        </w:tc>
        <w:tc>
          <w:tcPr>
            <w:tcW w:w="1903" w:type="dxa"/>
            <w:shd w:val="clear" w:color="auto" w:fill="92D050"/>
          </w:tcPr>
          <w:p w14:paraId="7C19E60A" w14:textId="198C6D4B" w:rsidR="006C45C5" w:rsidRPr="00E567F1" w:rsidRDefault="006C45C5" w:rsidP="00A50016">
            <w:pPr>
              <w:rPr>
                <w:rFonts w:ascii="Verdana" w:hAnsi="Verdana"/>
                <w:b/>
                <w:bCs/>
              </w:rPr>
            </w:pPr>
            <w:r w:rsidRPr="00E567F1">
              <w:rPr>
                <w:rFonts w:ascii="Verdana" w:hAnsi="Verdana"/>
                <w:b/>
                <w:bCs/>
              </w:rPr>
              <w:t>17 Ma</w:t>
            </w:r>
            <w:r>
              <w:rPr>
                <w:rFonts w:ascii="Verdana" w:hAnsi="Verdana"/>
                <w:b/>
                <w:bCs/>
              </w:rPr>
              <w:t>i</w:t>
            </w:r>
            <w:r w:rsidRPr="00E567F1">
              <w:rPr>
                <w:rFonts w:ascii="Verdana" w:hAnsi="Verdana"/>
                <w:b/>
                <w:bCs/>
              </w:rPr>
              <w:t xml:space="preserve"> 2022</w:t>
            </w:r>
          </w:p>
        </w:tc>
        <w:tc>
          <w:tcPr>
            <w:tcW w:w="1904" w:type="dxa"/>
            <w:shd w:val="clear" w:color="auto" w:fill="92D050"/>
          </w:tcPr>
          <w:p w14:paraId="089B1AA7" w14:textId="7D107651" w:rsidR="006C45C5" w:rsidRPr="00E567F1" w:rsidRDefault="006C45C5" w:rsidP="00A50016">
            <w:pPr>
              <w:rPr>
                <w:rFonts w:ascii="Verdana" w:hAnsi="Verdana"/>
                <w:b/>
                <w:bCs/>
              </w:rPr>
            </w:pPr>
            <w:r w:rsidRPr="00E567F1">
              <w:rPr>
                <w:rFonts w:ascii="Verdana" w:hAnsi="Verdana"/>
                <w:b/>
                <w:bCs/>
              </w:rPr>
              <w:t xml:space="preserve">13 </w:t>
            </w:r>
            <w:r>
              <w:rPr>
                <w:rFonts w:ascii="Verdana" w:hAnsi="Verdana"/>
                <w:b/>
                <w:bCs/>
              </w:rPr>
              <w:t>Mehefin</w:t>
            </w:r>
            <w:r w:rsidRPr="00E567F1">
              <w:rPr>
                <w:rFonts w:ascii="Verdana" w:hAnsi="Verdana"/>
                <w:b/>
                <w:bCs/>
              </w:rPr>
              <w:t xml:space="preserve"> 2022</w:t>
            </w:r>
          </w:p>
        </w:tc>
        <w:tc>
          <w:tcPr>
            <w:tcW w:w="1903" w:type="dxa"/>
            <w:shd w:val="clear" w:color="auto" w:fill="92D050"/>
          </w:tcPr>
          <w:p w14:paraId="415A2673" w14:textId="2CE66DAB" w:rsidR="006C45C5" w:rsidRPr="00E567F1" w:rsidRDefault="006C45C5" w:rsidP="00A50016">
            <w:pPr>
              <w:rPr>
                <w:rFonts w:ascii="Verdana" w:hAnsi="Verdana"/>
                <w:b/>
                <w:bCs/>
              </w:rPr>
            </w:pPr>
            <w:r w:rsidRPr="00E567F1">
              <w:rPr>
                <w:rFonts w:ascii="Verdana" w:hAnsi="Verdana"/>
                <w:b/>
                <w:bCs/>
              </w:rPr>
              <w:t>2 A</w:t>
            </w:r>
            <w:r>
              <w:rPr>
                <w:rFonts w:ascii="Verdana" w:hAnsi="Verdana"/>
                <w:b/>
                <w:bCs/>
              </w:rPr>
              <w:t>ws</w:t>
            </w:r>
            <w:r w:rsidRPr="00E567F1">
              <w:rPr>
                <w:rFonts w:ascii="Verdana" w:hAnsi="Verdana"/>
                <w:b/>
                <w:bCs/>
              </w:rPr>
              <w:t>t 2022</w:t>
            </w:r>
          </w:p>
        </w:tc>
        <w:tc>
          <w:tcPr>
            <w:tcW w:w="1904" w:type="dxa"/>
            <w:shd w:val="clear" w:color="auto" w:fill="92D050"/>
          </w:tcPr>
          <w:p w14:paraId="3A81E2F1" w14:textId="6E95A4D5" w:rsidR="006C45C5" w:rsidRPr="00E567F1" w:rsidRDefault="006C45C5" w:rsidP="00A50016">
            <w:pPr>
              <w:rPr>
                <w:rFonts w:ascii="Verdana" w:hAnsi="Verdana"/>
                <w:b/>
                <w:bCs/>
              </w:rPr>
            </w:pPr>
            <w:r w:rsidRPr="00E567F1">
              <w:rPr>
                <w:rFonts w:ascii="Verdana" w:hAnsi="Verdana"/>
                <w:b/>
                <w:bCs/>
              </w:rPr>
              <w:t xml:space="preserve">6 </w:t>
            </w:r>
            <w:r>
              <w:rPr>
                <w:rFonts w:ascii="Verdana" w:hAnsi="Verdana"/>
                <w:b/>
                <w:bCs/>
              </w:rPr>
              <w:t xml:space="preserve">Hydref </w:t>
            </w:r>
            <w:r w:rsidRPr="00E567F1">
              <w:rPr>
                <w:rFonts w:ascii="Verdana" w:hAnsi="Verdana"/>
                <w:b/>
                <w:bCs/>
              </w:rPr>
              <w:t>2022</w:t>
            </w:r>
          </w:p>
        </w:tc>
        <w:tc>
          <w:tcPr>
            <w:tcW w:w="1903" w:type="dxa"/>
            <w:shd w:val="clear" w:color="auto" w:fill="92D050"/>
          </w:tcPr>
          <w:p w14:paraId="23EC173C" w14:textId="5CAA1661" w:rsidR="006C45C5" w:rsidRPr="00E567F1" w:rsidRDefault="006C45C5" w:rsidP="00A50016">
            <w:pPr>
              <w:rPr>
                <w:rFonts w:ascii="Verdana" w:hAnsi="Verdana"/>
                <w:b/>
                <w:bCs/>
              </w:rPr>
            </w:pPr>
            <w:r w:rsidRPr="00E567F1">
              <w:rPr>
                <w:rFonts w:ascii="Verdana" w:hAnsi="Verdana"/>
                <w:b/>
                <w:bCs/>
              </w:rPr>
              <w:t xml:space="preserve">1 </w:t>
            </w:r>
            <w:r>
              <w:rPr>
                <w:rFonts w:ascii="Verdana" w:hAnsi="Verdana"/>
                <w:b/>
                <w:bCs/>
              </w:rPr>
              <w:t>Rhagfyr</w:t>
            </w:r>
            <w:r w:rsidRPr="00E567F1">
              <w:rPr>
                <w:rFonts w:ascii="Verdana" w:hAnsi="Verdana"/>
                <w:b/>
                <w:bCs/>
              </w:rPr>
              <w:t xml:space="preserve"> 2022</w:t>
            </w:r>
          </w:p>
        </w:tc>
        <w:tc>
          <w:tcPr>
            <w:tcW w:w="2188" w:type="dxa"/>
            <w:shd w:val="clear" w:color="auto" w:fill="92D050"/>
          </w:tcPr>
          <w:p w14:paraId="334430EA" w14:textId="62A5BCCF" w:rsidR="006C45C5" w:rsidRPr="00E567F1" w:rsidRDefault="006C45C5" w:rsidP="00A50016">
            <w:pPr>
              <w:rPr>
                <w:rFonts w:ascii="Verdana" w:hAnsi="Verdana"/>
                <w:b/>
                <w:bCs/>
              </w:rPr>
            </w:pPr>
            <w:r w:rsidRPr="00E567F1">
              <w:rPr>
                <w:rFonts w:ascii="Verdana" w:hAnsi="Verdana"/>
                <w:b/>
                <w:bCs/>
              </w:rPr>
              <w:t xml:space="preserve">2 </w:t>
            </w:r>
            <w:r>
              <w:rPr>
                <w:rFonts w:ascii="Verdana" w:hAnsi="Verdana"/>
                <w:b/>
                <w:bCs/>
              </w:rPr>
              <w:t xml:space="preserve">Chwefror </w:t>
            </w:r>
            <w:r w:rsidRPr="00E567F1">
              <w:rPr>
                <w:rFonts w:ascii="Verdana" w:hAnsi="Verdana"/>
                <w:b/>
                <w:bCs/>
              </w:rPr>
              <w:t>2023</w:t>
            </w:r>
          </w:p>
        </w:tc>
      </w:tr>
      <w:tr w:rsidR="006C45C5" w:rsidRPr="00E567F1" w14:paraId="2AEC89B5" w14:textId="77777777" w:rsidTr="00A50016">
        <w:tc>
          <w:tcPr>
            <w:tcW w:w="2689" w:type="dxa"/>
          </w:tcPr>
          <w:p w14:paraId="7E0C225E" w14:textId="42B9CC7B" w:rsidR="006C45C5" w:rsidRPr="00E567F1" w:rsidRDefault="006C45C5" w:rsidP="00A50016">
            <w:pPr>
              <w:rPr>
                <w:rFonts w:ascii="Verdana" w:hAnsi="Verdana"/>
                <w:b/>
                <w:bCs/>
              </w:rPr>
            </w:pPr>
            <w:r w:rsidRPr="006C45C5">
              <w:rPr>
                <w:rFonts w:ascii="Verdana" w:hAnsi="Verdana"/>
                <w:b/>
                <w:bCs/>
              </w:rPr>
              <w:t>Pwyllgor Cronfeydd Elusennol</w:t>
            </w:r>
          </w:p>
        </w:tc>
        <w:tc>
          <w:tcPr>
            <w:tcW w:w="1903" w:type="dxa"/>
            <w:shd w:val="clear" w:color="auto" w:fill="92D050"/>
          </w:tcPr>
          <w:p w14:paraId="328F5C1F" w14:textId="27A4B56D" w:rsidR="006C45C5" w:rsidRPr="00E567F1" w:rsidRDefault="006C45C5" w:rsidP="00A50016">
            <w:pPr>
              <w:rPr>
                <w:rFonts w:ascii="Verdana" w:hAnsi="Verdana"/>
                <w:b/>
                <w:bCs/>
              </w:rPr>
            </w:pPr>
            <w:r w:rsidRPr="00E567F1">
              <w:rPr>
                <w:rFonts w:ascii="Verdana" w:hAnsi="Verdana"/>
                <w:b/>
                <w:bCs/>
              </w:rPr>
              <w:t>2 A</w:t>
            </w:r>
            <w:r>
              <w:rPr>
                <w:rFonts w:ascii="Verdana" w:hAnsi="Verdana"/>
                <w:b/>
                <w:bCs/>
              </w:rPr>
              <w:t xml:space="preserve">wst </w:t>
            </w:r>
            <w:r w:rsidRPr="00E567F1">
              <w:rPr>
                <w:rFonts w:ascii="Verdana" w:hAnsi="Verdana"/>
                <w:b/>
                <w:bCs/>
              </w:rPr>
              <w:t>2022*</w:t>
            </w:r>
          </w:p>
        </w:tc>
        <w:tc>
          <w:tcPr>
            <w:tcW w:w="1903" w:type="dxa"/>
            <w:shd w:val="clear" w:color="auto" w:fill="92D050"/>
          </w:tcPr>
          <w:p w14:paraId="40CDE15C" w14:textId="45F5B66C" w:rsidR="006C45C5" w:rsidRPr="00E567F1" w:rsidRDefault="006C45C5" w:rsidP="00A50016">
            <w:pPr>
              <w:rPr>
                <w:rFonts w:ascii="Verdana" w:hAnsi="Verdana"/>
                <w:b/>
                <w:bCs/>
              </w:rPr>
            </w:pPr>
            <w:r w:rsidRPr="00E567F1">
              <w:rPr>
                <w:rFonts w:ascii="Verdana" w:hAnsi="Verdana"/>
                <w:b/>
                <w:bCs/>
              </w:rPr>
              <w:t xml:space="preserve">27 </w:t>
            </w:r>
            <w:r>
              <w:rPr>
                <w:rFonts w:ascii="Verdana" w:hAnsi="Verdana"/>
                <w:b/>
                <w:bCs/>
              </w:rPr>
              <w:t xml:space="preserve">Hydref </w:t>
            </w:r>
            <w:r w:rsidRPr="00E567F1">
              <w:rPr>
                <w:rFonts w:ascii="Verdana" w:hAnsi="Verdana"/>
                <w:b/>
                <w:bCs/>
              </w:rPr>
              <w:t>2022</w:t>
            </w:r>
          </w:p>
        </w:tc>
        <w:tc>
          <w:tcPr>
            <w:tcW w:w="1904" w:type="dxa"/>
            <w:shd w:val="clear" w:color="auto" w:fill="92D050"/>
          </w:tcPr>
          <w:p w14:paraId="354B66EE" w14:textId="35F4C9AB" w:rsidR="006C45C5" w:rsidRPr="00E567F1" w:rsidRDefault="006C45C5" w:rsidP="00A50016">
            <w:pPr>
              <w:rPr>
                <w:rFonts w:ascii="Verdana" w:hAnsi="Verdana"/>
                <w:b/>
                <w:bCs/>
              </w:rPr>
            </w:pPr>
            <w:r w:rsidRPr="00E567F1">
              <w:rPr>
                <w:rFonts w:ascii="Verdana" w:hAnsi="Verdana"/>
                <w:b/>
                <w:bCs/>
              </w:rPr>
              <w:t xml:space="preserve">19 </w:t>
            </w:r>
            <w:r>
              <w:rPr>
                <w:rFonts w:ascii="Verdana" w:hAnsi="Verdana"/>
                <w:b/>
                <w:bCs/>
              </w:rPr>
              <w:t>Ionawr</w:t>
            </w:r>
            <w:r w:rsidRPr="00E567F1">
              <w:rPr>
                <w:rFonts w:ascii="Verdana" w:hAnsi="Verdana"/>
                <w:b/>
                <w:bCs/>
              </w:rPr>
              <w:t xml:space="preserve"> 2023</w:t>
            </w:r>
          </w:p>
        </w:tc>
        <w:tc>
          <w:tcPr>
            <w:tcW w:w="1903" w:type="dxa"/>
            <w:shd w:val="clear" w:color="auto" w:fill="92D050"/>
          </w:tcPr>
          <w:p w14:paraId="28B89081" w14:textId="3D75AEB9" w:rsidR="006C45C5" w:rsidRPr="00E567F1" w:rsidRDefault="006C45C5" w:rsidP="00A50016">
            <w:pPr>
              <w:rPr>
                <w:rFonts w:ascii="Verdana" w:hAnsi="Verdana"/>
                <w:b/>
                <w:bCs/>
              </w:rPr>
            </w:pPr>
            <w:r w:rsidRPr="00E567F1">
              <w:rPr>
                <w:rFonts w:ascii="Verdana" w:hAnsi="Verdana"/>
                <w:b/>
                <w:bCs/>
              </w:rPr>
              <w:t>2 Ma</w:t>
            </w:r>
            <w:r>
              <w:rPr>
                <w:rFonts w:ascii="Verdana" w:hAnsi="Verdana"/>
                <w:b/>
                <w:bCs/>
              </w:rPr>
              <w:t>wrth</w:t>
            </w:r>
            <w:r w:rsidRPr="00E567F1">
              <w:rPr>
                <w:rFonts w:ascii="Verdana" w:hAnsi="Verdana"/>
                <w:b/>
                <w:bCs/>
              </w:rPr>
              <w:t xml:space="preserve"> 2023</w:t>
            </w:r>
          </w:p>
        </w:tc>
        <w:tc>
          <w:tcPr>
            <w:tcW w:w="1904" w:type="dxa"/>
            <w:shd w:val="clear" w:color="auto" w:fill="262626" w:themeFill="text1" w:themeFillTint="D9"/>
          </w:tcPr>
          <w:p w14:paraId="4B8C68BF" w14:textId="77777777" w:rsidR="006C45C5" w:rsidRPr="00E567F1" w:rsidRDefault="006C45C5" w:rsidP="00A50016">
            <w:pPr>
              <w:rPr>
                <w:rFonts w:ascii="Verdana" w:hAnsi="Verdana"/>
              </w:rPr>
            </w:pPr>
          </w:p>
        </w:tc>
        <w:tc>
          <w:tcPr>
            <w:tcW w:w="1903" w:type="dxa"/>
            <w:shd w:val="clear" w:color="auto" w:fill="262626" w:themeFill="text1" w:themeFillTint="D9"/>
          </w:tcPr>
          <w:p w14:paraId="649B56F4" w14:textId="77777777" w:rsidR="006C45C5" w:rsidRPr="00E567F1" w:rsidRDefault="006C45C5" w:rsidP="00A50016">
            <w:pPr>
              <w:rPr>
                <w:rFonts w:ascii="Verdana" w:hAnsi="Verdana"/>
              </w:rPr>
            </w:pPr>
          </w:p>
        </w:tc>
        <w:tc>
          <w:tcPr>
            <w:tcW w:w="2188" w:type="dxa"/>
            <w:shd w:val="clear" w:color="auto" w:fill="262626" w:themeFill="text1" w:themeFillTint="D9"/>
          </w:tcPr>
          <w:p w14:paraId="3663BA3D" w14:textId="77777777" w:rsidR="006C45C5" w:rsidRPr="00E567F1" w:rsidRDefault="006C45C5" w:rsidP="00A50016">
            <w:pPr>
              <w:rPr>
                <w:rFonts w:ascii="Verdana" w:hAnsi="Verdana"/>
              </w:rPr>
            </w:pPr>
          </w:p>
        </w:tc>
      </w:tr>
      <w:tr w:rsidR="006C45C5" w:rsidRPr="00E567F1" w14:paraId="734AD680" w14:textId="77777777" w:rsidTr="00A50016">
        <w:tc>
          <w:tcPr>
            <w:tcW w:w="2689" w:type="dxa"/>
          </w:tcPr>
          <w:p w14:paraId="4F6BAC89" w14:textId="72FBB542" w:rsidR="006C45C5" w:rsidRPr="00E567F1" w:rsidRDefault="006C45C5" w:rsidP="00A50016">
            <w:pPr>
              <w:rPr>
                <w:rFonts w:ascii="Verdana" w:hAnsi="Verdana"/>
                <w:b/>
                <w:bCs/>
              </w:rPr>
            </w:pPr>
            <w:r w:rsidRPr="006C45C5">
              <w:rPr>
                <w:rFonts w:ascii="Verdana" w:hAnsi="Verdana"/>
                <w:b/>
                <w:bCs/>
              </w:rPr>
              <w:t>Pwyllgor Partneriaethau, Iechyd y Boblogaeth a Chynllunio</w:t>
            </w:r>
          </w:p>
        </w:tc>
        <w:tc>
          <w:tcPr>
            <w:tcW w:w="1903" w:type="dxa"/>
            <w:shd w:val="clear" w:color="auto" w:fill="92D050"/>
          </w:tcPr>
          <w:p w14:paraId="70C6DE0E" w14:textId="660AFD4B" w:rsidR="006C45C5" w:rsidRPr="00E567F1" w:rsidRDefault="006C45C5" w:rsidP="00A50016">
            <w:pPr>
              <w:rPr>
                <w:rFonts w:ascii="Verdana" w:hAnsi="Verdana"/>
                <w:b/>
                <w:bCs/>
              </w:rPr>
            </w:pPr>
            <w:r w:rsidRPr="00E567F1">
              <w:rPr>
                <w:rFonts w:ascii="Verdana" w:hAnsi="Verdana"/>
                <w:b/>
                <w:bCs/>
              </w:rPr>
              <w:t xml:space="preserve">25 </w:t>
            </w:r>
            <w:r>
              <w:rPr>
                <w:rFonts w:ascii="Verdana" w:hAnsi="Verdana"/>
                <w:b/>
                <w:bCs/>
              </w:rPr>
              <w:t>Ebrill</w:t>
            </w:r>
            <w:r w:rsidRPr="00E567F1">
              <w:rPr>
                <w:rFonts w:ascii="Verdana" w:hAnsi="Verdana"/>
                <w:b/>
                <w:bCs/>
              </w:rPr>
              <w:t xml:space="preserve"> 2022</w:t>
            </w:r>
          </w:p>
        </w:tc>
        <w:tc>
          <w:tcPr>
            <w:tcW w:w="1903" w:type="dxa"/>
            <w:shd w:val="clear" w:color="auto" w:fill="92D050"/>
          </w:tcPr>
          <w:p w14:paraId="1841BA92" w14:textId="14EDAE8B" w:rsidR="006C45C5" w:rsidRPr="00E567F1" w:rsidRDefault="006C45C5" w:rsidP="00A50016">
            <w:pPr>
              <w:rPr>
                <w:rFonts w:ascii="Verdana" w:hAnsi="Verdana"/>
                <w:b/>
                <w:bCs/>
              </w:rPr>
            </w:pPr>
            <w:r w:rsidRPr="00E567F1">
              <w:rPr>
                <w:rFonts w:ascii="Verdana" w:hAnsi="Verdana"/>
                <w:b/>
                <w:bCs/>
              </w:rPr>
              <w:t xml:space="preserve">7 </w:t>
            </w:r>
            <w:r>
              <w:rPr>
                <w:rFonts w:ascii="Verdana" w:hAnsi="Verdana"/>
                <w:b/>
                <w:bCs/>
              </w:rPr>
              <w:t xml:space="preserve">Gorffennaf </w:t>
            </w:r>
            <w:r w:rsidRPr="00E567F1">
              <w:rPr>
                <w:rFonts w:ascii="Verdana" w:hAnsi="Verdana"/>
                <w:b/>
                <w:bCs/>
              </w:rPr>
              <w:t>2022</w:t>
            </w:r>
          </w:p>
        </w:tc>
        <w:tc>
          <w:tcPr>
            <w:tcW w:w="1904" w:type="dxa"/>
            <w:shd w:val="clear" w:color="auto" w:fill="92D050"/>
          </w:tcPr>
          <w:p w14:paraId="2C9F33B4" w14:textId="7DB27179" w:rsidR="006C45C5" w:rsidRPr="00E567F1" w:rsidRDefault="006C45C5" w:rsidP="00A50016">
            <w:pPr>
              <w:rPr>
                <w:rFonts w:ascii="Verdana" w:hAnsi="Verdana"/>
                <w:b/>
                <w:bCs/>
              </w:rPr>
            </w:pPr>
            <w:r w:rsidRPr="00E567F1">
              <w:rPr>
                <w:rFonts w:ascii="Verdana" w:hAnsi="Verdana"/>
                <w:b/>
                <w:bCs/>
              </w:rPr>
              <w:t xml:space="preserve">16 </w:t>
            </w:r>
            <w:r>
              <w:rPr>
                <w:rFonts w:ascii="Verdana" w:hAnsi="Verdana"/>
                <w:b/>
                <w:bCs/>
              </w:rPr>
              <w:t>Tachwedd</w:t>
            </w:r>
            <w:r w:rsidRPr="00E567F1">
              <w:rPr>
                <w:rFonts w:ascii="Verdana" w:hAnsi="Verdana"/>
                <w:b/>
                <w:bCs/>
              </w:rPr>
              <w:t xml:space="preserve"> 2022</w:t>
            </w:r>
          </w:p>
        </w:tc>
        <w:tc>
          <w:tcPr>
            <w:tcW w:w="1903" w:type="dxa"/>
            <w:shd w:val="clear" w:color="auto" w:fill="262626" w:themeFill="text1" w:themeFillTint="D9"/>
          </w:tcPr>
          <w:p w14:paraId="728F50DC" w14:textId="77777777" w:rsidR="006C45C5" w:rsidRPr="00E567F1" w:rsidRDefault="006C45C5" w:rsidP="00A50016">
            <w:pPr>
              <w:rPr>
                <w:rFonts w:ascii="Verdana" w:hAnsi="Verdana"/>
              </w:rPr>
            </w:pPr>
          </w:p>
        </w:tc>
        <w:tc>
          <w:tcPr>
            <w:tcW w:w="1904" w:type="dxa"/>
            <w:shd w:val="clear" w:color="auto" w:fill="262626" w:themeFill="text1" w:themeFillTint="D9"/>
          </w:tcPr>
          <w:p w14:paraId="7F1E0B45" w14:textId="77777777" w:rsidR="006C45C5" w:rsidRPr="00E567F1" w:rsidRDefault="006C45C5" w:rsidP="00A50016">
            <w:pPr>
              <w:rPr>
                <w:rFonts w:ascii="Verdana" w:hAnsi="Verdana"/>
              </w:rPr>
            </w:pPr>
          </w:p>
        </w:tc>
        <w:tc>
          <w:tcPr>
            <w:tcW w:w="1903" w:type="dxa"/>
            <w:shd w:val="clear" w:color="auto" w:fill="262626" w:themeFill="text1" w:themeFillTint="D9"/>
          </w:tcPr>
          <w:p w14:paraId="3EA33FF1" w14:textId="77777777" w:rsidR="006C45C5" w:rsidRPr="00E567F1" w:rsidRDefault="006C45C5" w:rsidP="00A50016">
            <w:pPr>
              <w:rPr>
                <w:rFonts w:ascii="Verdana" w:hAnsi="Verdana"/>
              </w:rPr>
            </w:pPr>
          </w:p>
        </w:tc>
        <w:tc>
          <w:tcPr>
            <w:tcW w:w="2188" w:type="dxa"/>
            <w:shd w:val="clear" w:color="auto" w:fill="262626" w:themeFill="text1" w:themeFillTint="D9"/>
          </w:tcPr>
          <w:p w14:paraId="17D8CD5B" w14:textId="77777777" w:rsidR="006C45C5" w:rsidRPr="00E567F1" w:rsidRDefault="006C45C5" w:rsidP="00A50016">
            <w:pPr>
              <w:rPr>
                <w:rFonts w:ascii="Verdana" w:hAnsi="Verdana"/>
              </w:rPr>
            </w:pPr>
          </w:p>
        </w:tc>
      </w:tr>
      <w:tr w:rsidR="006C45C5" w:rsidRPr="00E567F1" w14:paraId="4970B773" w14:textId="77777777" w:rsidTr="00A50016">
        <w:tc>
          <w:tcPr>
            <w:tcW w:w="2689" w:type="dxa"/>
          </w:tcPr>
          <w:p w14:paraId="1913E06B" w14:textId="61D3E922" w:rsidR="006C45C5" w:rsidRPr="00E567F1" w:rsidRDefault="006C45C5" w:rsidP="00A50016">
            <w:pPr>
              <w:rPr>
                <w:rFonts w:ascii="Verdana" w:hAnsi="Verdana"/>
                <w:b/>
                <w:bCs/>
              </w:rPr>
            </w:pPr>
            <w:r w:rsidRPr="006C45C5">
              <w:rPr>
                <w:rFonts w:ascii="Verdana" w:hAnsi="Verdana"/>
                <w:b/>
                <w:bCs/>
              </w:rPr>
              <w:t>Pwyllgor Monitro'r Ddeddf Iechyd Meddwl</w:t>
            </w:r>
          </w:p>
        </w:tc>
        <w:tc>
          <w:tcPr>
            <w:tcW w:w="1903" w:type="dxa"/>
            <w:shd w:val="clear" w:color="auto" w:fill="92D050"/>
          </w:tcPr>
          <w:p w14:paraId="2A951C59" w14:textId="1F44C7F9" w:rsidR="006C45C5" w:rsidRPr="00E567F1" w:rsidRDefault="006C45C5" w:rsidP="00A50016">
            <w:pPr>
              <w:rPr>
                <w:rFonts w:ascii="Verdana" w:hAnsi="Verdana"/>
                <w:b/>
                <w:bCs/>
              </w:rPr>
            </w:pPr>
            <w:r w:rsidRPr="00E567F1">
              <w:rPr>
                <w:rFonts w:ascii="Verdana" w:hAnsi="Verdana"/>
                <w:b/>
                <w:bCs/>
              </w:rPr>
              <w:t xml:space="preserve">13 </w:t>
            </w:r>
            <w:r>
              <w:rPr>
                <w:rFonts w:ascii="Verdana" w:hAnsi="Verdana"/>
                <w:b/>
                <w:bCs/>
              </w:rPr>
              <w:t>Mehefin</w:t>
            </w:r>
            <w:r w:rsidRPr="00E567F1">
              <w:rPr>
                <w:rFonts w:ascii="Verdana" w:hAnsi="Verdana"/>
                <w:b/>
                <w:bCs/>
              </w:rPr>
              <w:t xml:space="preserve"> 2022</w:t>
            </w:r>
          </w:p>
        </w:tc>
        <w:tc>
          <w:tcPr>
            <w:tcW w:w="1903" w:type="dxa"/>
            <w:shd w:val="clear" w:color="auto" w:fill="92D050"/>
          </w:tcPr>
          <w:p w14:paraId="356D5401" w14:textId="3444C86A" w:rsidR="006C45C5" w:rsidRPr="00E567F1" w:rsidRDefault="006C45C5" w:rsidP="00A50016">
            <w:pPr>
              <w:rPr>
                <w:rFonts w:ascii="Verdana" w:hAnsi="Verdana"/>
                <w:b/>
                <w:bCs/>
              </w:rPr>
            </w:pPr>
            <w:r w:rsidRPr="00E567F1">
              <w:rPr>
                <w:rFonts w:ascii="Verdana" w:hAnsi="Verdana"/>
                <w:b/>
                <w:bCs/>
              </w:rPr>
              <w:t xml:space="preserve">6 </w:t>
            </w:r>
            <w:r>
              <w:rPr>
                <w:rFonts w:ascii="Verdana" w:hAnsi="Verdana"/>
                <w:b/>
                <w:bCs/>
              </w:rPr>
              <w:t>Medi</w:t>
            </w:r>
            <w:r w:rsidRPr="00E567F1">
              <w:rPr>
                <w:rFonts w:ascii="Verdana" w:hAnsi="Verdana"/>
                <w:b/>
                <w:bCs/>
              </w:rPr>
              <w:t xml:space="preserve"> 2022</w:t>
            </w:r>
          </w:p>
        </w:tc>
        <w:tc>
          <w:tcPr>
            <w:tcW w:w="1904" w:type="dxa"/>
            <w:shd w:val="clear" w:color="auto" w:fill="92D050"/>
          </w:tcPr>
          <w:p w14:paraId="3E3C83C1" w14:textId="6C146779" w:rsidR="006C45C5" w:rsidRPr="00E567F1" w:rsidRDefault="006C45C5" w:rsidP="00A50016">
            <w:pPr>
              <w:rPr>
                <w:rFonts w:ascii="Verdana" w:hAnsi="Verdana"/>
                <w:b/>
                <w:bCs/>
              </w:rPr>
            </w:pPr>
            <w:r w:rsidRPr="00E567F1">
              <w:rPr>
                <w:rFonts w:ascii="Verdana" w:hAnsi="Verdana"/>
                <w:b/>
                <w:bCs/>
              </w:rPr>
              <w:t xml:space="preserve">8 </w:t>
            </w:r>
            <w:r>
              <w:rPr>
                <w:rFonts w:ascii="Verdana" w:hAnsi="Verdana"/>
                <w:b/>
                <w:bCs/>
              </w:rPr>
              <w:t>Rhagfyr</w:t>
            </w:r>
            <w:r w:rsidRPr="00E567F1">
              <w:rPr>
                <w:rFonts w:ascii="Verdana" w:hAnsi="Verdana"/>
                <w:b/>
                <w:bCs/>
              </w:rPr>
              <w:t xml:space="preserve"> 2022</w:t>
            </w:r>
          </w:p>
        </w:tc>
        <w:tc>
          <w:tcPr>
            <w:tcW w:w="1903" w:type="dxa"/>
            <w:shd w:val="clear" w:color="auto" w:fill="92D050"/>
          </w:tcPr>
          <w:p w14:paraId="32975157" w14:textId="0FD6DE51" w:rsidR="006C45C5" w:rsidRPr="00E567F1" w:rsidRDefault="006C45C5" w:rsidP="00A50016">
            <w:pPr>
              <w:rPr>
                <w:rFonts w:ascii="Verdana" w:hAnsi="Verdana"/>
                <w:b/>
                <w:bCs/>
              </w:rPr>
            </w:pPr>
            <w:r w:rsidRPr="00E567F1">
              <w:rPr>
                <w:rFonts w:ascii="Verdana" w:hAnsi="Verdana"/>
                <w:b/>
                <w:bCs/>
              </w:rPr>
              <w:t>9 Ma</w:t>
            </w:r>
            <w:r>
              <w:rPr>
                <w:rFonts w:ascii="Verdana" w:hAnsi="Verdana"/>
                <w:b/>
                <w:bCs/>
              </w:rPr>
              <w:t>wrth</w:t>
            </w:r>
            <w:r w:rsidRPr="00E567F1">
              <w:rPr>
                <w:rFonts w:ascii="Verdana" w:hAnsi="Verdana"/>
                <w:b/>
                <w:bCs/>
              </w:rPr>
              <w:t xml:space="preserve"> 2023</w:t>
            </w:r>
          </w:p>
        </w:tc>
        <w:tc>
          <w:tcPr>
            <w:tcW w:w="1904" w:type="dxa"/>
            <w:shd w:val="clear" w:color="auto" w:fill="262626" w:themeFill="text1" w:themeFillTint="D9"/>
          </w:tcPr>
          <w:p w14:paraId="7218425B" w14:textId="77777777" w:rsidR="006C45C5" w:rsidRPr="00E567F1" w:rsidRDefault="006C45C5" w:rsidP="00A50016">
            <w:pPr>
              <w:rPr>
                <w:rFonts w:ascii="Verdana" w:hAnsi="Verdana"/>
              </w:rPr>
            </w:pPr>
          </w:p>
        </w:tc>
        <w:tc>
          <w:tcPr>
            <w:tcW w:w="1903" w:type="dxa"/>
            <w:shd w:val="clear" w:color="auto" w:fill="262626" w:themeFill="text1" w:themeFillTint="D9"/>
          </w:tcPr>
          <w:p w14:paraId="27B68F67" w14:textId="77777777" w:rsidR="006C45C5" w:rsidRPr="00E567F1" w:rsidRDefault="006C45C5" w:rsidP="00A50016">
            <w:pPr>
              <w:rPr>
                <w:rFonts w:ascii="Verdana" w:hAnsi="Verdana"/>
              </w:rPr>
            </w:pPr>
          </w:p>
        </w:tc>
        <w:tc>
          <w:tcPr>
            <w:tcW w:w="2188" w:type="dxa"/>
            <w:shd w:val="clear" w:color="auto" w:fill="262626" w:themeFill="text1" w:themeFillTint="D9"/>
          </w:tcPr>
          <w:p w14:paraId="21A81D17" w14:textId="77777777" w:rsidR="006C45C5" w:rsidRPr="00E567F1" w:rsidRDefault="006C45C5" w:rsidP="00A50016">
            <w:pPr>
              <w:rPr>
                <w:rFonts w:ascii="Verdana" w:hAnsi="Verdana"/>
              </w:rPr>
            </w:pPr>
          </w:p>
        </w:tc>
      </w:tr>
      <w:tr w:rsidR="006C45C5" w:rsidRPr="00E567F1" w14:paraId="1D96055B" w14:textId="77777777" w:rsidTr="00A50016">
        <w:tc>
          <w:tcPr>
            <w:tcW w:w="2689" w:type="dxa"/>
          </w:tcPr>
          <w:p w14:paraId="043A842F" w14:textId="2FB2599D" w:rsidR="006C45C5" w:rsidRPr="00E567F1" w:rsidRDefault="006C45C5" w:rsidP="00A50016">
            <w:pPr>
              <w:rPr>
                <w:rFonts w:ascii="Verdana" w:hAnsi="Verdana"/>
                <w:b/>
                <w:bCs/>
              </w:rPr>
            </w:pPr>
            <w:r w:rsidRPr="006C45C5">
              <w:rPr>
                <w:rFonts w:ascii="Verdana" w:hAnsi="Verdana"/>
                <w:b/>
                <w:bCs/>
              </w:rPr>
              <w:t>Pwyllgor Cyllid a Pherfformiad</w:t>
            </w:r>
          </w:p>
        </w:tc>
        <w:tc>
          <w:tcPr>
            <w:tcW w:w="1903" w:type="dxa"/>
            <w:shd w:val="clear" w:color="auto" w:fill="92D050"/>
          </w:tcPr>
          <w:p w14:paraId="53EDA48A" w14:textId="25BA282E" w:rsidR="006C45C5" w:rsidRPr="00E567F1" w:rsidRDefault="006C45C5" w:rsidP="00A50016">
            <w:pPr>
              <w:rPr>
                <w:rFonts w:ascii="Verdana" w:hAnsi="Verdana"/>
                <w:b/>
                <w:bCs/>
              </w:rPr>
            </w:pPr>
            <w:r w:rsidRPr="00E567F1">
              <w:rPr>
                <w:rFonts w:ascii="Verdana" w:hAnsi="Verdana"/>
                <w:b/>
                <w:bCs/>
              </w:rPr>
              <w:t xml:space="preserve">6 </w:t>
            </w:r>
            <w:r>
              <w:rPr>
                <w:rFonts w:ascii="Verdana" w:hAnsi="Verdana"/>
                <w:b/>
                <w:bCs/>
              </w:rPr>
              <w:t>Gorffennaf</w:t>
            </w:r>
            <w:r w:rsidRPr="00E567F1">
              <w:rPr>
                <w:rFonts w:ascii="Verdana" w:hAnsi="Verdana"/>
                <w:b/>
                <w:bCs/>
              </w:rPr>
              <w:t xml:space="preserve"> 2022</w:t>
            </w:r>
          </w:p>
        </w:tc>
        <w:tc>
          <w:tcPr>
            <w:tcW w:w="1903" w:type="dxa"/>
            <w:shd w:val="clear" w:color="auto" w:fill="92D050"/>
          </w:tcPr>
          <w:p w14:paraId="5ECE1514" w14:textId="1843B8FC" w:rsidR="006C45C5" w:rsidRPr="00E567F1" w:rsidRDefault="006C45C5" w:rsidP="00A50016">
            <w:pPr>
              <w:rPr>
                <w:rFonts w:ascii="Verdana" w:hAnsi="Verdana"/>
                <w:b/>
                <w:bCs/>
              </w:rPr>
            </w:pPr>
            <w:r w:rsidRPr="00E567F1">
              <w:rPr>
                <w:rFonts w:ascii="Verdana" w:hAnsi="Verdana"/>
                <w:b/>
                <w:bCs/>
              </w:rPr>
              <w:t xml:space="preserve">5 </w:t>
            </w:r>
            <w:r>
              <w:rPr>
                <w:rFonts w:ascii="Verdana" w:hAnsi="Verdana"/>
                <w:b/>
                <w:bCs/>
              </w:rPr>
              <w:t>Hydref</w:t>
            </w:r>
            <w:r w:rsidRPr="00E567F1">
              <w:rPr>
                <w:rFonts w:ascii="Verdana" w:hAnsi="Verdana"/>
                <w:b/>
                <w:bCs/>
              </w:rPr>
              <w:t xml:space="preserve"> 2022</w:t>
            </w:r>
          </w:p>
        </w:tc>
        <w:tc>
          <w:tcPr>
            <w:tcW w:w="1904" w:type="dxa"/>
            <w:shd w:val="clear" w:color="auto" w:fill="92D050"/>
          </w:tcPr>
          <w:p w14:paraId="230B7D07" w14:textId="6F763F2B" w:rsidR="006C45C5" w:rsidRPr="00E567F1" w:rsidRDefault="006C45C5" w:rsidP="00A50016">
            <w:pPr>
              <w:rPr>
                <w:rFonts w:ascii="Verdana" w:hAnsi="Verdana"/>
                <w:b/>
                <w:bCs/>
              </w:rPr>
            </w:pPr>
            <w:r w:rsidRPr="00E567F1">
              <w:rPr>
                <w:rFonts w:ascii="Verdana" w:hAnsi="Verdana"/>
                <w:b/>
                <w:bCs/>
              </w:rPr>
              <w:t xml:space="preserve">11 </w:t>
            </w:r>
            <w:r>
              <w:rPr>
                <w:rFonts w:ascii="Verdana" w:hAnsi="Verdana"/>
                <w:b/>
                <w:bCs/>
              </w:rPr>
              <w:t>Ionawr</w:t>
            </w:r>
            <w:r w:rsidRPr="00E567F1">
              <w:rPr>
                <w:rFonts w:ascii="Verdana" w:hAnsi="Verdana"/>
                <w:b/>
                <w:bCs/>
              </w:rPr>
              <w:t xml:space="preserve"> 2023</w:t>
            </w:r>
          </w:p>
        </w:tc>
        <w:tc>
          <w:tcPr>
            <w:tcW w:w="1903" w:type="dxa"/>
            <w:shd w:val="clear" w:color="auto" w:fill="262626" w:themeFill="text1" w:themeFillTint="D9"/>
          </w:tcPr>
          <w:p w14:paraId="0AC84A71" w14:textId="77777777" w:rsidR="006C45C5" w:rsidRPr="00E567F1" w:rsidRDefault="006C45C5" w:rsidP="00A50016">
            <w:pPr>
              <w:rPr>
                <w:rFonts w:ascii="Verdana" w:hAnsi="Verdana"/>
              </w:rPr>
            </w:pPr>
          </w:p>
        </w:tc>
        <w:tc>
          <w:tcPr>
            <w:tcW w:w="1904" w:type="dxa"/>
            <w:shd w:val="clear" w:color="auto" w:fill="262626" w:themeFill="text1" w:themeFillTint="D9"/>
          </w:tcPr>
          <w:p w14:paraId="40DC7CCF" w14:textId="77777777" w:rsidR="006C45C5" w:rsidRPr="00E567F1" w:rsidRDefault="006C45C5" w:rsidP="00A50016">
            <w:pPr>
              <w:rPr>
                <w:rFonts w:ascii="Verdana" w:hAnsi="Verdana"/>
              </w:rPr>
            </w:pPr>
          </w:p>
        </w:tc>
        <w:tc>
          <w:tcPr>
            <w:tcW w:w="1903" w:type="dxa"/>
            <w:shd w:val="clear" w:color="auto" w:fill="262626" w:themeFill="text1" w:themeFillTint="D9"/>
          </w:tcPr>
          <w:p w14:paraId="65ACEE09" w14:textId="77777777" w:rsidR="006C45C5" w:rsidRPr="00E567F1" w:rsidRDefault="006C45C5" w:rsidP="00A50016">
            <w:pPr>
              <w:rPr>
                <w:rFonts w:ascii="Verdana" w:hAnsi="Verdana"/>
              </w:rPr>
            </w:pPr>
          </w:p>
        </w:tc>
        <w:tc>
          <w:tcPr>
            <w:tcW w:w="2188" w:type="dxa"/>
            <w:shd w:val="clear" w:color="auto" w:fill="262626" w:themeFill="text1" w:themeFillTint="D9"/>
          </w:tcPr>
          <w:p w14:paraId="3634AB22" w14:textId="77777777" w:rsidR="006C45C5" w:rsidRPr="00E567F1" w:rsidRDefault="006C45C5" w:rsidP="00A50016">
            <w:pPr>
              <w:rPr>
                <w:rFonts w:ascii="Verdana" w:hAnsi="Verdana"/>
              </w:rPr>
            </w:pPr>
          </w:p>
        </w:tc>
      </w:tr>
      <w:tr w:rsidR="006C45C5" w:rsidRPr="00E567F1" w14:paraId="23CCA9FE" w14:textId="77777777" w:rsidTr="00A50016">
        <w:tc>
          <w:tcPr>
            <w:tcW w:w="2689" w:type="dxa"/>
          </w:tcPr>
          <w:p w14:paraId="1F582AE9" w14:textId="0C7FAA6E" w:rsidR="006C45C5" w:rsidRPr="00E567F1" w:rsidRDefault="006C45C5" w:rsidP="00A50016">
            <w:pPr>
              <w:rPr>
                <w:rFonts w:ascii="Verdana" w:hAnsi="Verdana"/>
                <w:b/>
                <w:bCs/>
              </w:rPr>
            </w:pPr>
            <w:r w:rsidRPr="006C45C5">
              <w:rPr>
                <w:rFonts w:ascii="Verdana" w:hAnsi="Verdana"/>
                <w:b/>
                <w:bCs/>
              </w:rPr>
              <w:t>Pwyllgor Pobl a Diwylliant</w:t>
            </w:r>
          </w:p>
        </w:tc>
        <w:tc>
          <w:tcPr>
            <w:tcW w:w="1903" w:type="dxa"/>
            <w:shd w:val="clear" w:color="auto" w:fill="92D050"/>
          </w:tcPr>
          <w:p w14:paraId="1472DEA0" w14:textId="4AA374FB" w:rsidR="006C45C5" w:rsidRPr="00E567F1" w:rsidRDefault="006C45C5" w:rsidP="00A50016">
            <w:pPr>
              <w:rPr>
                <w:rFonts w:ascii="Verdana" w:hAnsi="Verdana"/>
                <w:b/>
                <w:bCs/>
              </w:rPr>
            </w:pPr>
            <w:r w:rsidRPr="00E567F1">
              <w:rPr>
                <w:rFonts w:ascii="Verdana" w:hAnsi="Verdana"/>
                <w:b/>
                <w:bCs/>
              </w:rPr>
              <w:t xml:space="preserve">14 </w:t>
            </w:r>
            <w:r>
              <w:rPr>
                <w:rFonts w:ascii="Verdana" w:hAnsi="Verdana"/>
                <w:b/>
                <w:bCs/>
              </w:rPr>
              <w:t xml:space="preserve">Ebrill </w:t>
            </w:r>
            <w:r w:rsidRPr="00E567F1">
              <w:rPr>
                <w:rFonts w:ascii="Verdana" w:hAnsi="Verdana"/>
                <w:b/>
                <w:bCs/>
              </w:rPr>
              <w:t>2022*</w:t>
            </w:r>
          </w:p>
        </w:tc>
        <w:tc>
          <w:tcPr>
            <w:tcW w:w="1903" w:type="dxa"/>
            <w:shd w:val="clear" w:color="auto" w:fill="92D050"/>
          </w:tcPr>
          <w:p w14:paraId="15D35986" w14:textId="41EF7843" w:rsidR="006C45C5" w:rsidRPr="00E567F1" w:rsidRDefault="006C45C5" w:rsidP="00A50016">
            <w:pPr>
              <w:rPr>
                <w:rFonts w:ascii="Verdana" w:hAnsi="Verdana"/>
                <w:b/>
                <w:bCs/>
              </w:rPr>
            </w:pPr>
            <w:r w:rsidRPr="00E567F1">
              <w:rPr>
                <w:rFonts w:ascii="Verdana" w:hAnsi="Verdana"/>
                <w:b/>
                <w:bCs/>
              </w:rPr>
              <w:t xml:space="preserve">13 </w:t>
            </w:r>
            <w:r>
              <w:rPr>
                <w:rFonts w:ascii="Verdana" w:hAnsi="Verdana"/>
                <w:b/>
                <w:bCs/>
              </w:rPr>
              <w:t xml:space="preserve">Medi </w:t>
            </w:r>
            <w:r w:rsidRPr="00E567F1">
              <w:rPr>
                <w:rFonts w:ascii="Verdana" w:hAnsi="Verdana"/>
                <w:b/>
                <w:bCs/>
              </w:rPr>
              <w:t>2022</w:t>
            </w:r>
          </w:p>
        </w:tc>
        <w:tc>
          <w:tcPr>
            <w:tcW w:w="1904" w:type="dxa"/>
            <w:shd w:val="clear" w:color="auto" w:fill="92D050"/>
          </w:tcPr>
          <w:p w14:paraId="681E2266" w14:textId="688F7F5C" w:rsidR="006C45C5" w:rsidRPr="00E567F1" w:rsidRDefault="006C45C5" w:rsidP="00A50016">
            <w:pPr>
              <w:rPr>
                <w:rFonts w:ascii="Verdana" w:hAnsi="Verdana"/>
                <w:b/>
                <w:bCs/>
              </w:rPr>
            </w:pPr>
            <w:r w:rsidRPr="00E567F1">
              <w:rPr>
                <w:rFonts w:ascii="Verdana" w:hAnsi="Verdana"/>
                <w:b/>
                <w:bCs/>
              </w:rPr>
              <w:t xml:space="preserve">10 </w:t>
            </w:r>
            <w:r>
              <w:rPr>
                <w:rFonts w:ascii="Verdana" w:hAnsi="Verdana"/>
                <w:b/>
                <w:bCs/>
              </w:rPr>
              <w:t xml:space="preserve">Ionawr </w:t>
            </w:r>
            <w:r w:rsidRPr="00E567F1">
              <w:rPr>
                <w:rFonts w:ascii="Verdana" w:hAnsi="Verdana"/>
                <w:b/>
                <w:bCs/>
              </w:rPr>
              <w:t>2023</w:t>
            </w:r>
          </w:p>
        </w:tc>
        <w:tc>
          <w:tcPr>
            <w:tcW w:w="1903" w:type="dxa"/>
            <w:shd w:val="clear" w:color="auto" w:fill="262626" w:themeFill="text1" w:themeFillTint="D9"/>
          </w:tcPr>
          <w:p w14:paraId="671A9026" w14:textId="77777777" w:rsidR="006C45C5" w:rsidRPr="00E567F1" w:rsidRDefault="006C45C5" w:rsidP="00A50016">
            <w:pPr>
              <w:rPr>
                <w:rFonts w:ascii="Verdana" w:hAnsi="Verdana"/>
              </w:rPr>
            </w:pPr>
          </w:p>
        </w:tc>
        <w:tc>
          <w:tcPr>
            <w:tcW w:w="1904" w:type="dxa"/>
            <w:shd w:val="clear" w:color="auto" w:fill="262626" w:themeFill="text1" w:themeFillTint="D9"/>
          </w:tcPr>
          <w:p w14:paraId="0118EDA1" w14:textId="77777777" w:rsidR="006C45C5" w:rsidRPr="00E567F1" w:rsidRDefault="006C45C5" w:rsidP="00A50016">
            <w:pPr>
              <w:rPr>
                <w:rFonts w:ascii="Verdana" w:hAnsi="Verdana"/>
              </w:rPr>
            </w:pPr>
          </w:p>
        </w:tc>
        <w:tc>
          <w:tcPr>
            <w:tcW w:w="1903" w:type="dxa"/>
            <w:shd w:val="clear" w:color="auto" w:fill="262626" w:themeFill="text1" w:themeFillTint="D9"/>
          </w:tcPr>
          <w:p w14:paraId="3460FB93" w14:textId="77777777" w:rsidR="006C45C5" w:rsidRPr="00E567F1" w:rsidRDefault="006C45C5" w:rsidP="00A50016">
            <w:pPr>
              <w:rPr>
                <w:rFonts w:ascii="Verdana" w:hAnsi="Verdana"/>
              </w:rPr>
            </w:pPr>
          </w:p>
        </w:tc>
        <w:tc>
          <w:tcPr>
            <w:tcW w:w="2188" w:type="dxa"/>
            <w:shd w:val="clear" w:color="auto" w:fill="262626" w:themeFill="text1" w:themeFillTint="D9"/>
          </w:tcPr>
          <w:p w14:paraId="07A01830" w14:textId="77777777" w:rsidR="006C45C5" w:rsidRPr="00E567F1" w:rsidRDefault="006C45C5" w:rsidP="00A50016">
            <w:pPr>
              <w:rPr>
                <w:rFonts w:ascii="Verdana" w:hAnsi="Verdana"/>
              </w:rPr>
            </w:pPr>
          </w:p>
        </w:tc>
      </w:tr>
      <w:tr w:rsidR="006C45C5" w:rsidRPr="00E567F1" w14:paraId="1C9D23F9" w14:textId="77777777" w:rsidTr="00A50016">
        <w:tc>
          <w:tcPr>
            <w:tcW w:w="2689" w:type="dxa"/>
          </w:tcPr>
          <w:p w14:paraId="7DA2281C" w14:textId="6C45DF53" w:rsidR="006C45C5" w:rsidRPr="00E567F1" w:rsidRDefault="006C45C5" w:rsidP="00A50016">
            <w:pPr>
              <w:rPr>
                <w:rFonts w:ascii="Verdana" w:hAnsi="Verdana"/>
                <w:b/>
                <w:bCs/>
              </w:rPr>
            </w:pPr>
            <w:r w:rsidRPr="006C45C5">
              <w:rPr>
                <w:rFonts w:ascii="Verdana" w:hAnsi="Verdana"/>
                <w:b/>
                <w:bCs/>
              </w:rPr>
              <w:t>Pwyllgor Taliadau a Thelerau Gwasanaeth</w:t>
            </w:r>
          </w:p>
        </w:tc>
        <w:tc>
          <w:tcPr>
            <w:tcW w:w="1903" w:type="dxa"/>
            <w:shd w:val="clear" w:color="auto" w:fill="92D050"/>
          </w:tcPr>
          <w:p w14:paraId="50E9B085" w14:textId="46DEAE71" w:rsidR="006C45C5" w:rsidRPr="00E567F1" w:rsidRDefault="006C45C5" w:rsidP="00A50016">
            <w:pPr>
              <w:rPr>
                <w:rFonts w:ascii="Verdana" w:hAnsi="Verdana"/>
                <w:b/>
                <w:bCs/>
              </w:rPr>
            </w:pPr>
            <w:r w:rsidRPr="00E567F1">
              <w:rPr>
                <w:rFonts w:ascii="Verdana" w:hAnsi="Verdana"/>
                <w:b/>
                <w:bCs/>
              </w:rPr>
              <w:t xml:space="preserve">6 </w:t>
            </w:r>
            <w:r>
              <w:rPr>
                <w:rFonts w:ascii="Verdana" w:hAnsi="Verdana"/>
                <w:b/>
                <w:bCs/>
              </w:rPr>
              <w:t xml:space="preserve">Mehefin </w:t>
            </w:r>
            <w:r w:rsidRPr="00E567F1">
              <w:rPr>
                <w:rFonts w:ascii="Verdana" w:hAnsi="Verdana"/>
                <w:b/>
                <w:bCs/>
              </w:rPr>
              <w:t>2022</w:t>
            </w:r>
          </w:p>
        </w:tc>
        <w:tc>
          <w:tcPr>
            <w:tcW w:w="1903" w:type="dxa"/>
            <w:shd w:val="clear" w:color="auto" w:fill="92D050"/>
          </w:tcPr>
          <w:p w14:paraId="3025C798" w14:textId="26BB70BA" w:rsidR="006C45C5" w:rsidRPr="00E567F1" w:rsidRDefault="006C45C5" w:rsidP="00A50016">
            <w:pPr>
              <w:rPr>
                <w:rFonts w:ascii="Verdana" w:hAnsi="Verdana"/>
                <w:b/>
                <w:bCs/>
              </w:rPr>
            </w:pPr>
            <w:r w:rsidRPr="00E567F1">
              <w:rPr>
                <w:rFonts w:ascii="Verdana" w:hAnsi="Verdana"/>
                <w:b/>
                <w:bCs/>
              </w:rPr>
              <w:t xml:space="preserve">5 </w:t>
            </w:r>
            <w:r>
              <w:rPr>
                <w:rFonts w:ascii="Verdana" w:hAnsi="Verdana"/>
                <w:b/>
                <w:bCs/>
              </w:rPr>
              <w:t xml:space="preserve">Gorffennaf </w:t>
            </w:r>
            <w:r w:rsidRPr="00E567F1">
              <w:rPr>
                <w:rFonts w:ascii="Verdana" w:hAnsi="Verdana"/>
                <w:b/>
                <w:bCs/>
              </w:rPr>
              <w:t>2022</w:t>
            </w:r>
          </w:p>
        </w:tc>
        <w:tc>
          <w:tcPr>
            <w:tcW w:w="1904" w:type="dxa"/>
            <w:shd w:val="clear" w:color="auto" w:fill="92D050"/>
          </w:tcPr>
          <w:p w14:paraId="3466CD90" w14:textId="30FB3D6B" w:rsidR="006C45C5" w:rsidRPr="00E567F1" w:rsidRDefault="006C45C5" w:rsidP="00A50016">
            <w:pPr>
              <w:rPr>
                <w:rFonts w:ascii="Verdana" w:hAnsi="Verdana"/>
                <w:b/>
                <w:bCs/>
              </w:rPr>
            </w:pPr>
            <w:r w:rsidRPr="00E567F1">
              <w:rPr>
                <w:rFonts w:ascii="Verdana" w:hAnsi="Verdana"/>
                <w:b/>
                <w:bCs/>
              </w:rPr>
              <w:t xml:space="preserve">7 </w:t>
            </w:r>
            <w:r>
              <w:rPr>
                <w:rFonts w:ascii="Verdana" w:hAnsi="Verdana"/>
                <w:b/>
                <w:bCs/>
              </w:rPr>
              <w:t>Medi</w:t>
            </w:r>
            <w:r w:rsidRPr="00E567F1">
              <w:rPr>
                <w:rFonts w:ascii="Verdana" w:hAnsi="Verdana"/>
                <w:b/>
                <w:bCs/>
              </w:rPr>
              <w:t xml:space="preserve"> 2022</w:t>
            </w:r>
          </w:p>
        </w:tc>
        <w:tc>
          <w:tcPr>
            <w:tcW w:w="1903" w:type="dxa"/>
            <w:shd w:val="clear" w:color="auto" w:fill="92D050"/>
          </w:tcPr>
          <w:p w14:paraId="66E8E1C1" w14:textId="5075CBD1" w:rsidR="006C45C5" w:rsidRPr="00E567F1" w:rsidRDefault="006C45C5" w:rsidP="00A50016">
            <w:pPr>
              <w:rPr>
                <w:rFonts w:ascii="Verdana" w:hAnsi="Verdana"/>
                <w:b/>
                <w:bCs/>
              </w:rPr>
            </w:pPr>
            <w:r w:rsidRPr="00E567F1">
              <w:rPr>
                <w:rFonts w:ascii="Verdana" w:hAnsi="Verdana"/>
                <w:b/>
                <w:bCs/>
              </w:rPr>
              <w:t xml:space="preserve">29 </w:t>
            </w:r>
            <w:r>
              <w:rPr>
                <w:rFonts w:ascii="Verdana" w:hAnsi="Verdana"/>
                <w:b/>
                <w:bCs/>
              </w:rPr>
              <w:t>Tachwedd</w:t>
            </w:r>
            <w:r w:rsidRPr="00E567F1">
              <w:rPr>
                <w:rFonts w:ascii="Verdana" w:hAnsi="Verdana"/>
                <w:b/>
                <w:bCs/>
              </w:rPr>
              <w:t xml:space="preserve"> 2022</w:t>
            </w:r>
          </w:p>
        </w:tc>
        <w:tc>
          <w:tcPr>
            <w:tcW w:w="1904" w:type="dxa"/>
            <w:shd w:val="clear" w:color="auto" w:fill="92D050"/>
          </w:tcPr>
          <w:p w14:paraId="0F299E28" w14:textId="1C349185" w:rsidR="006C45C5" w:rsidRPr="00E567F1" w:rsidRDefault="006C45C5" w:rsidP="00A50016">
            <w:pPr>
              <w:rPr>
                <w:rFonts w:ascii="Verdana" w:hAnsi="Verdana"/>
                <w:b/>
                <w:bCs/>
              </w:rPr>
            </w:pPr>
            <w:r w:rsidRPr="00E567F1">
              <w:rPr>
                <w:rFonts w:ascii="Verdana" w:hAnsi="Verdana"/>
                <w:b/>
                <w:bCs/>
              </w:rPr>
              <w:t>14</w:t>
            </w:r>
            <w:r>
              <w:rPr>
                <w:rFonts w:ascii="Verdana" w:hAnsi="Verdana"/>
                <w:b/>
                <w:bCs/>
              </w:rPr>
              <w:t xml:space="preserve"> Chwefror</w:t>
            </w:r>
            <w:r w:rsidRPr="00E567F1">
              <w:rPr>
                <w:rFonts w:ascii="Verdana" w:hAnsi="Verdana"/>
                <w:b/>
                <w:bCs/>
              </w:rPr>
              <w:t xml:space="preserve"> 2023</w:t>
            </w:r>
          </w:p>
        </w:tc>
        <w:tc>
          <w:tcPr>
            <w:tcW w:w="1903" w:type="dxa"/>
            <w:shd w:val="clear" w:color="auto" w:fill="92D050"/>
          </w:tcPr>
          <w:p w14:paraId="4AA50D5E" w14:textId="11A8BCC2" w:rsidR="006C45C5" w:rsidRPr="00E567F1" w:rsidRDefault="006C45C5" w:rsidP="00A50016">
            <w:pPr>
              <w:rPr>
                <w:rFonts w:ascii="Verdana" w:hAnsi="Verdana"/>
                <w:b/>
                <w:bCs/>
              </w:rPr>
            </w:pPr>
            <w:r w:rsidRPr="00E567F1">
              <w:rPr>
                <w:rFonts w:ascii="Verdana" w:hAnsi="Verdana"/>
                <w:b/>
                <w:bCs/>
              </w:rPr>
              <w:t>29 Ma</w:t>
            </w:r>
            <w:r>
              <w:rPr>
                <w:rFonts w:ascii="Verdana" w:hAnsi="Verdana"/>
                <w:b/>
                <w:bCs/>
              </w:rPr>
              <w:t xml:space="preserve">wrth </w:t>
            </w:r>
            <w:r w:rsidRPr="00E567F1">
              <w:rPr>
                <w:rFonts w:ascii="Verdana" w:hAnsi="Verdana"/>
                <w:b/>
                <w:bCs/>
              </w:rPr>
              <w:t>2023</w:t>
            </w:r>
          </w:p>
        </w:tc>
        <w:tc>
          <w:tcPr>
            <w:tcW w:w="2188" w:type="dxa"/>
            <w:shd w:val="clear" w:color="auto" w:fill="262626" w:themeFill="text1" w:themeFillTint="D9"/>
          </w:tcPr>
          <w:p w14:paraId="38FEA8C3" w14:textId="77777777" w:rsidR="006C45C5" w:rsidRPr="00E567F1" w:rsidRDefault="006C45C5" w:rsidP="00A50016">
            <w:pPr>
              <w:rPr>
                <w:rFonts w:ascii="Verdana" w:hAnsi="Verdana"/>
              </w:rPr>
            </w:pPr>
          </w:p>
        </w:tc>
      </w:tr>
    </w:tbl>
    <w:p w14:paraId="7642BB63" w14:textId="4EF6ED89" w:rsidR="006C45C5" w:rsidRPr="006C45C5" w:rsidRDefault="006C45C5" w:rsidP="00E567F1">
      <w:pPr>
        <w:spacing w:after="0" w:line="240" w:lineRule="auto"/>
        <w:jc w:val="both"/>
        <w:sectPr w:rsidR="006C45C5" w:rsidRPr="006C45C5" w:rsidSect="0038668B">
          <w:pgSz w:w="16838" w:h="11906" w:orient="landscape"/>
          <w:pgMar w:top="1440" w:right="1134" w:bottom="1440" w:left="709" w:header="709" w:footer="414" w:gutter="0"/>
          <w:cols w:space="708"/>
          <w:docGrid w:linePitch="360"/>
        </w:sectPr>
      </w:pPr>
    </w:p>
    <w:p w14:paraId="791BCD42" w14:textId="77777777" w:rsidR="00E567F1" w:rsidRPr="00E567F1" w:rsidRDefault="00E567F1" w:rsidP="00E567F1">
      <w:pPr>
        <w:spacing w:after="0" w:line="240" w:lineRule="auto"/>
        <w:jc w:val="right"/>
        <w:rPr>
          <w:rFonts w:ascii="Verdana" w:eastAsia="Calibri" w:hAnsi="Verdana" w:cs="Arial"/>
          <w:b/>
          <w:bCs/>
          <w:color w:val="000000"/>
          <w:kern w:val="0"/>
          <w:sz w:val="24"/>
          <w:szCs w:val="24"/>
          <w14:ligatures w14:val="none"/>
        </w:rPr>
      </w:pPr>
      <w:r>
        <w:rPr>
          <w:rFonts w:ascii="Verdana" w:hAnsi="Verdana"/>
          <w:b/>
          <w:color w:val="000000"/>
          <w:sz w:val="24"/>
        </w:rPr>
        <w:lastRenderedPageBreak/>
        <w:t>Atodiad Dau</w:t>
      </w:r>
    </w:p>
    <w:p w14:paraId="3A9E4667" w14:textId="77777777" w:rsidR="00E567F1" w:rsidRPr="00E567F1" w:rsidRDefault="00E567F1" w:rsidP="00E567F1">
      <w:pPr>
        <w:spacing w:after="0" w:line="240" w:lineRule="auto"/>
        <w:jc w:val="right"/>
        <w:rPr>
          <w:rFonts w:ascii="Verdana" w:eastAsia="Calibri" w:hAnsi="Verdana" w:cs="Arial"/>
          <w:b/>
          <w:bCs/>
          <w:color w:val="000000"/>
          <w:kern w:val="0"/>
          <w:sz w:val="24"/>
          <w:szCs w:val="24"/>
          <w14:ligatures w14:val="none"/>
        </w:rPr>
      </w:pPr>
    </w:p>
    <w:p w14:paraId="64FFA6C5" w14:textId="77777777" w:rsidR="00E567F1" w:rsidRPr="00E567F1" w:rsidRDefault="00E567F1" w:rsidP="00E567F1">
      <w:pPr>
        <w:spacing w:after="0" w:line="240" w:lineRule="auto"/>
        <w:rPr>
          <w:rFonts w:ascii="Verdana" w:eastAsia="Calibri" w:hAnsi="Verdana" w:cs="Arial"/>
          <w:b/>
          <w:bCs/>
          <w:color w:val="000000"/>
          <w:kern w:val="0"/>
          <w:sz w:val="24"/>
          <w:szCs w:val="24"/>
          <w14:ligatures w14:val="none"/>
        </w:rPr>
      </w:pPr>
      <w:r>
        <w:rPr>
          <w:b/>
          <w:bCs/>
        </w:rPr>
        <w:t>Cyfarwyddiadau Gweinidogol</w:t>
      </w:r>
      <w:r w:rsidRPr="00E567F1">
        <w:fldChar w:fldCharType="begin"/>
      </w:r>
      <w:r w:rsidRPr="00E567F1">
        <w:instrText xml:space="preserve"> LINK Excel.Sheet.12 "https://nhswales365.sharepoint.com/sites/ABB_BoardandCorporateGovernance_Team/11%20%20Board%20Secretary/Welsh%20Health%20Circulars/WHC%20Database.xlsx" "Sheet2!R1C1:R18C3" \a \f 4 \h  \* MERGEFORMAT </w:instrText>
      </w:r>
      <w:r w:rsidRPr="00E567F1">
        <w:fldChar w:fldCharType="separate"/>
      </w:r>
    </w:p>
    <w:p w14:paraId="3EADCD1A" w14:textId="77777777" w:rsidR="00E567F1" w:rsidRPr="00E567F1" w:rsidRDefault="00E567F1" w:rsidP="00E567F1">
      <w:pPr>
        <w:jc w:val="both"/>
        <w:rPr>
          <w:rFonts w:ascii="Verdana" w:eastAsia="Calibri" w:hAnsi="Verdana" w:cs="Arial"/>
          <w:b/>
          <w:color w:val="000000"/>
          <w:sz w:val="24"/>
        </w:rPr>
      </w:pPr>
      <w:r w:rsidRPr="00E567F1">
        <w:rPr>
          <w:rFonts w:ascii="Verdana" w:eastAsia="Calibri" w:hAnsi="Verdana" w:cs="Arial"/>
          <w:b/>
          <w:color w:val="000000"/>
          <w:sz w:val="24"/>
        </w:rPr>
        <w:fldChar w:fldCharType="end"/>
      </w:r>
    </w:p>
    <w:tbl>
      <w:tblPr>
        <w:tblStyle w:val="TableGrid"/>
        <w:tblW w:w="11058" w:type="dxa"/>
        <w:tblInd w:w="-998" w:type="dxa"/>
        <w:tblLook w:val="04A0" w:firstRow="1" w:lastRow="0" w:firstColumn="1" w:lastColumn="0" w:noHBand="0" w:noVBand="1"/>
      </w:tblPr>
      <w:tblGrid>
        <w:gridCol w:w="3541"/>
        <w:gridCol w:w="1595"/>
        <w:gridCol w:w="4650"/>
        <w:gridCol w:w="1272"/>
      </w:tblGrid>
      <w:tr w:rsidR="00E567F1" w:rsidRPr="00981484" w14:paraId="55266BDC" w14:textId="77777777" w:rsidTr="00107186">
        <w:trPr>
          <w:trHeight w:val="510"/>
          <w:tblHeader/>
        </w:trPr>
        <w:tc>
          <w:tcPr>
            <w:tcW w:w="3544" w:type="dxa"/>
            <w:hideMark/>
          </w:tcPr>
          <w:p w14:paraId="2CA229C0" w14:textId="1C768E97" w:rsidR="00E567F1" w:rsidRPr="00981484" w:rsidRDefault="00E567F1" w:rsidP="00981484">
            <w:pPr>
              <w:jc w:val="center"/>
              <w:rPr>
                <w:rFonts w:ascii="Verdana" w:hAnsi="Verdana"/>
                <w:b/>
                <w:bCs/>
                <w:sz w:val="23"/>
                <w:szCs w:val="23"/>
              </w:rPr>
            </w:pPr>
            <w:r>
              <w:rPr>
                <w:rFonts w:ascii="Verdana" w:hAnsi="Verdana"/>
                <w:b/>
                <w:sz w:val="23"/>
              </w:rPr>
              <w:t>Cyfarwyddeb Weinidogol</w:t>
            </w:r>
          </w:p>
        </w:tc>
        <w:tc>
          <w:tcPr>
            <w:tcW w:w="1278" w:type="dxa"/>
            <w:hideMark/>
          </w:tcPr>
          <w:p w14:paraId="64287347" w14:textId="77777777" w:rsidR="00E567F1" w:rsidRPr="00981484" w:rsidRDefault="00E567F1" w:rsidP="00981484">
            <w:pPr>
              <w:jc w:val="center"/>
              <w:rPr>
                <w:rFonts w:ascii="Verdana" w:hAnsi="Verdana"/>
                <w:b/>
                <w:bCs/>
                <w:sz w:val="23"/>
                <w:szCs w:val="23"/>
              </w:rPr>
            </w:pPr>
            <w:r>
              <w:rPr>
                <w:rFonts w:ascii="Verdana" w:hAnsi="Verdana"/>
                <w:b/>
                <w:sz w:val="23"/>
              </w:rPr>
              <w:t>Dyddiad Cyhoeddi</w:t>
            </w:r>
          </w:p>
        </w:tc>
        <w:tc>
          <w:tcPr>
            <w:tcW w:w="4960" w:type="dxa"/>
            <w:hideMark/>
          </w:tcPr>
          <w:p w14:paraId="7EDB6466" w14:textId="77777777" w:rsidR="00E567F1" w:rsidRPr="00981484" w:rsidRDefault="00E567F1" w:rsidP="00981484">
            <w:pPr>
              <w:jc w:val="center"/>
              <w:rPr>
                <w:rFonts w:ascii="Verdana" w:hAnsi="Verdana"/>
                <w:b/>
                <w:bCs/>
                <w:sz w:val="23"/>
                <w:szCs w:val="23"/>
              </w:rPr>
            </w:pPr>
            <w:r>
              <w:rPr>
                <w:rFonts w:ascii="Verdana" w:hAnsi="Verdana"/>
                <w:b/>
                <w:sz w:val="23"/>
              </w:rPr>
              <w:t>Cam gweithredu i ddangos gweithredu/ymateb</w:t>
            </w:r>
          </w:p>
        </w:tc>
        <w:tc>
          <w:tcPr>
            <w:tcW w:w="1276" w:type="dxa"/>
            <w:hideMark/>
          </w:tcPr>
          <w:p w14:paraId="41A795B1" w14:textId="77777777" w:rsidR="00E567F1" w:rsidRPr="00981484" w:rsidRDefault="00E567F1" w:rsidP="00981484">
            <w:pPr>
              <w:jc w:val="center"/>
              <w:rPr>
                <w:rFonts w:ascii="Verdana" w:hAnsi="Verdana"/>
                <w:b/>
                <w:bCs/>
                <w:sz w:val="23"/>
                <w:szCs w:val="23"/>
              </w:rPr>
            </w:pPr>
            <w:r>
              <w:rPr>
                <w:rFonts w:ascii="Verdana" w:hAnsi="Verdana"/>
                <w:b/>
                <w:sz w:val="23"/>
              </w:rPr>
              <w:t>Gradd</w:t>
            </w:r>
          </w:p>
        </w:tc>
      </w:tr>
      <w:tr w:rsidR="00E567F1" w:rsidRPr="00981484" w14:paraId="11DDB9E8" w14:textId="77777777" w:rsidTr="00107186">
        <w:trPr>
          <w:trHeight w:val="1275"/>
        </w:trPr>
        <w:tc>
          <w:tcPr>
            <w:tcW w:w="3544" w:type="dxa"/>
            <w:hideMark/>
          </w:tcPr>
          <w:p w14:paraId="3E04B87B" w14:textId="77777777" w:rsidR="00E567F1" w:rsidRPr="00981484" w:rsidRDefault="0007156B" w:rsidP="00981484">
            <w:pPr>
              <w:rPr>
                <w:rFonts w:ascii="Verdana" w:hAnsi="Verdana"/>
                <w:b/>
                <w:bCs/>
                <w:sz w:val="23"/>
                <w:szCs w:val="23"/>
              </w:rPr>
            </w:pPr>
            <w:hyperlink r:id="rId89" w:history="1">
              <w:r w:rsidR="00CE09FC">
                <w:rPr>
                  <w:rFonts w:ascii="Verdana" w:hAnsi="Verdana"/>
                  <w:b/>
                  <w:color w:val="0563C1" w:themeColor="hyperlink"/>
                  <w:sz w:val="23"/>
                  <w:u w:val="single"/>
                </w:rPr>
                <w:t>Cyfarwyddiadau i Fyrddau Iechyd Lleol ynghylch Cyfarwyddiadau Datganiad o Hawliau Ariannol Gwasanaethau Deintyddol Personol (Diwygiad) 2022</w:t>
              </w:r>
            </w:hyperlink>
          </w:p>
        </w:tc>
        <w:tc>
          <w:tcPr>
            <w:tcW w:w="1278" w:type="dxa"/>
            <w:hideMark/>
          </w:tcPr>
          <w:p w14:paraId="56260D31" w14:textId="77777777" w:rsidR="00E567F1" w:rsidRPr="00981484" w:rsidRDefault="00E567F1" w:rsidP="00981484">
            <w:pPr>
              <w:jc w:val="center"/>
              <w:rPr>
                <w:rFonts w:ascii="Verdana" w:hAnsi="Verdana"/>
                <w:sz w:val="23"/>
                <w:szCs w:val="23"/>
              </w:rPr>
            </w:pPr>
            <w:r>
              <w:rPr>
                <w:rFonts w:ascii="Verdana" w:hAnsi="Verdana"/>
                <w:sz w:val="23"/>
              </w:rPr>
              <w:t>07/04/2022</w:t>
            </w:r>
          </w:p>
        </w:tc>
        <w:tc>
          <w:tcPr>
            <w:tcW w:w="4960" w:type="dxa"/>
            <w:hideMark/>
          </w:tcPr>
          <w:p w14:paraId="0CD4E7B9" w14:textId="77777777" w:rsidR="00E567F1" w:rsidRPr="00981484" w:rsidRDefault="00E567F1" w:rsidP="00981484">
            <w:pPr>
              <w:rPr>
                <w:rFonts w:ascii="Verdana" w:hAnsi="Verdana"/>
                <w:sz w:val="23"/>
                <w:szCs w:val="23"/>
              </w:rPr>
            </w:pPr>
            <w:r>
              <w:rPr>
                <w:rFonts w:ascii="Verdana" w:hAnsi="Verdana"/>
                <w:sz w:val="23"/>
              </w:rPr>
              <w:t>Gweithredwyd</w:t>
            </w:r>
          </w:p>
        </w:tc>
        <w:tc>
          <w:tcPr>
            <w:tcW w:w="1276" w:type="dxa"/>
            <w:shd w:val="clear" w:color="auto" w:fill="00B050"/>
            <w:hideMark/>
          </w:tcPr>
          <w:p w14:paraId="5ECA4C4B"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45DF2928" w14:textId="77777777" w:rsidTr="00107186">
        <w:trPr>
          <w:trHeight w:val="1275"/>
        </w:trPr>
        <w:tc>
          <w:tcPr>
            <w:tcW w:w="3544" w:type="dxa"/>
            <w:hideMark/>
          </w:tcPr>
          <w:p w14:paraId="0231B8E6" w14:textId="77777777" w:rsidR="00E567F1" w:rsidRPr="00981484" w:rsidRDefault="0007156B" w:rsidP="00981484">
            <w:pPr>
              <w:rPr>
                <w:rFonts w:ascii="Verdana" w:hAnsi="Verdana"/>
                <w:b/>
                <w:bCs/>
                <w:sz w:val="23"/>
                <w:szCs w:val="23"/>
              </w:rPr>
            </w:pPr>
            <w:hyperlink r:id="rId90" w:history="1">
              <w:r w:rsidR="00CE09FC">
                <w:rPr>
                  <w:rFonts w:ascii="Verdana" w:hAnsi="Verdana"/>
                  <w:b/>
                  <w:color w:val="0563C1" w:themeColor="hyperlink"/>
                  <w:sz w:val="23"/>
                  <w:u w:val="single"/>
                </w:rPr>
                <w:t>Cyfarwyddiadau i Fyrddau Iechyd Lleol ynghylch Cyfarwyddiadau Datganiad o Hawliau Ariannol Gwasanaethau Deintyddol Cyffredinol (Diwygiad) 2022</w:t>
              </w:r>
            </w:hyperlink>
          </w:p>
        </w:tc>
        <w:tc>
          <w:tcPr>
            <w:tcW w:w="1278" w:type="dxa"/>
            <w:hideMark/>
          </w:tcPr>
          <w:p w14:paraId="488F0B33" w14:textId="77777777" w:rsidR="00E567F1" w:rsidRPr="00981484" w:rsidRDefault="00E567F1" w:rsidP="00981484">
            <w:pPr>
              <w:jc w:val="center"/>
              <w:rPr>
                <w:rFonts w:ascii="Verdana" w:hAnsi="Verdana"/>
                <w:sz w:val="23"/>
                <w:szCs w:val="23"/>
              </w:rPr>
            </w:pPr>
            <w:r>
              <w:rPr>
                <w:rFonts w:ascii="Verdana" w:hAnsi="Verdana"/>
                <w:sz w:val="23"/>
              </w:rPr>
              <w:t>07/04/2022</w:t>
            </w:r>
          </w:p>
        </w:tc>
        <w:tc>
          <w:tcPr>
            <w:tcW w:w="4960" w:type="dxa"/>
            <w:hideMark/>
          </w:tcPr>
          <w:p w14:paraId="32AD6D7C" w14:textId="77777777" w:rsidR="00E567F1" w:rsidRPr="00981484" w:rsidRDefault="00E567F1" w:rsidP="00981484">
            <w:pPr>
              <w:rPr>
                <w:rFonts w:ascii="Verdana" w:hAnsi="Verdana"/>
                <w:sz w:val="23"/>
                <w:szCs w:val="23"/>
              </w:rPr>
            </w:pPr>
            <w:r>
              <w:rPr>
                <w:rFonts w:ascii="Verdana" w:hAnsi="Verdana"/>
                <w:sz w:val="23"/>
              </w:rPr>
              <w:t>Gweithredwyd</w:t>
            </w:r>
          </w:p>
        </w:tc>
        <w:tc>
          <w:tcPr>
            <w:tcW w:w="1276" w:type="dxa"/>
            <w:shd w:val="clear" w:color="auto" w:fill="00B050"/>
            <w:hideMark/>
          </w:tcPr>
          <w:p w14:paraId="424E033E"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39C593B5" w14:textId="77777777" w:rsidTr="00107186">
        <w:trPr>
          <w:trHeight w:val="1200"/>
        </w:trPr>
        <w:tc>
          <w:tcPr>
            <w:tcW w:w="3544" w:type="dxa"/>
            <w:hideMark/>
          </w:tcPr>
          <w:p w14:paraId="1D3AAFE3" w14:textId="77777777" w:rsidR="00E567F1" w:rsidRPr="00981484" w:rsidRDefault="0007156B" w:rsidP="00981484">
            <w:pPr>
              <w:rPr>
                <w:rFonts w:ascii="Verdana" w:hAnsi="Verdana"/>
                <w:b/>
                <w:bCs/>
                <w:sz w:val="23"/>
                <w:szCs w:val="23"/>
              </w:rPr>
            </w:pPr>
            <w:hyperlink r:id="rId91" w:history="1">
              <w:r w:rsidR="00CE09FC">
                <w:rPr>
                  <w:rFonts w:ascii="Verdana" w:hAnsi="Verdana"/>
                  <w:b/>
                  <w:color w:val="0563C1" w:themeColor="hyperlink"/>
                  <w:sz w:val="23"/>
                  <w:u w:val="single"/>
                </w:rPr>
                <w:t>Cyfarwyddiadau i Fyrddau Iechyd Lleol ynghylch y Datganiad o Hawliau Ariannol (Diwygiad) (Rhif 2) 2022</w:t>
              </w:r>
            </w:hyperlink>
          </w:p>
        </w:tc>
        <w:tc>
          <w:tcPr>
            <w:tcW w:w="1278" w:type="dxa"/>
            <w:hideMark/>
          </w:tcPr>
          <w:p w14:paraId="6F7A4E76" w14:textId="77777777" w:rsidR="00E567F1" w:rsidRPr="00981484" w:rsidRDefault="00E567F1" w:rsidP="00981484">
            <w:pPr>
              <w:jc w:val="center"/>
              <w:rPr>
                <w:rFonts w:ascii="Verdana" w:hAnsi="Verdana"/>
                <w:sz w:val="23"/>
                <w:szCs w:val="23"/>
              </w:rPr>
            </w:pPr>
            <w:r>
              <w:rPr>
                <w:rFonts w:ascii="Verdana" w:hAnsi="Verdana"/>
                <w:sz w:val="23"/>
              </w:rPr>
              <w:t>09/06/2022</w:t>
            </w:r>
          </w:p>
        </w:tc>
        <w:tc>
          <w:tcPr>
            <w:tcW w:w="4960" w:type="dxa"/>
            <w:hideMark/>
          </w:tcPr>
          <w:p w14:paraId="4220EB25" w14:textId="77777777" w:rsidR="00E567F1" w:rsidRPr="00981484" w:rsidRDefault="00E567F1" w:rsidP="00981484">
            <w:pPr>
              <w:rPr>
                <w:rFonts w:ascii="Verdana" w:hAnsi="Verdana"/>
                <w:sz w:val="23"/>
                <w:szCs w:val="23"/>
              </w:rPr>
            </w:pPr>
            <w:r>
              <w:rPr>
                <w:rFonts w:ascii="Verdana" w:hAnsi="Verdana"/>
                <w:sz w:val="23"/>
              </w:rPr>
              <w:t>Gweithredwyd</w:t>
            </w:r>
          </w:p>
        </w:tc>
        <w:tc>
          <w:tcPr>
            <w:tcW w:w="1276" w:type="dxa"/>
            <w:shd w:val="clear" w:color="auto" w:fill="00B050"/>
            <w:hideMark/>
          </w:tcPr>
          <w:p w14:paraId="03E9C209"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46A8026D" w14:textId="77777777" w:rsidTr="00107186">
        <w:trPr>
          <w:trHeight w:val="1275"/>
        </w:trPr>
        <w:tc>
          <w:tcPr>
            <w:tcW w:w="3544" w:type="dxa"/>
            <w:hideMark/>
          </w:tcPr>
          <w:p w14:paraId="6BC068AF" w14:textId="77777777" w:rsidR="00E567F1" w:rsidRPr="00981484" w:rsidRDefault="0007156B" w:rsidP="00981484">
            <w:pPr>
              <w:rPr>
                <w:rFonts w:ascii="Verdana" w:hAnsi="Verdana"/>
                <w:b/>
                <w:bCs/>
                <w:sz w:val="23"/>
                <w:szCs w:val="23"/>
              </w:rPr>
            </w:pPr>
            <w:hyperlink r:id="rId92" w:history="1">
              <w:r w:rsidR="00CE09FC">
                <w:rPr>
                  <w:rFonts w:ascii="Verdana" w:hAnsi="Verdana"/>
                  <w:b/>
                  <w:color w:val="0563C1" w:themeColor="hyperlink"/>
                  <w:sz w:val="23"/>
                  <w:u w:val="single"/>
                </w:rPr>
                <w:t>Rheoliadau'r Gwasanaeth Iechyd Gwladol (Ffioedd Ymwelwyr Tramor) (Diwygiad) (Rhif 3) (Cymru) 2022</w:t>
              </w:r>
            </w:hyperlink>
          </w:p>
        </w:tc>
        <w:tc>
          <w:tcPr>
            <w:tcW w:w="1278" w:type="dxa"/>
            <w:hideMark/>
          </w:tcPr>
          <w:p w14:paraId="4F7CEAEC" w14:textId="77777777" w:rsidR="00E567F1" w:rsidRPr="00981484" w:rsidRDefault="00E567F1" w:rsidP="00981484">
            <w:pPr>
              <w:jc w:val="center"/>
              <w:rPr>
                <w:rFonts w:ascii="Verdana" w:hAnsi="Verdana"/>
                <w:sz w:val="23"/>
                <w:szCs w:val="23"/>
              </w:rPr>
            </w:pPr>
            <w:r>
              <w:rPr>
                <w:rFonts w:ascii="Verdana" w:hAnsi="Verdana"/>
                <w:sz w:val="23"/>
              </w:rPr>
              <w:t>29/06/2022</w:t>
            </w:r>
          </w:p>
        </w:tc>
        <w:tc>
          <w:tcPr>
            <w:tcW w:w="4960" w:type="dxa"/>
            <w:hideMark/>
          </w:tcPr>
          <w:p w14:paraId="064D4890" w14:textId="77777777" w:rsidR="00E567F1" w:rsidRPr="00981484" w:rsidRDefault="00E567F1" w:rsidP="00981484">
            <w:pPr>
              <w:jc w:val="both"/>
              <w:rPr>
                <w:rFonts w:ascii="Verdana" w:hAnsi="Verdana"/>
                <w:sz w:val="23"/>
                <w:szCs w:val="23"/>
              </w:rPr>
            </w:pPr>
            <w:r>
              <w:rPr>
                <w:rFonts w:ascii="Verdana" w:hAnsi="Verdana"/>
                <w:sz w:val="23"/>
              </w:rPr>
              <w:t>Mae rheoleiddio wedi cael ei roi ar waith.                         Mae brech y mwncïod wedi cael ei ychwanegu at y categori clefydau ‘anhaladwy’.</w:t>
            </w:r>
          </w:p>
        </w:tc>
        <w:tc>
          <w:tcPr>
            <w:tcW w:w="1276" w:type="dxa"/>
            <w:shd w:val="clear" w:color="auto" w:fill="00B050"/>
            <w:hideMark/>
          </w:tcPr>
          <w:p w14:paraId="5DE57435"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2BC95C29" w14:textId="77777777" w:rsidTr="00981484">
        <w:trPr>
          <w:trHeight w:val="595"/>
        </w:trPr>
        <w:tc>
          <w:tcPr>
            <w:tcW w:w="3544" w:type="dxa"/>
            <w:hideMark/>
          </w:tcPr>
          <w:p w14:paraId="3671DC07" w14:textId="77777777" w:rsidR="00E567F1" w:rsidRPr="00981484" w:rsidRDefault="0007156B" w:rsidP="00981484">
            <w:pPr>
              <w:rPr>
                <w:rFonts w:ascii="Verdana" w:hAnsi="Verdana"/>
                <w:b/>
                <w:bCs/>
                <w:sz w:val="23"/>
                <w:szCs w:val="23"/>
              </w:rPr>
            </w:pPr>
            <w:hyperlink r:id="rId93" w:history="1">
              <w:r w:rsidR="00CE09FC">
                <w:rPr>
                  <w:rFonts w:ascii="Verdana" w:hAnsi="Verdana"/>
                  <w:b/>
                  <w:color w:val="0563C1" w:themeColor="hyperlink"/>
                  <w:sz w:val="23"/>
                  <w:u w:val="single"/>
                </w:rPr>
                <w:t>Cyfarwyddiadau Gwasanaethau Fferyllol (Gwasanaethau Uwch) (Amodau) (Cymru) (Diwygiad) 2022</w:t>
              </w:r>
            </w:hyperlink>
          </w:p>
        </w:tc>
        <w:tc>
          <w:tcPr>
            <w:tcW w:w="1278" w:type="dxa"/>
            <w:hideMark/>
          </w:tcPr>
          <w:p w14:paraId="4912B682" w14:textId="77777777" w:rsidR="00E567F1" w:rsidRPr="00981484" w:rsidRDefault="00E567F1" w:rsidP="00981484">
            <w:pPr>
              <w:jc w:val="center"/>
              <w:rPr>
                <w:rFonts w:ascii="Verdana" w:hAnsi="Verdana"/>
                <w:sz w:val="23"/>
                <w:szCs w:val="23"/>
              </w:rPr>
            </w:pPr>
            <w:r>
              <w:rPr>
                <w:rFonts w:ascii="Verdana" w:hAnsi="Verdana"/>
                <w:sz w:val="23"/>
              </w:rPr>
              <w:t>29/07/2022</w:t>
            </w:r>
          </w:p>
        </w:tc>
        <w:tc>
          <w:tcPr>
            <w:tcW w:w="4960" w:type="dxa"/>
            <w:hideMark/>
          </w:tcPr>
          <w:p w14:paraId="6DF07B61" w14:textId="77777777" w:rsidR="00E567F1" w:rsidRPr="00981484" w:rsidRDefault="00E567F1" w:rsidP="00981484">
            <w:pPr>
              <w:jc w:val="both"/>
              <w:rPr>
                <w:rFonts w:ascii="Verdana" w:hAnsi="Verdana"/>
                <w:sz w:val="23"/>
                <w:szCs w:val="23"/>
              </w:rPr>
            </w:pPr>
            <w:r>
              <w:rPr>
                <w:rFonts w:ascii="Verdana" w:hAnsi="Verdana"/>
                <w:sz w:val="23"/>
              </w:rPr>
              <w:t>Cyhoeddir y diwygiadau yn y tariff cyffuriau ac maent ar gael i’r cyhoedd.</w:t>
            </w:r>
            <w:r>
              <w:rPr>
                <w:rFonts w:ascii="Verdana" w:hAnsi="Verdana"/>
                <w:sz w:val="23"/>
              </w:rPr>
              <w:br/>
              <w:t xml:space="preserve">Yn yr achos hwn, nid yw’r cyfarwyddiadau’n rhoi tasg i’r Bwrdd Iechyd weithredu unrhyw beth gan ei fod yn diweddaru’r trefniadau presennol, felly nid oes unrhyw beth i’w ledaenu. </w:t>
            </w:r>
            <w:r>
              <w:rPr>
                <w:rFonts w:ascii="Verdana" w:hAnsi="Verdana"/>
                <w:sz w:val="23"/>
              </w:rPr>
              <w:br/>
              <w:t xml:space="preserve">Ar ben hynny, er ein bod yn cynnal darpariaeth ar gyfer fferyllfeydd neu gontractwyr cyfarpar i gomisiynu </w:t>
            </w:r>
            <w:r>
              <w:rPr>
                <w:rFonts w:ascii="Verdana" w:hAnsi="Verdana"/>
                <w:sz w:val="23"/>
              </w:rPr>
              <w:lastRenderedPageBreak/>
              <w:t>Adolygiadau Addasu a Defnyddio cyfarpar stoma (a drafodir yn ein PNA), nid oes gan y Bwrdd Iechyd unrhyw fferyllfeydd sy’n darparu’r gwasanaeth nac unrhyw gontractwyr cyfarpar ar ein rhestr.</w:t>
            </w:r>
          </w:p>
        </w:tc>
        <w:tc>
          <w:tcPr>
            <w:tcW w:w="1276" w:type="dxa"/>
            <w:shd w:val="clear" w:color="auto" w:fill="00B050"/>
            <w:hideMark/>
          </w:tcPr>
          <w:p w14:paraId="3DBA367E" w14:textId="77777777" w:rsidR="00E567F1" w:rsidRPr="00981484" w:rsidRDefault="00E567F1" w:rsidP="00981484">
            <w:pPr>
              <w:jc w:val="center"/>
              <w:rPr>
                <w:rFonts w:ascii="Verdana" w:hAnsi="Verdana"/>
                <w:b/>
                <w:bCs/>
                <w:sz w:val="23"/>
                <w:szCs w:val="23"/>
              </w:rPr>
            </w:pPr>
            <w:r>
              <w:rPr>
                <w:rFonts w:ascii="Verdana" w:hAnsi="Verdana"/>
                <w:b/>
                <w:sz w:val="23"/>
              </w:rPr>
              <w:lastRenderedPageBreak/>
              <w:t>cyflawn</w:t>
            </w:r>
          </w:p>
        </w:tc>
      </w:tr>
      <w:tr w:rsidR="00E567F1" w:rsidRPr="00981484" w14:paraId="27E3D9EA" w14:textId="77777777" w:rsidTr="00107186">
        <w:trPr>
          <w:trHeight w:val="1500"/>
        </w:trPr>
        <w:tc>
          <w:tcPr>
            <w:tcW w:w="3544" w:type="dxa"/>
            <w:hideMark/>
          </w:tcPr>
          <w:p w14:paraId="66E1694F" w14:textId="77777777" w:rsidR="00E567F1" w:rsidRPr="00981484" w:rsidRDefault="0007156B" w:rsidP="00981484">
            <w:pPr>
              <w:rPr>
                <w:rFonts w:ascii="Verdana" w:hAnsi="Verdana"/>
                <w:b/>
                <w:bCs/>
                <w:sz w:val="23"/>
                <w:szCs w:val="23"/>
              </w:rPr>
            </w:pPr>
            <w:hyperlink r:id="rId94" w:history="1">
              <w:r w:rsidR="00CE09FC">
                <w:rPr>
                  <w:rFonts w:ascii="Verdana" w:hAnsi="Verdana"/>
                  <w:b/>
                  <w:color w:val="0563C1" w:themeColor="hyperlink"/>
                  <w:sz w:val="23"/>
                  <w:u w:val="single"/>
                </w:rPr>
                <w:t>Y Gwasanaeth Meddygol Sylfaenol (Cynllun Imiwneiddio rhag y Ffliw a Niwmococol) (Gwasanaeth Ychwanegol dan Gyfarwyddyd) (Cymru) (Rhif 2)</w:t>
              </w:r>
            </w:hyperlink>
          </w:p>
        </w:tc>
        <w:tc>
          <w:tcPr>
            <w:tcW w:w="1278" w:type="dxa"/>
            <w:hideMark/>
          </w:tcPr>
          <w:p w14:paraId="7091E26C" w14:textId="77777777" w:rsidR="00E567F1" w:rsidRPr="00981484" w:rsidRDefault="00E567F1" w:rsidP="00981484">
            <w:pPr>
              <w:jc w:val="center"/>
              <w:rPr>
                <w:rFonts w:ascii="Verdana" w:hAnsi="Verdana"/>
                <w:sz w:val="23"/>
                <w:szCs w:val="23"/>
              </w:rPr>
            </w:pPr>
            <w:r>
              <w:rPr>
                <w:rFonts w:ascii="Verdana" w:hAnsi="Verdana"/>
                <w:sz w:val="23"/>
              </w:rPr>
              <w:t>08/08/2022</w:t>
            </w:r>
          </w:p>
        </w:tc>
        <w:tc>
          <w:tcPr>
            <w:tcW w:w="4960" w:type="dxa"/>
            <w:hideMark/>
          </w:tcPr>
          <w:p w14:paraId="27A84A90" w14:textId="77777777" w:rsidR="00E567F1" w:rsidRPr="00981484" w:rsidRDefault="00E567F1" w:rsidP="00981484">
            <w:pPr>
              <w:rPr>
                <w:rFonts w:ascii="Verdana" w:hAnsi="Verdana"/>
                <w:sz w:val="23"/>
                <w:szCs w:val="23"/>
              </w:rPr>
            </w:pPr>
            <w:r>
              <w:rPr>
                <w:rFonts w:ascii="Verdana" w:hAnsi="Verdana"/>
                <w:sz w:val="23"/>
              </w:rPr>
              <w:t>Gweithredwyd</w:t>
            </w:r>
          </w:p>
        </w:tc>
        <w:tc>
          <w:tcPr>
            <w:tcW w:w="1276" w:type="dxa"/>
            <w:shd w:val="clear" w:color="auto" w:fill="00B050"/>
            <w:hideMark/>
          </w:tcPr>
          <w:p w14:paraId="7E413D91"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774AE844" w14:textId="77777777" w:rsidTr="00107186">
        <w:trPr>
          <w:trHeight w:val="1020"/>
        </w:trPr>
        <w:tc>
          <w:tcPr>
            <w:tcW w:w="3544" w:type="dxa"/>
            <w:hideMark/>
          </w:tcPr>
          <w:p w14:paraId="6B2BB1C2" w14:textId="77777777" w:rsidR="00E567F1" w:rsidRPr="00981484" w:rsidRDefault="0007156B" w:rsidP="00981484">
            <w:pPr>
              <w:rPr>
                <w:rFonts w:ascii="Verdana" w:hAnsi="Verdana"/>
                <w:b/>
                <w:bCs/>
                <w:sz w:val="23"/>
                <w:szCs w:val="23"/>
              </w:rPr>
            </w:pPr>
            <w:hyperlink r:id="rId95" w:history="1">
              <w:r w:rsidR="00CE09FC">
                <w:rPr>
                  <w:rFonts w:ascii="Verdana" w:hAnsi="Verdana"/>
                  <w:b/>
                  <w:color w:val="0563C1" w:themeColor="hyperlink"/>
                  <w:sz w:val="23"/>
                  <w:u w:val="single"/>
                </w:rPr>
                <w:t>Cyfarwyddiadau Gofal Sylfaenol (Gwasanaethau dan Gontract:</w:t>
              </w:r>
            </w:hyperlink>
            <w:hyperlink r:id="rId96" w:history="1">
              <w:r w:rsidR="00CE09FC">
                <w:rPr>
                  <w:rFonts w:ascii="Verdana" w:hAnsi="Verdana"/>
                  <w:b/>
                  <w:color w:val="0563C1" w:themeColor="hyperlink"/>
                  <w:sz w:val="23"/>
                  <w:u w:val="single"/>
                </w:rPr>
                <w:t>Cynllun Rhestr Aros Cleifion Allanol) 2022</w:t>
              </w:r>
            </w:hyperlink>
          </w:p>
        </w:tc>
        <w:tc>
          <w:tcPr>
            <w:tcW w:w="1278" w:type="dxa"/>
            <w:hideMark/>
          </w:tcPr>
          <w:p w14:paraId="064F51D2" w14:textId="77777777" w:rsidR="00E567F1" w:rsidRPr="00981484" w:rsidRDefault="00E567F1" w:rsidP="00981484">
            <w:pPr>
              <w:jc w:val="center"/>
              <w:rPr>
                <w:rFonts w:ascii="Verdana" w:hAnsi="Verdana"/>
                <w:sz w:val="23"/>
                <w:szCs w:val="23"/>
              </w:rPr>
            </w:pPr>
            <w:r>
              <w:rPr>
                <w:rFonts w:ascii="Verdana" w:hAnsi="Verdana"/>
                <w:sz w:val="23"/>
              </w:rPr>
              <w:t>12/08/2022</w:t>
            </w:r>
          </w:p>
        </w:tc>
        <w:tc>
          <w:tcPr>
            <w:tcW w:w="4960" w:type="dxa"/>
            <w:hideMark/>
          </w:tcPr>
          <w:p w14:paraId="2C029FF6" w14:textId="77777777" w:rsidR="00E567F1" w:rsidRPr="00981484" w:rsidRDefault="00E567F1" w:rsidP="00981484">
            <w:pPr>
              <w:jc w:val="both"/>
              <w:rPr>
                <w:rFonts w:ascii="Verdana" w:hAnsi="Verdana"/>
                <w:sz w:val="23"/>
                <w:szCs w:val="23"/>
              </w:rPr>
            </w:pPr>
            <w:r>
              <w:rPr>
                <w:rFonts w:ascii="Verdana" w:hAnsi="Verdana"/>
                <w:sz w:val="23"/>
              </w:rPr>
              <w:t>Arwain gyda’r Bwrdd Gofal wedi’i Gynllunio.  Gofynnwyd i bractisau a ydynt yn dymuno cymryd rhan – ni chymerwyd unrhyw gamau pellach ar hyn o bryd</w:t>
            </w:r>
          </w:p>
        </w:tc>
        <w:tc>
          <w:tcPr>
            <w:tcW w:w="1276" w:type="dxa"/>
            <w:shd w:val="clear" w:color="auto" w:fill="00B050"/>
            <w:hideMark/>
          </w:tcPr>
          <w:p w14:paraId="7BBF5C75"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391931AD" w14:textId="77777777" w:rsidTr="00107186">
        <w:trPr>
          <w:trHeight w:val="900"/>
        </w:trPr>
        <w:tc>
          <w:tcPr>
            <w:tcW w:w="3544" w:type="dxa"/>
            <w:hideMark/>
          </w:tcPr>
          <w:p w14:paraId="0FBD6AF9" w14:textId="77777777" w:rsidR="00E567F1" w:rsidRPr="00981484" w:rsidRDefault="0007156B" w:rsidP="00981484">
            <w:pPr>
              <w:rPr>
                <w:rFonts w:ascii="Verdana" w:hAnsi="Verdana"/>
                <w:b/>
                <w:bCs/>
                <w:sz w:val="23"/>
                <w:szCs w:val="23"/>
              </w:rPr>
            </w:pPr>
            <w:hyperlink r:id="rId97" w:history="1">
              <w:r w:rsidR="00CE09FC">
                <w:rPr>
                  <w:rFonts w:ascii="Verdana" w:hAnsi="Verdana"/>
                  <w:b/>
                  <w:color w:val="0563C1" w:themeColor="hyperlink"/>
                  <w:sz w:val="23"/>
                  <w:u w:val="single"/>
                </w:rPr>
                <w:t>Gwasanaethau Gofal Sylfaenol dan Gontract:</w:t>
              </w:r>
            </w:hyperlink>
            <w:hyperlink r:id="rId98" w:history="1">
              <w:r w:rsidR="00CE09FC">
                <w:rPr>
                  <w:rFonts w:ascii="Verdana" w:hAnsi="Verdana"/>
                  <w:b/>
                  <w:color w:val="0563C1" w:themeColor="hyperlink"/>
                  <w:sz w:val="23"/>
                  <w:u w:val="single"/>
                </w:rPr>
                <w:t>Cyfarwyddiadau Diwygio Imiwneiddio (PCCS:I) Awst 2022</w:t>
              </w:r>
            </w:hyperlink>
          </w:p>
        </w:tc>
        <w:tc>
          <w:tcPr>
            <w:tcW w:w="1278" w:type="dxa"/>
            <w:hideMark/>
          </w:tcPr>
          <w:p w14:paraId="70BD8614" w14:textId="77777777" w:rsidR="00E567F1" w:rsidRPr="00981484" w:rsidRDefault="00E567F1" w:rsidP="00981484">
            <w:pPr>
              <w:jc w:val="center"/>
              <w:rPr>
                <w:rFonts w:ascii="Verdana" w:hAnsi="Verdana"/>
                <w:sz w:val="23"/>
                <w:szCs w:val="23"/>
              </w:rPr>
            </w:pPr>
            <w:r>
              <w:rPr>
                <w:rFonts w:ascii="Verdana" w:hAnsi="Verdana"/>
                <w:sz w:val="23"/>
              </w:rPr>
              <w:t>25/08/2022</w:t>
            </w:r>
          </w:p>
        </w:tc>
        <w:tc>
          <w:tcPr>
            <w:tcW w:w="4960" w:type="dxa"/>
            <w:hideMark/>
          </w:tcPr>
          <w:p w14:paraId="31CDB33D" w14:textId="77777777" w:rsidR="00E567F1" w:rsidRPr="00981484" w:rsidRDefault="00E567F1" w:rsidP="00981484">
            <w:pPr>
              <w:rPr>
                <w:rFonts w:ascii="Verdana" w:hAnsi="Verdana"/>
                <w:sz w:val="23"/>
                <w:szCs w:val="23"/>
              </w:rPr>
            </w:pPr>
            <w:r>
              <w:rPr>
                <w:rFonts w:ascii="Verdana" w:hAnsi="Verdana"/>
                <w:sz w:val="23"/>
              </w:rPr>
              <w:t>Gweithredwyd</w:t>
            </w:r>
          </w:p>
        </w:tc>
        <w:tc>
          <w:tcPr>
            <w:tcW w:w="1276" w:type="dxa"/>
            <w:shd w:val="clear" w:color="auto" w:fill="00B050"/>
            <w:hideMark/>
          </w:tcPr>
          <w:p w14:paraId="3B61FC4F"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700E7353" w14:textId="77777777" w:rsidTr="00107186">
        <w:trPr>
          <w:trHeight w:val="1586"/>
        </w:trPr>
        <w:tc>
          <w:tcPr>
            <w:tcW w:w="3544" w:type="dxa"/>
            <w:hideMark/>
          </w:tcPr>
          <w:p w14:paraId="16937E8F" w14:textId="77777777" w:rsidR="00E567F1" w:rsidRPr="00981484" w:rsidRDefault="0007156B" w:rsidP="00981484">
            <w:pPr>
              <w:rPr>
                <w:rFonts w:ascii="Verdana" w:hAnsi="Verdana"/>
                <w:b/>
                <w:bCs/>
                <w:sz w:val="23"/>
                <w:szCs w:val="23"/>
              </w:rPr>
            </w:pPr>
            <w:hyperlink r:id="rId99" w:history="1">
              <w:r w:rsidR="00CE09FC">
                <w:rPr>
                  <w:rFonts w:ascii="Verdana" w:hAnsi="Verdana"/>
                  <w:b/>
                  <w:color w:val="0563C1" w:themeColor="hyperlink"/>
                  <w:sz w:val="23"/>
                  <w:u w:val="single"/>
                </w:rPr>
                <w:t>Deddf Erthylu 1967 – Dirymu Cymeradwyaeth i Ddosbarth Lle ar gyfer Triniaeth ar gyfer Terfynu Beichiogrwydd (Cymru) 2022</w:t>
              </w:r>
            </w:hyperlink>
          </w:p>
        </w:tc>
        <w:tc>
          <w:tcPr>
            <w:tcW w:w="1278" w:type="dxa"/>
            <w:hideMark/>
          </w:tcPr>
          <w:p w14:paraId="336AFD15" w14:textId="77777777" w:rsidR="00E567F1" w:rsidRPr="00981484" w:rsidRDefault="00E567F1" w:rsidP="00981484">
            <w:pPr>
              <w:jc w:val="center"/>
              <w:rPr>
                <w:rFonts w:ascii="Verdana" w:hAnsi="Verdana"/>
                <w:sz w:val="23"/>
                <w:szCs w:val="23"/>
              </w:rPr>
            </w:pPr>
            <w:r>
              <w:rPr>
                <w:rFonts w:ascii="Verdana" w:hAnsi="Verdana"/>
                <w:sz w:val="23"/>
              </w:rPr>
              <w:t>26/08/2022</w:t>
            </w:r>
          </w:p>
        </w:tc>
        <w:tc>
          <w:tcPr>
            <w:tcW w:w="4960" w:type="dxa"/>
            <w:hideMark/>
          </w:tcPr>
          <w:p w14:paraId="2A7BCCE5" w14:textId="77777777" w:rsidR="00E567F1" w:rsidRPr="00981484" w:rsidRDefault="00E567F1" w:rsidP="00981484">
            <w:pPr>
              <w:jc w:val="both"/>
              <w:rPr>
                <w:rFonts w:ascii="Verdana" w:hAnsi="Verdana"/>
                <w:sz w:val="23"/>
                <w:szCs w:val="23"/>
              </w:rPr>
            </w:pPr>
            <w:r>
              <w:rPr>
                <w:rFonts w:ascii="Verdana" w:hAnsi="Verdana"/>
                <w:sz w:val="23"/>
              </w:rPr>
              <w:t>Mae’r Bwrdd Iechyd eisoes yn caniatáu i gleifion gymryd meddyginiaethau i beri erthyliad cyfreithiol yn eu cartref eu hunain. Bydd y meddyginiaethau wedi cael eu presgripsiynu gan feddyg yn yr ysbyty ar ôl llenwi’r ffurflen ‘las’ briodol.</w:t>
            </w:r>
          </w:p>
        </w:tc>
        <w:tc>
          <w:tcPr>
            <w:tcW w:w="1276" w:type="dxa"/>
            <w:shd w:val="clear" w:color="auto" w:fill="00B050"/>
            <w:hideMark/>
          </w:tcPr>
          <w:p w14:paraId="6A7044DB"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0E951D71" w14:textId="77777777" w:rsidTr="00107186">
        <w:trPr>
          <w:trHeight w:val="1281"/>
        </w:trPr>
        <w:tc>
          <w:tcPr>
            <w:tcW w:w="3544" w:type="dxa"/>
            <w:hideMark/>
          </w:tcPr>
          <w:p w14:paraId="756B3B53" w14:textId="77777777" w:rsidR="00E567F1" w:rsidRPr="00981484" w:rsidRDefault="0007156B" w:rsidP="00981484">
            <w:pPr>
              <w:rPr>
                <w:rFonts w:ascii="Verdana" w:hAnsi="Verdana"/>
                <w:b/>
                <w:bCs/>
                <w:sz w:val="23"/>
                <w:szCs w:val="23"/>
              </w:rPr>
            </w:pPr>
            <w:hyperlink r:id="rId100" w:history="1">
              <w:r w:rsidR="00CE09FC">
                <w:rPr>
                  <w:rFonts w:ascii="Verdana" w:hAnsi="Verdana"/>
                  <w:b/>
                  <w:color w:val="0563C1" w:themeColor="hyperlink"/>
                  <w:sz w:val="23"/>
                  <w:u w:val="single"/>
                </w:rPr>
                <w:t>Rheoliadau'r Gwasanaeth Iechyd Gwladol (Ffioedd Ymwelwyr Tramor) (Diwygiad) (Rhif 4) (Cymru) 2022</w:t>
              </w:r>
            </w:hyperlink>
          </w:p>
        </w:tc>
        <w:tc>
          <w:tcPr>
            <w:tcW w:w="1278" w:type="dxa"/>
            <w:hideMark/>
          </w:tcPr>
          <w:p w14:paraId="2DCFC8E1" w14:textId="77777777" w:rsidR="00E567F1" w:rsidRPr="00981484" w:rsidRDefault="00E567F1" w:rsidP="00981484">
            <w:pPr>
              <w:jc w:val="center"/>
              <w:rPr>
                <w:rFonts w:ascii="Verdana" w:hAnsi="Verdana"/>
                <w:sz w:val="23"/>
                <w:szCs w:val="23"/>
              </w:rPr>
            </w:pPr>
            <w:r>
              <w:rPr>
                <w:rFonts w:ascii="Verdana" w:hAnsi="Verdana"/>
                <w:sz w:val="23"/>
              </w:rPr>
              <w:t>22/11/2022</w:t>
            </w:r>
          </w:p>
        </w:tc>
        <w:tc>
          <w:tcPr>
            <w:tcW w:w="4960" w:type="dxa"/>
            <w:hideMark/>
          </w:tcPr>
          <w:p w14:paraId="175A1E9B" w14:textId="3A151D66" w:rsidR="00E567F1" w:rsidRPr="00981484" w:rsidRDefault="00E567F1" w:rsidP="00981484">
            <w:pPr>
              <w:jc w:val="both"/>
              <w:rPr>
                <w:rFonts w:ascii="Verdana" w:hAnsi="Verdana"/>
                <w:sz w:val="23"/>
                <w:szCs w:val="23"/>
              </w:rPr>
            </w:pPr>
            <w:r>
              <w:rPr>
                <w:rFonts w:ascii="Verdana" w:hAnsi="Verdana"/>
                <w:sz w:val="23"/>
              </w:rPr>
              <w:t>Mae rheoleiddio wedi cael ei roi ar waith. Mae Guernsey a Malta wedi cael eu hychwanegu at y rhestr o wledydd lle mae gan y Bwrdd Iechyd drefniadau cyfatebol.</w:t>
            </w:r>
          </w:p>
        </w:tc>
        <w:tc>
          <w:tcPr>
            <w:tcW w:w="1276" w:type="dxa"/>
            <w:shd w:val="clear" w:color="auto" w:fill="00B050"/>
            <w:hideMark/>
          </w:tcPr>
          <w:p w14:paraId="7754E2FE"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12B13D9A" w14:textId="77777777" w:rsidTr="00107186">
        <w:trPr>
          <w:trHeight w:val="1275"/>
        </w:trPr>
        <w:tc>
          <w:tcPr>
            <w:tcW w:w="3544" w:type="dxa"/>
            <w:hideMark/>
          </w:tcPr>
          <w:p w14:paraId="09973293" w14:textId="77777777" w:rsidR="00E567F1" w:rsidRPr="00981484" w:rsidRDefault="0007156B" w:rsidP="00981484">
            <w:pPr>
              <w:rPr>
                <w:rFonts w:ascii="Verdana" w:hAnsi="Verdana"/>
                <w:b/>
                <w:bCs/>
                <w:sz w:val="23"/>
                <w:szCs w:val="23"/>
              </w:rPr>
            </w:pPr>
            <w:hyperlink r:id="rId101" w:history="1">
              <w:r w:rsidR="00CE09FC">
                <w:rPr>
                  <w:rFonts w:ascii="Verdana" w:hAnsi="Verdana"/>
                  <w:b/>
                  <w:color w:val="0563C1" w:themeColor="hyperlink"/>
                  <w:sz w:val="23"/>
                  <w:u w:val="single"/>
                </w:rPr>
                <w:t>Cyfarwyddiadau i Fyrddau Iechyd Lleol ynghylch y Datganiad o Hawliau Ariannol (Diwygiad) (Rhif 4) 2022</w:t>
              </w:r>
            </w:hyperlink>
          </w:p>
        </w:tc>
        <w:tc>
          <w:tcPr>
            <w:tcW w:w="1278" w:type="dxa"/>
            <w:hideMark/>
          </w:tcPr>
          <w:p w14:paraId="087BDF90" w14:textId="77777777" w:rsidR="00E567F1" w:rsidRPr="00981484" w:rsidRDefault="00E567F1" w:rsidP="00981484">
            <w:pPr>
              <w:jc w:val="center"/>
              <w:rPr>
                <w:rFonts w:ascii="Verdana" w:hAnsi="Verdana"/>
                <w:sz w:val="23"/>
                <w:szCs w:val="23"/>
              </w:rPr>
            </w:pPr>
            <w:r>
              <w:rPr>
                <w:rFonts w:ascii="Verdana" w:hAnsi="Verdana"/>
                <w:sz w:val="23"/>
              </w:rPr>
              <w:t>30/11/2022</w:t>
            </w:r>
          </w:p>
        </w:tc>
        <w:tc>
          <w:tcPr>
            <w:tcW w:w="4960" w:type="dxa"/>
            <w:hideMark/>
          </w:tcPr>
          <w:p w14:paraId="133C4698" w14:textId="77777777" w:rsidR="00E567F1" w:rsidRPr="00981484" w:rsidRDefault="00E567F1" w:rsidP="00981484">
            <w:pPr>
              <w:jc w:val="both"/>
              <w:rPr>
                <w:rFonts w:ascii="Verdana" w:hAnsi="Verdana"/>
                <w:sz w:val="23"/>
                <w:szCs w:val="23"/>
              </w:rPr>
            </w:pPr>
            <w:r>
              <w:rPr>
                <w:rFonts w:ascii="Verdana" w:hAnsi="Verdana"/>
                <w:sz w:val="23"/>
              </w:rPr>
              <w:t>Mae PCGC wedi rhoi’r rheoliad hwn ar waith yn ôl yr angen.</w:t>
            </w:r>
          </w:p>
        </w:tc>
        <w:tc>
          <w:tcPr>
            <w:tcW w:w="1276" w:type="dxa"/>
            <w:shd w:val="clear" w:color="auto" w:fill="00B050"/>
            <w:hideMark/>
          </w:tcPr>
          <w:p w14:paraId="0A6D004D"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5C88D248" w14:textId="77777777" w:rsidTr="00107186">
        <w:trPr>
          <w:trHeight w:val="2429"/>
        </w:trPr>
        <w:tc>
          <w:tcPr>
            <w:tcW w:w="3544" w:type="dxa"/>
            <w:hideMark/>
          </w:tcPr>
          <w:p w14:paraId="3494F631" w14:textId="77777777" w:rsidR="00E567F1" w:rsidRPr="00981484" w:rsidRDefault="0007156B" w:rsidP="00981484">
            <w:pPr>
              <w:rPr>
                <w:rFonts w:ascii="Verdana" w:hAnsi="Verdana"/>
                <w:b/>
                <w:bCs/>
                <w:sz w:val="23"/>
                <w:szCs w:val="23"/>
              </w:rPr>
            </w:pPr>
            <w:hyperlink r:id="rId102" w:history="1">
              <w:r w:rsidR="00CE09FC">
                <w:rPr>
                  <w:rFonts w:ascii="Verdana" w:hAnsi="Verdana"/>
                  <w:b/>
                  <w:color w:val="0563C1" w:themeColor="hyperlink"/>
                  <w:sz w:val="23"/>
                  <w:u w:val="single"/>
                </w:rPr>
                <w:t>Cyfarwyddiadau Cynllun Cymorth Gwaed Heintiedig Cymru (Diwygiad) (Rhif 2) 2022</w:t>
              </w:r>
            </w:hyperlink>
          </w:p>
        </w:tc>
        <w:tc>
          <w:tcPr>
            <w:tcW w:w="1278" w:type="dxa"/>
            <w:hideMark/>
          </w:tcPr>
          <w:p w14:paraId="51B586F3" w14:textId="77777777" w:rsidR="00E567F1" w:rsidRPr="00981484" w:rsidRDefault="00E567F1" w:rsidP="00981484">
            <w:pPr>
              <w:jc w:val="center"/>
              <w:rPr>
                <w:rFonts w:ascii="Verdana" w:hAnsi="Verdana"/>
                <w:sz w:val="23"/>
                <w:szCs w:val="23"/>
              </w:rPr>
            </w:pPr>
            <w:r>
              <w:rPr>
                <w:rFonts w:ascii="Verdana" w:hAnsi="Verdana"/>
                <w:sz w:val="23"/>
              </w:rPr>
              <w:t>08/12/2022</w:t>
            </w:r>
          </w:p>
        </w:tc>
        <w:tc>
          <w:tcPr>
            <w:tcW w:w="4960" w:type="dxa"/>
            <w:hideMark/>
          </w:tcPr>
          <w:p w14:paraId="3C06E741" w14:textId="77777777" w:rsidR="00E567F1" w:rsidRPr="00981484" w:rsidRDefault="00E567F1" w:rsidP="00981484">
            <w:pPr>
              <w:jc w:val="both"/>
              <w:rPr>
                <w:rFonts w:ascii="Verdana" w:hAnsi="Verdana"/>
                <w:sz w:val="23"/>
                <w:szCs w:val="23"/>
              </w:rPr>
            </w:pPr>
            <w:r>
              <w:rPr>
                <w:rFonts w:ascii="Verdana" w:hAnsi="Verdana"/>
                <w:sz w:val="23"/>
              </w:rPr>
              <w:t xml:space="preserve">Cyfarwyddyd Gweinidogol a roddwyd ar waith gan PCWC ar ran Cynllun Cynorthwyo Gwaed Heintiedig Cymru (WIBSS) – Mae Cynllun Cynorthwyo Gwaed Heintiedig Cymru wedi ysgrifennu at holl fuddiolwyr presennol Cynllun Cynorthwyo Gwaed Heintiedig Cymru i dynnu eu sylw at hyn ac mae hefyd wedi cynnwys cyfeiriad ato yng Nghylchlythyr Rhagfyr 2022. Ar 31 Mawrth 2023 roedd 18 o geisiadau wedi cael eu prosesu mewn perthynas â 31 o blant; yn cyfateb i ymrwymiad o £69,600 </w:t>
            </w:r>
          </w:p>
        </w:tc>
        <w:tc>
          <w:tcPr>
            <w:tcW w:w="1276" w:type="dxa"/>
            <w:shd w:val="clear" w:color="auto" w:fill="00B050"/>
            <w:hideMark/>
          </w:tcPr>
          <w:p w14:paraId="6FE26D52"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44585A04" w14:textId="77777777" w:rsidTr="00107186">
        <w:trPr>
          <w:trHeight w:val="900"/>
        </w:trPr>
        <w:tc>
          <w:tcPr>
            <w:tcW w:w="3544" w:type="dxa"/>
            <w:hideMark/>
          </w:tcPr>
          <w:p w14:paraId="07F7F8CA" w14:textId="77777777" w:rsidR="00E567F1" w:rsidRPr="00981484" w:rsidRDefault="0007156B" w:rsidP="00981484">
            <w:pPr>
              <w:rPr>
                <w:rFonts w:ascii="Verdana" w:hAnsi="Verdana"/>
                <w:b/>
                <w:bCs/>
                <w:sz w:val="23"/>
                <w:szCs w:val="23"/>
              </w:rPr>
            </w:pPr>
            <w:hyperlink r:id="rId103" w:history="1">
              <w:r w:rsidR="00CE09FC">
                <w:rPr>
                  <w:rFonts w:ascii="Verdana" w:hAnsi="Verdana"/>
                  <w:b/>
                  <w:color w:val="0563C1" w:themeColor="hyperlink"/>
                  <w:sz w:val="23"/>
                  <w:u w:val="single"/>
                </w:rPr>
                <w:t>Cyfarwyddiadau Byrddau Iechyd Lleol (Swyddogaethau a Gyfarwyddir) (Cymru) 2022</w:t>
              </w:r>
            </w:hyperlink>
          </w:p>
        </w:tc>
        <w:tc>
          <w:tcPr>
            <w:tcW w:w="1278" w:type="dxa"/>
            <w:hideMark/>
          </w:tcPr>
          <w:p w14:paraId="4F100EAF" w14:textId="77777777" w:rsidR="00E567F1" w:rsidRPr="00981484" w:rsidRDefault="00E567F1" w:rsidP="00981484">
            <w:pPr>
              <w:jc w:val="center"/>
              <w:rPr>
                <w:rFonts w:ascii="Verdana" w:hAnsi="Verdana"/>
                <w:sz w:val="23"/>
                <w:szCs w:val="23"/>
              </w:rPr>
            </w:pPr>
            <w:r>
              <w:rPr>
                <w:rFonts w:ascii="Verdana" w:hAnsi="Verdana"/>
                <w:sz w:val="23"/>
              </w:rPr>
              <w:t>15/12/2022</w:t>
            </w:r>
          </w:p>
        </w:tc>
        <w:tc>
          <w:tcPr>
            <w:tcW w:w="4960" w:type="dxa"/>
            <w:hideMark/>
          </w:tcPr>
          <w:p w14:paraId="36103D58" w14:textId="77777777" w:rsidR="00E567F1" w:rsidRPr="00981484" w:rsidRDefault="00E567F1" w:rsidP="00981484">
            <w:pPr>
              <w:rPr>
                <w:rFonts w:ascii="Verdana" w:hAnsi="Verdana"/>
                <w:sz w:val="23"/>
                <w:szCs w:val="23"/>
              </w:rPr>
            </w:pPr>
            <w:r>
              <w:rPr>
                <w:rFonts w:ascii="Verdana" w:hAnsi="Verdana"/>
                <w:sz w:val="23"/>
              </w:rPr>
              <w:t>Gweithredwyd</w:t>
            </w:r>
          </w:p>
        </w:tc>
        <w:tc>
          <w:tcPr>
            <w:tcW w:w="1276" w:type="dxa"/>
            <w:shd w:val="clear" w:color="auto" w:fill="00B050"/>
            <w:hideMark/>
          </w:tcPr>
          <w:p w14:paraId="280E36C8"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7354F6A5" w14:textId="77777777" w:rsidTr="00107186">
        <w:trPr>
          <w:trHeight w:val="1275"/>
        </w:trPr>
        <w:tc>
          <w:tcPr>
            <w:tcW w:w="3544" w:type="dxa"/>
            <w:hideMark/>
          </w:tcPr>
          <w:p w14:paraId="0C82309C" w14:textId="77777777" w:rsidR="00E567F1" w:rsidRPr="00981484" w:rsidRDefault="0007156B" w:rsidP="00981484">
            <w:pPr>
              <w:rPr>
                <w:rFonts w:ascii="Verdana" w:hAnsi="Verdana"/>
                <w:b/>
                <w:bCs/>
                <w:sz w:val="23"/>
                <w:szCs w:val="23"/>
              </w:rPr>
            </w:pPr>
            <w:hyperlink r:id="rId104" w:history="1">
              <w:r w:rsidR="00CE09FC">
                <w:rPr>
                  <w:rFonts w:ascii="Verdana" w:hAnsi="Verdana"/>
                  <w:b/>
                  <w:color w:val="0563C1" w:themeColor="hyperlink"/>
                  <w:sz w:val="23"/>
                  <w:u w:val="single"/>
                </w:rPr>
                <w:t>Cyfarwyddiadau i Fyrddau Iechyd Lleol ynghylch Cyfarwyddiadau Datganiad o Hawliau Ariannol Gwasanaethau Deintyddol Cyffredinol (Diwygiad) 2023</w:t>
              </w:r>
            </w:hyperlink>
          </w:p>
        </w:tc>
        <w:tc>
          <w:tcPr>
            <w:tcW w:w="1278" w:type="dxa"/>
            <w:hideMark/>
          </w:tcPr>
          <w:p w14:paraId="798F8C63" w14:textId="77777777" w:rsidR="00E567F1" w:rsidRPr="00981484" w:rsidRDefault="00E567F1" w:rsidP="00981484">
            <w:pPr>
              <w:jc w:val="center"/>
              <w:rPr>
                <w:rFonts w:ascii="Verdana" w:hAnsi="Verdana"/>
                <w:sz w:val="23"/>
                <w:szCs w:val="23"/>
              </w:rPr>
            </w:pPr>
            <w:r>
              <w:rPr>
                <w:rFonts w:ascii="Verdana" w:hAnsi="Verdana"/>
                <w:sz w:val="23"/>
              </w:rPr>
              <w:t>13/01/2023</w:t>
            </w:r>
          </w:p>
        </w:tc>
        <w:tc>
          <w:tcPr>
            <w:tcW w:w="4960" w:type="dxa"/>
            <w:hideMark/>
          </w:tcPr>
          <w:p w14:paraId="1309A941" w14:textId="77777777" w:rsidR="00E567F1" w:rsidRPr="00981484" w:rsidRDefault="00E567F1" w:rsidP="00981484">
            <w:pPr>
              <w:rPr>
                <w:rFonts w:ascii="Verdana" w:hAnsi="Verdana"/>
                <w:sz w:val="23"/>
                <w:szCs w:val="23"/>
              </w:rPr>
            </w:pPr>
            <w:r>
              <w:rPr>
                <w:rFonts w:ascii="Verdana" w:hAnsi="Verdana"/>
                <w:sz w:val="23"/>
              </w:rPr>
              <w:t>Gweithredwyd</w:t>
            </w:r>
          </w:p>
        </w:tc>
        <w:tc>
          <w:tcPr>
            <w:tcW w:w="1276" w:type="dxa"/>
            <w:shd w:val="clear" w:color="auto" w:fill="00B050"/>
            <w:hideMark/>
          </w:tcPr>
          <w:p w14:paraId="74AEDCAE"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0C7BAD07" w14:textId="77777777" w:rsidTr="00107186">
        <w:trPr>
          <w:trHeight w:val="1275"/>
        </w:trPr>
        <w:tc>
          <w:tcPr>
            <w:tcW w:w="3544" w:type="dxa"/>
            <w:hideMark/>
          </w:tcPr>
          <w:p w14:paraId="1D870677" w14:textId="77777777" w:rsidR="00E567F1" w:rsidRPr="00981484" w:rsidRDefault="0007156B" w:rsidP="00981484">
            <w:pPr>
              <w:rPr>
                <w:rFonts w:ascii="Verdana" w:hAnsi="Verdana"/>
                <w:b/>
                <w:bCs/>
                <w:sz w:val="23"/>
                <w:szCs w:val="23"/>
              </w:rPr>
            </w:pPr>
            <w:hyperlink r:id="rId105" w:history="1">
              <w:r w:rsidR="00CE09FC">
                <w:rPr>
                  <w:rFonts w:ascii="Verdana" w:hAnsi="Verdana"/>
                  <w:b/>
                  <w:color w:val="0563C1" w:themeColor="hyperlink"/>
                  <w:sz w:val="23"/>
                  <w:u w:val="single"/>
                </w:rPr>
                <w:t>Cyfarwyddiadau i Fyrddau Iechyd Lleol ynghylch Cyfarwyddiadau Datganiad o Hawliau Ariannol Gwasanaethau Deintyddol Personol (Diwygiad) 2023</w:t>
              </w:r>
            </w:hyperlink>
          </w:p>
        </w:tc>
        <w:tc>
          <w:tcPr>
            <w:tcW w:w="1278" w:type="dxa"/>
            <w:hideMark/>
          </w:tcPr>
          <w:p w14:paraId="600FB3B5" w14:textId="77777777" w:rsidR="00E567F1" w:rsidRPr="00981484" w:rsidRDefault="00E567F1" w:rsidP="00981484">
            <w:pPr>
              <w:jc w:val="center"/>
              <w:rPr>
                <w:rFonts w:ascii="Verdana" w:hAnsi="Verdana"/>
                <w:sz w:val="23"/>
                <w:szCs w:val="23"/>
              </w:rPr>
            </w:pPr>
            <w:r>
              <w:rPr>
                <w:rFonts w:ascii="Verdana" w:hAnsi="Verdana"/>
                <w:sz w:val="23"/>
              </w:rPr>
              <w:t>13/01/2023</w:t>
            </w:r>
          </w:p>
        </w:tc>
        <w:tc>
          <w:tcPr>
            <w:tcW w:w="4960" w:type="dxa"/>
            <w:hideMark/>
          </w:tcPr>
          <w:p w14:paraId="556E1499" w14:textId="77777777" w:rsidR="00E567F1" w:rsidRPr="00981484" w:rsidRDefault="00E567F1" w:rsidP="00981484">
            <w:pPr>
              <w:rPr>
                <w:rFonts w:ascii="Verdana" w:hAnsi="Verdana"/>
                <w:sz w:val="23"/>
                <w:szCs w:val="23"/>
              </w:rPr>
            </w:pPr>
            <w:r>
              <w:rPr>
                <w:rFonts w:ascii="Verdana" w:hAnsi="Verdana"/>
                <w:sz w:val="23"/>
              </w:rPr>
              <w:t>Gweithredwyd</w:t>
            </w:r>
          </w:p>
        </w:tc>
        <w:tc>
          <w:tcPr>
            <w:tcW w:w="1276" w:type="dxa"/>
            <w:shd w:val="clear" w:color="auto" w:fill="00B050"/>
            <w:hideMark/>
          </w:tcPr>
          <w:p w14:paraId="7B19165B"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180B5021" w14:textId="77777777" w:rsidTr="00107186">
        <w:trPr>
          <w:trHeight w:val="1200"/>
        </w:trPr>
        <w:tc>
          <w:tcPr>
            <w:tcW w:w="3544" w:type="dxa"/>
            <w:hideMark/>
          </w:tcPr>
          <w:p w14:paraId="7FA9A4B4" w14:textId="77777777" w:rsidR="00E567F1" w:rsidRPr="00981484" w:rsidRDefault="0007156B" w:rsidP="00981484">
            <w:pPr>
              <w:rPr>
                <w:rFonts w:ascii="Verdana" w:hAnsi="Verdana"/>
                <w:b/>
                <w:bCs/>
                <w:sz w:val="23"/>
                <w:szCs w:val="23"/>
              </w:rPr>
            </w:pPr>
            <w:hyperlink r:id="rId106" w:history="1">
              <w:r w:rsidR="00CE09FC">
                <w:rPr>
                  <w:rFonts w:ascii="Verdana" w:hAnsi="Verdana"/>
                  <w:b/>
                  <w:color w:val="0563C1" w:themeColor="hyperlink"/>
                  <w:sz w:val="23"/>
                  <w:u w:val="single"/>
                </w:rPr>
                <w:t>Cyfarwyddiadau i Fyrddau Iechyd Lleol ynghylch y Datganiad o Hawliau Ariannol (Diwygiad) 2023</w:t>
              </w:r>
            </w:hyperlink>
          </w:p>
        </w:tc>
        <w:tc>
          <w:tcPr>
            <w:tcW w:w="1278" w:type="dxa"/>
            <w:hideMark/>
          </w:tcPr>
          <w:p w14:paraId="2A209251" w14:textId="77777777" w:rsidR="00E567F1" w:rsidRPr="00981484" w:rsidRDefault="00E567F1" w:rsidP="00981484">
            <w:pPr>
              <w:jc w:val="center"/>
              <w:rPr>
                <w:rFonts w:ascii="Verdana" w:hAnsi="Verdana"/>
                <w:sz w:val="23"/>
                <w:szCs w:val="23"/>
              </w:rPr>
            </w:pPr>
            <w:r>
              <w:rPr>
                <w:rFonts w:ascii="Verdana" w:hAnsi="Verdana"/>
                <w:sz w:val="23"/>
              </w:rPr>
              <w:t>21/02/2023</w:t>
            </w:r>
          </w:p>
        </w:tc>
        <w:tc>
          <w:tcPr>
            <w:tcW w:w="4960" w:type="dxa"/>
            <w:hideMark/>
          </w:tcPr>
          <w:p w14:paraId="3E99E9E5" w14:textId="77777777" w:rsidR="00E567F1" w:rsidRPr="00981484" w:rsidRDefault="00E567F1" w:rsidP="00981484">
            <w:pPr>
              <w:rPr>
                <w:rFonts w:ascii="Verdana" w:hAnsi="Verdana"/>
                <w:sz w:val="23"/>
                <w:szCs w:val="23"/>
              </w:rPr>
            </w:pPr>
            <w:r>
              <w:rPr>
                <w:rFonts w:ascii="Verdana" w:hAnsi="Verdana"/>
                <w:sz w:val="23"/>
              </w:rPr>
              <w:t>Gweithredwyd</w:t>
            </w:r>
          </w:p>
        </w:tc>
        <w:tc>
          <w:tcPr>
            <w:tcW w:w="1276" w:type="dxa"/>
            <w:shd w:val="clear" w:color="auto" w:fill="00B050"/>
            <w:hideMark/>
          </w:tcPr>
          <w:p w14:paraId="31AEC012"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981484" w14:paraId="1AD5B7DF" w14:textId="77777777" w:rsidTr="00107186">
        <w:trPr>
          <w:trHeight w:val="1290"/>
        </w:trPr>
        <w:tc>
          <w:tcPr>
            <w:tcW w:w="3544" w:type="dxa"/>
            <w:hideMark/>
          </w:tcPr>
          <w:p w14:paraId="050DB073" w14:textId="77777777" w:rsidR="00E567F1" w:rsidRPr="00981484" w:rsidRDefault="0007156B" w:rsidP="00981484">
            <w:pPr>
              <w:rPr>
                <w:rFonts w:ascii="Verdana" w:hAnsi="Verdana"/>
                <w:b/>
                <w:bCs/>
                <w:sz w:val="23"/>
                <w:szCs w:val="23"/>
              </w:rPr>
            </w:pPr>
            <w:hyperlink r:id="rId107" w:history="1">
              <w:r w:rsidR="00CE09FC">
                <w:rPr>
                  <w:rFonts w:ascii="Verdana" w:hAnsi="Verdana"/>
                  <w:b/>
                  <w:color w:val="0563C1" w:themeColor="hyperlink"/>
                  <w:sz w:val="23"/>
                  <w:u w:val="single"/>
                </w:rPr>
                <w:t>Byrddau iechyd lleol ac Ymddiriedolaethau’r GIG yn adrodd ar gyflwyno meddyginiaethau newydd yng Nghyfarwyddiadau’r Gwasanaeth Iechyd Gwladol yng Nghymru 2023</w:t>
              </w:r>
            </w:hyperlink>
          </w:p>
        </w:tc>
        <w:tc>
          <w:tcPr>
            <w:tcW w:w="1278" w:type="dxa"/>
            <w:hideMark/>
          </w:tcPr>
          <w:p w14:paraId="7936D090" w14:textId="77777777" w:rsidR="00E567F1" w:rsidRPr="00981484" w:rsidRDefault="00E567F1" w:rsidP="00981484">
            <w:pPr>
              <w:jc w:val="center"/>
              <w:rPr>
                <w:rFonts w:ascii="Verdana" w:hAnsi="Verdana"/>
                <w:sz w:val="23"/>
                <w:szCs w:val="23"/>
              </w:rPr>
            </w:pPr>
            <w:r>
              <w:rPr>
                <w:rFonts w:ascii="Verdana" w:hAnsi="Verdana"/>
                <w:sz w:val="23"/>
              </w:rPr>
              <w:t>24/03/2023</w:t>
            </w:r>
          </w:p>
        </w:tc>
        <w:tc>
          <w:tcPr>
            <w:tcW w:w="4960" w:type="dxa"/>
            <w:hideMark/>
          </w:tcPr>
          <w:p w14:paraId="46EC2BA2" w14:textId="77777777" w:rsidR="00E567F1" w:rsidRPr="00981484" w:rsidRDefault="00E567F1" w:rsidP="00981484">
            <w:pPr>
              <w:rPr>
                <w:rFonts w:ascii="Verdana" w:hAnsi="Verdana"/>
                <w:sz w:val="23"/>
                <w:szCs w:val="23"/>
              </w:rPr>
            </w:pPr>
            <w:r>
              <w:rPr>
                <w:rFonts w:ascii="Verdana" w:hAnsi="Verdana"/>
                <w:sz w:val="23"/>
              </w:rPr>
              <w:t>Gweithredwyd</w:t>
            </w:r>
          </w:p>
        </w:tc>
        <w:tc>
          <w:tcPr>
            <w:tcW w:w="1276" w:type="dxa"/>
            <w:shd w:val="clear" w:color="auto" w:fill="00B050"/>
            <w:hideMark/>
          </w:tcPr>
          <w:p w14:paraId="6D52C17D"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bl>
    <w:p w14:paraId="13FBA960" w14:textId="77777777" w:rsidR="00E567F1" w:rsidRDefault="00E567F1" w:rsidP="00E567F1">
      <w:pPr>
        <w:spacing w:after="0" w:line="240" w:lineRule="auto"/>
        <w:jc w:val="both"/>
        <w:rPr>
          <w:rFonts w:ascii="Verdana" w:eastAsia="Calibri" w:hAnsi="Verdana" w:cs="Arial"/>
          <w:b/>
          <w:bCs/>
          <w:color w:val="000000"/>
          <w:kern w:val="0"/>
          <w:sz w:val="24"/>
          <w:szCs w:val="24"/>
          <w14:ligatures w14:val="none"/>
        </w:rPr>
      </w:pPr>
    </w:p>
    <w:p w14:paraId="4C586198" w14:textId="77777777" w:rsidR="003D4CF2" w:rsidRDefault="003D4CF2" w:rsidP="00E567F1">
      <w:pPr>
        <w:spacing w:after="0" w:line="240" w:lineRule="auto"/>
        <w:jc w:val="both"/>
        <w:rPr>
          <w:rFonts w:ascii="Verdana" w:eastAsia="Calibri" w:hAnsi="Verdana" w:cs="Arial"/>
          <w:b/>
          <w:bCs/>
          <w:color w:val="000000"/>
          <w:kern w:val="0"/>
          <w:sz w:val="24"/>
          <w:szCs w:val="24"/>
          <w14:ligatures w14:val="none"/>
        </w:rPr>
      </w:pPr>
    </w:p>
    <w:p w14:paraId="50E4D740" w14:textId="77777777" w:rsidR="003D4CF2" w:rsidRDefault="003D4CF2" w:rsidP="00E567F1">
      <w:pPr>
        <w:spacing w:after="0" w:line="240" w:lineRule="auto"/>
        <w:jc w:val="both"/>
        <w:rPr>
          <w:rFonts w:ascii="Verdana" w:eastAsia="Calibri" w:hAnsi="Verdana" w:cs="Arial"/>
          <w:b/>
          <w:bCs/>
          <w:color w:val="000000"/>
          <w:kern w:val="0"/>
          <w:sz w:val="24"/>
          <w:szCs w:val="24"/>
          <w14:ligatures w14:val="none"/>
        </w:rPr>
      </w:pPr>
    </w:p>
    <w:p w14:paraId="26F4D990" w14:textId="77777777" w:rsidR="003D4CF2" w:rsidRDefault="003D4CF2" w:rsidP="00E567F1">
      <w:pPr>
        <w:spacing w:after="0" w:line="240" w:lineRule="auto"/>
        <w:jc w:val="both"/>
        <w:rPr>
          <w:rFonts w:ascii="Verdana" w:eastAsia="Calibri" w:hAnsi="Verdana" w:cs="Arial"/>
          <w:b/>
          <w:bCs/>
          <w:color w:val="000000"/>
          <w:kern w:val="0"/>
          <w:sz w:val="24"/>
          <w:szCs w:val="24"/>
          <w14:ligatures w14:val="none"/>
        </w:rPr>
      </w:pPr>
    </w:p>
    <w:p w14:paraId="52289A30" w14:textId="77777777" w:rsidR="003D4CF2" w:rsidRDefault="003D4CF2" w:rsidP="00E567F1">
      <w:pPr>
        <w:spacing w:after="0" w:line="240" w:lineRule="auto"/>
        <w:jc w:val="both"/>
        <w:rPr>
          <w:rFonts w:ascii="Verdana" w:eastAsia="Calibri" w:hAnsi="Verdana" w:cs="Arial"/>
          <w:b/>
          <w:bCs/>
          <w:color w:val="000000"/>
          <w:kern w:val="0"/>
          <w:sz w:val="24"/>
          <w:szCs w:val="24"/>
          <w14:ligatures w14:val="none"/>
        </w:rPr>
      </w:pPr>
    </w:p>
    <w:p w14:paraId="4CD39B9F" w14:textId="77777777" w:rsidR="003D4CF2" w:rsidRDefault="003D4CF2" w:rsidP="00E567F1">
      <w:pPr>
        <w:spacing w:after="0" w:line="240" w:lineRule="auto"/>
        <w:jc w:val="both"/>
        <w:rPr>
          <w:rFonts w:ascii="Verdana" w:eastAsia="Calibri" w:hAnsi="Verdana" w:cs="Arial"/>
          <w:b/>
          <w:bCs/>
          <w:color w:val="000000"/>
          <w:kern w:val="0"/>
          <w:sz w:val="24"/>
          <w:szCs w:val="24"/>
          <w14:ligatures w14:val="none"/>
        </w:rPr>
      </w:pPr>
    </w:p>
    <w:p w14:paraId="17908A73" w14:textId="77777777" w:rsidR="003D4CF2" w:rsidRDefault="003D4CF2" w:rsidP="00E567F1">
      <w:pPr>
        <w:spacing w:after="0" w:line="240" w:lineRule="auto"/>
        <w:jc w:val="both"/>
        <w:rPr>
          <w:rFonts w:ascii="Verdana" w:eastAsia="Calibri" w:hAnsi="Verdana" w:cs="Arial"/>
          <w:b/>
          <w:bCs/>
          <w:color w:val="000000"/>
          <w:kern w:val="0"/>
          <w:sz w:val="24"/>
          <w:szCs w:val="24"/>
          <w14:ligatures w14:val="none"/>
        </w:rPr>
      </w:pPr>
    </w:p>
    <w:p w14:paraId="165B136C" w14:textId="77777777" w:rsidR="003D4CF2" w:rsidRDefault="003D4CF2" w:rsidP="00E567F1">
      <w:pPr>
        <w:spacing w:after="0" w:line="240" w:lineRule="auto"/>
        <w:jc w:val="both"/>
        <w:rPr>
          <w:rFonts w:ascii="Verdana" w:eastAsia="Calibri" w:hAnsi="Verdana" w:cs="Arial"/>
          <w:b/>
          <w:bCs/>
          <w:color w:val="000000"/>
          <w:kern w:val="0"/>
          <w:sz w:val="24"/>
          <w:szCs w:val="24"/>
          <w14:ligatures w14:val="none"/>
        </w:rPr>
      </w:pPr>
    </w:p>
    <w:p w14:paraId="35FA59F2" w14:textId="77777777" w:rsidR="003D4CF2" w:rsidRDefault="003D4CF2" w:rsidP="00E567F1">
      <w:pPr>
        <w:spacing w:after="0" w:line="240" w:lineRule="auto"/>
        <w:jc w:val="both"/>
        <w:rPr>
          <w:rFonts w:ascii="Verdana" w:eastAsia="Calibri" w:hAnsi="Verdana" w:cs="Arial"/>
          <w:b/>
          <w:bCs/>
          <w:color w:val="000000"/>
          <w:kern w:val="0"/>
          <w:sz w:val="24"/>
          <w:szCs w:val="24"/>
          <w14:ligatures w14:val="none"/>
        </w:rPr>
      </w:pPr>
    </w:p>
    <w:p w14:paraId="606C409D" w14:textId="77777777" w:rsidR="003D4CF2" w:rsidRDefault="003D4CF2" w:rsidP="00E567F1">
      <w:pPr>
        <w:spacing w:after="0" w:line="240" w:lineRule="auto"/>
        <w:jc w:val="both"/>
        <w:rPr>
          <w:rFonts w:ascii="Verdana" w:eastAsia="Calibri" w:hAnsi="Verdana" w:cs="Arial"/>
          <w:b/>
          <w:bCs/>
          <w:color w:val="000000"/>
          <w:kern w:val="0"/>
          <w:sz w:val="24"/>
          <w:szCs w:val="24"/>
          <w14:ligatures w14:val="none"/>
        </w:rPr>
      </w:pPr>
    </w:p>
    <w:p w14:paraId="416A1A70" w14:textId="77777777" w:rsidR="003D4CF2" w:rsidRDefault="003D4CF2" w:rsidP="00E567F1">
      <w:pPr>
        <w:spacing w:after="0" w:line="240" w:lineRule="auto"/>
        <w:jc w:val="both"/>
        <w:rPr>
          <w:rFonts w:ascii="Verdana" w:eastAsia="Calibri" w:hAnsi="Verdana" w:cs="Arial"/>
          <w:b/>
          <w:bCs/>
          <w:color w:val="000000"/>
          <w:kern w:val="0"/>
          <w:sz w:val="24"/>
          <w:szCs w:val="24"/>
          <w14:ligatures w14:val="none"/>
        </w:rPr>
      </w:pPr>
    </w:p>
    <w:p w14:paraId="6D3F0179" w14:textId="28831CF7" w:rsidR="003D4CF2" w:rsidRDefault="003D4CF2" w:rsidP="00E567F1">
      <w:pPr>
        <w:spacing w:after="0" w:line="240" w:lineRule="auto"/>
        <w:jc w:val="both"/>
        <w:rPr>
          <w:rFonts w:ascii="Verdana" w:eastAsia="Calibri" w:hAnsi="Verdana" w:cs="Arial"/>
          <w:b/>
          <w:bCs/>
          <w:color w:val="000000"/>
          <w:kern w:val="0"/>
          <w:sz w:val="24"/>
          <w:szCs w:val="24"/>
          <w14:ligatures w14:val="none"/>
        </w:rPr>
      </w:pPr>
    </w:p>
    <w:p w14:paraId="48FAEB4C" w14:textId="77777777" w:rsidR="006C45C5" w:rsidRDefault="006C45C5" w:rsidP="00E567F1">
      <w:pPr>
        <w:spacing w:after="0" w:line="240" w:lineRule="auto"/>
        <w:jc w:val="both"/>
        <w:rPr>
          <w:rFonts w:ascii="Verdana" w:eastAsia="Calibri" w:hAnsi="Verdana" w:cs="Arial"/>
          <w:b/>
          <w:bCs/>
          <w:color w:val="000000"/>
          <w:kern w:val="0"/>
          <w:sz w:val="24"/>
          <w:szCs w:val="24"/>
          <w14:ligatures w14:val="none"/>
        </w:rPr>
      </w:pPr>
    </w:p>
    <w:p w14:paraId="1DB738D0" w14:textId="77777777" w:rsidR="003D4CF2" w:rsidRDefault="003D4CF2" w:rsidP="00E567F1">
      <w:pPr>
        <w:spacing w:after="0" w:line="240" w:lineRule="auto"/>
        <w:jc w:val="both"/>
        <w:rPr>
          <w:rFonts w:ascii="Verdana" w:eastAsia="Calibri" w:hAnsi="Verdana" w:cs="Arial"/>
          <w:b/>
          <w:bCs/>
          <w:color w:val="000000"/>
          <w:kern w:val="0"/>
          <w:sz w:val="24"/>
          <w:szCs w:val="24"/>
          <w14:ligatures w14:val="none"/>
        </w:rPr>
      </w:pPr>
    </w:p>
    <w:p w14:paraId="61BDC49A" w14:textId="77777777" w:rsidR="003D4CF2" w:rsidRPr="00E567F1" w:rsidRDefault="003D4CF2" w:rsidP="00E567F1">
      <w:pPr>
        <w:spacing w:after="0" w:line="240" w:lineRule="auto"/>
        <w:jc w:val="both"/>
        <w:rPr>
          <w:rFonts w:ascii="Verdana" w:eastAsia="Calibri" w:hAnsi="Verdana" w:cs="Arial"/>
          <w:b/>
          <w:bCs/>
          <w:color w:val="000000"/>
          <w:kern w:val="0"/>
          <w:sz w:val="24"/>
          <w:szCs w:val="24"/>
          <w14:ligatures w14:val="none"/>
        </w:rPr>
      </w:pPr>
    </w:p>
    <w:p w14:paraId="4ED042FA" w14:textId="77777777" w:rsidR="00E567F1" w:rsidRPr="00E567F1" w:rsidRDefault="00E567F1" w:rsidP="00E567F1">
      <w:pPr>
        <w:spacing w:after="0" w:line="240" w:lineRule="auto"/>
        <w:jc w:val="both"/>
        <w:rPr>
          <w:rFonts w:ascii="Verdana" w:eastAsia="Calibri" w:hAnsi="Verdana" w:cs="Times New Roman"/>
          <w:b/>
          <w:bCs/>
          <w:kern w:val="0"/>
          <w:sz w:val="24"/>
          <w:szCs w:val="24"/>
          <w14:ligatures w14:val="none"/>
        </w:rPr>
      </w:pPr>
      <w:r>
        <w:rPr>
          <w:rFonts w:ascii="Verdana" w:hAnsi="Verdana"/>
          <w:b/>
          <w:sz w:val="24"/>
        </w:rPr>
        <w:t>Cylchlythyrau Iechyd Cymru</w:t>
      </w:r>
    </w:p>
    <w:p w14:paraId="26A641E5" w14:textId="77777777" w:rsidR="00E567F1" w:rsidRPr="00E567F1" w:rsidRDefault="00E567F1" w:rsidP="00E567F1">
      <w:pPr>
        <w:spacing w:after="0" w:line="240" w:lineRule="auto"/>
        <w:jc w:val="both"/>
        <w:rPr>
          <w:rFonts w:ascii="Calibri" w:eastAsia="Calibri" w:hAnsi="Calibri" w:cs="Times New Roman"/>
          <w:kern w:val="0"/>
          <w14:ligatures w14:val="none"/>
        </w:rPr>
      </w:pPr>
    </w:p>
    <w:tbl>
      <w:tblPr>
        <w:tblStyle w:val="TableGrid"/>
        <w:tblW w:w="11482" w:type="dxa"/>
        <w:tblInd w:w="-1281" w:type="dxa"/>
        <w:tblLook w:val="04A0" w:firstRow="1" w:lastRow="0" w:firstColumn="1" w:lastColumn="0" w:noHBand="0" w:noVBand="1"/>
      </w:tblPr>
      <w:tblGrid>
        <w:gridCol w:w="1595"/>
        <w:gridCol w:w="3068"/>
        <w:gridCol w:w="5419"/>
        <w:gridCol w:w="1400"/>
      </w:tblGrid>
      <w:tr w:rsidR="00E567F1" w:rsidRPr="00E567F1" w14:paraId="55449B8F" w14:textId="77777777" w:rsidTr="00107186">
        <w:trPr>
          <w:trHeight w:val="510"/>
          <w:tblHeader/>
        </w:trPr>
        <w:tc>
          <w:tcPr>
            <w:tcW w:w="1278" w:type="dxa"/>
            <w:hideMark/>
          </w:tcPr>
          <w:p w14:paraId="533AB632" w14:textId="77777777" w:rsidR="00E567F1" w:rsidRPr="00981484" w:rsidRDefault="00E567F1" w:rsidP="00981484">
            <w:pPr>
              <w:jc w:val="center"/>
              <w:rPr>
                <w:rFonts w:ascii="Verdana" w:hAnsi="Verdana"/>
                <w:b/>
                <w:bCs/>
                <w:sz w:val="23"/>
                <w:szCs w:val="23"/>
              </w:rPr>
            </w:pPr>
            <w:r>
              <w:rPr>
                <w:rFonts w:ascii="Verdana" w:hAnsi="Verdana"/>
                <w:b/>
                <w:sz w:val="23"/>
              </w:rPr>
              <w:t>Dyddiad Cyhoeddi</w:t>
            </w:r>
          </w:p>
        </w:tc>
        <w:tc>
          <w:tcPr>
            <w:tcW w:w="3117" w:type="dxa"/>
            <w:hideMark/>
          </w:tcPr>
          <w:p w14:paraId="0E6C8B5C" w14:textId="77777777" w:rsidR="00E567F1" w:rsidRPr="00981484" w:rsidRDefault="00E567F1" w:rsidP="00981484">
            <w:pPr>
              <w:jc w:val="center"/>
              <w:rPr>
                <w:rFonts w:ascii="Verdana" w:hAnsi="Verdana"/>
                <w:b/>
                <w:bCs/>
                <w:sz w:val="23"/>
                <w:szCs w:val="23"/>
              </w:rPr>
            </w:pPr>
            <w:r>
              <w:rPr>
                <w:rFonts w:ascii="Verdana" w:hAnsi="Verdana"/>
                <w:b/>
                <w:sz w:val="23"/>
              </w:rPr>
              <w:t>Enw a Rhif CIC</w:t>
            </w:r>
          </w:p>
        </w:tc>
        <w:tc>
          <w:tcPr>
            <w:tcW w:w="5670" w:type="dxa"/>
            <w:hideMark/>
          </w:tcPr>
          <w:p w14:paraId="752B112D" w14:textId="77777777" w:rsidR="00E567F1" w:rsidRPr="00981484" w:rsidRDefault="00E567F1" w:rsidP="00981484">
            <w:pPr>
              <w:jc w:val="center"/>
              <w:rPr>
                <w:rFonts w:ascii="Verdana" w:hAnsi="Verdana"/>
                <w:b/>
                <w:bCs/>
                <w:sz w:val="23"/>
                <w:szCs w:val="23"/>
              </w:rPr>
            </w:pPr>
            <w:r>
              <w:rPr>
                <w:rFonts w:ascii="Verdana" w:hAnsi="Verdana"/>
                <w:b/>
                <w:sz w:val="23"/>
              </w:rPr>
              <w:t>Cynnydd</w:t>
            </w:r>
          </w:p>
        </w:tc>
        <w:tc>
          <w:tcPr>
            <w:tcW w:w="1417" w:type="dxa"/>
            <w:hideMark/>
          </w:tcPr>
          <w:p w14:paraId="103ED380" w14:textId="77777777" w:rsidR="00E567F1" w:rsidRPr="00981484" w:rsidRDefault="00E567F1" w:rsidP="00981484">
            <w:pPr>
              <w:jc w:val="center"/>
              <w:rPr>
                <w:rFonts w:ascii="Verdana" w:hAnsi="Verdana"/>
                <w:b/>
                <w:bCs/>
                <w:sz w:val="23"/>
                <w:szCs w:val="23"/>
              </w:rPr>
            </w:pPr>
            <w:r>
              <w:rPr>
                <w:rFonts w:ascii="Verdana" w:hAnsi="Verdana"/>
                <w:b/>
                <w:sz w:val="23"/>
              </w:rPr>
              <w:t>Gradd</w:t>
            </w:r>
          </w:p>
        </w:tc>
      </w:tr>
      <w:tr w:rsidR="00E567F1" w:rsidRPr="00E567F1" w14:paraId="59632D3F" w14:textId="77777777" w:rsidTr="00107186">
        <w:trPr>
          <w:trHeight w:val="765"/>
        </w:trPr>
        <w:tc>
          <w:tcPr>
            <w:tcW w:w="1278" w:type="dxa"/>
            <w:hideMark/>
          </w:tcPr>
          <w:p w14:paraId="4410906B" w14:textId="77777777" w:rsidR="00E567F1" w:rsidRPr="00981484" w:rsidRDefault="00E567F1" w:rsidP="00E567F1">
            <w:pPr>
              <w:rPr>
                <w:rFonts w:ascii="Verdana" w:hAnsi="Verdana"/>
                <w:sz w:val="23"/>
                <w:szCs w:val="23"/>
              </w:rPr>
            </w:pPr>
            <w:r>
              <w:rPr>
                <w:rFonts w:ascii="Verdana" w:hAnsi="Verdana"/>
                <w:sz w:val="23"/>
              </w:rPr>
              <w:t>15/02/2022</w:t>
            </w:r>
          </w:p>
        </w:tc>
        <w:tc>
          <w:tcPr>
            <w:tcW w:w="3117" w:type="dxa"/>
            <w:hideMark/>
          </w:tcPr>
          <w:p w14:paraId="4A81400C" w14:textId="77777777" w:rsidR="00E567F1" w:rsidRPr="00981484" w:rsidRDefault="00E567F1" w:rsidP="00E567F1">
            <w:pPr>
              <w:rPr>
                <w:rFonts w:ascii="Verdana" w:hAnsi="Verdana"/>
                <w:b/>
                <w:bCs/>
                <w:sz w:val="23"/>
                <w:szCs w:val="23"/>
              </w:rPr>
            </w:pPr>
            <w:r>
              <w:rPr>
                <w:b/>
                <w:bCs/>
              </w:rPr>
              <w:t>WHC/2022/007</w:t>
            </w:r>
            <w:r>
              <w:t xml:space="preserve"> </w:t>
            </w:r>
            <w:hyperlink r:id="rId108" w:history="1">
              <w:r>
                <w:rPr>
                  <w:rFonts w:ascii="Verdana" w:hAnsi="Verdana"/>
                  <w:b/>
                  <w:color w:val="0563C1" w:themeColor="hyperlink"/>
                  <w:sz w:val="23"/>
                  <w:u w:val="single"/>
                </w:rPr>
                <w:t>Cofnodi Codau Read Dementia</w:t>
              </w:r>
            </w:hyperlink>
          </w:p>
        </w:tc>
        <w:tc>
          <w:tcPr>
            <w:tcW w:w="5670" w:type="dxa"/>
            <w:hideMark/>
          </w:tcPr>
          <w:p w14:paraId="5B82EAC5" w14:textId="77777777" w:rsidR="00E567F1" w:rsidRPr="00981484" w:rsidRDefault="00E567F1" w:rsidP="00981484">
            <w:pPr>
              <w:jc w:val="both"/>
              <w:rPr>
                <w:rFonts w:ascii="Verdana" w:hAnsi="Verdana"/>
                <w:sz w:val="23"/>
                <w:szCs w:val="23"/>
              </w:rPr>
            </w:pPr>
            <w:r>
              <w:rPr>
                <w:rFonts w:ascii="Verdana" w:hAnsi="Verdana"/>
                <w:sz w:val="23"/>
              </w:rPr>
              <w:t>Cyhoeddwyd a Gweithredwyd</w:t>
            </w:r>
          </w:p>
        </w:tc>
        <w:tc>
          <w:tcPr>
            <w:tcW w:w="1417" w:type="dxa"/>
            <w:shd w:val="clear" w:color="auto" w:fill="00B050"/>
            <w:hideMark/>
          </w:tcPr>
          <w:p w14:paraId="48755C4F"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7076542A" w14:textId="77777777" w:rsidTr="00107186">
        <w:trPr>
          <w:trHeight w:val="1020"/>
        </w:trPr>
        <w:tc>
          <w:tcPr>
            <w:tcW w:w="1278" w:type="dxa"/>
            <w:hideMark/>
          </w:tcPr>
          <w:p w14:paraId="4CCBAEF7" w14:textId="77777777" w:rsidR="00E567F1" w:rsidRPr="00981484" w:rsidRDefault="00E567F1" w:rsidP="00E567F1">
            <w:pPr>
              <w:rPr>
                <w:rFonts w:ascii="Verdana" w:hAnsi="Verdana"/>
                <w:sz w:val="23"/>
                <w:szCs w:val="23"/>
              </w:rPr>
            </w:pPr>
            <w:r>
              <w:rPr>
                <w:rFonts w:ascii="Verdana" w:hAnsi="Verdana"/>
                <w:sz w:val="23"/>
              </w:rPr>
              <w:t>01/03/2022</w:t>
            </w:r>
          </w:p>
        </w:tc>
        <w:tc>
          <w:tcPr>
            <w:tcW w:w="3117" w:type="dxa"/>
            <w:hideMark/>
          </w:tcPr>
          <w:p w14:paraId="3D0414D8" w14:textId="77777777" w:rsidR="00E567F1" w:rsidRPr="00981484" w:rsidRDefault="00E567F1" w:rsidP="00E567F1">
            <w:pPr>
              <w:rPr>
                <w:rFonts w:ascii="Verdana" w:hAnsi="Verdana"/>
                <w:b/>
                <w:bCs/>
                <w:sz w:val="23"/>
                <w:szCs w:val="23"/>
              </w:rPr>
            </w:pPr>
            <w:r>
              <w:rPr>
                <w:rFonts w:ascii="Verdana" w:hAnsi="Verdana"/>
                <w:b/>
                <w:sz w:val="23"/>
              </w:rPr>
              <w:t>WHC/2022/014</w:t>
            </w:r>
          </w:p>
          <w:p w14:paraId="60A07783" w14:textId="77777777" w:rsidR="00E567F1" w:rsidRPr="00981484" w:rsidRDefault="0007156B" w:rsidP="00E567F1">
            <w:pPr>
              <w:rPr>
                <w:rFonts w:ascii="Verdana" w:hAnsi="Verdana"/>
                <w:b/>
                <w:bCs/>
                <w:sz w:val="23"/>
                <w:szCs w:val="23"/>
              </w:rPr>
            </w:pPr>
            <w:hyperlink r:id="rId109" w:history="1">
              <w:r w:rsidR="00CE09FC">
                <w:rPr>
                  <w:rFonts w:ascii="Verdana" w:hAnsi="Verdana"/>
                  <w:b/>
                  <w:color w:val="0563C1" w:themeColor="hyperlink"/>
                  <w:sz w:val="23"/>
                  <w:u w:val="single"/>
                </w:rPr>
                <w:t>Heintiau sy'n gysylltiedig â gofal iechyd a nodau gwella ymwrthedd gwrthficrobaidd</w:t>
              </w:r>
            </w:hyperlink>
          </w:p>
        </w:tc>
        <w:tc>
          <w:tcPr>
            <w:tcW w:w="5670" w:type="dxa"/>
            <w:hideMark/>
          </w:tcPr>
          <w:p w14:paraId="0715BCA7" w14:textId="77777777" w:rsidR="00E567F1" w:rsidRPr="00981484" w:rsidRDefault="00E567F1" w:rsidP="00981484">
            <w:pPr>
              <w:jc w:val="both"/>
              <w:rPr>
                <w:rFonts w:ascii="Verdana" w:hAnsi="Verdana"/>
                <w:sz w:val="23"/>
                <w:szCs w:val="23"/>
              </w:rPr>
            </w:pPr>
            <w:r>
              <w:rPr>
                <w:rFonts w:ascii="Verdana" w:hAnsi="Verdana"/>
                <w:sz w:val="23"/>
              </w:rPr>
              <w:t>Adroddir ar ddisgwyliadau HCAI Llywodraeth Cymru yn erbyn yr heintiau sy’n adroddadwy yn genedlaethol ym mhob Pwyllgor PQSO, gyda pherfformiad yn cael ei oruchwylio drwy RNTG.</w:t>
            </w:r>
          </w:p>
        </w:tc>
        <w:tc>
          <w:tcPr>
            <w:tcW w:w="1417" w:type="dxa"/>
            <w:shd w:val="clear" w:color="auto" w:fill="00B050"/>
            <w:hideMark/>
          </w:tcPr>
          <w:p w14:paraId="67F300E6"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5F9CA831" w14:textId="77777777" w:rsidTr="00107186">
        <w:trPr>
          <w:trHeight w:val="726"/>
        </w:trPr>
        <w:tc>
          <w:tcPr>
            <w:tcW w:w="1278" w:type="dxa"/>
            <w:hideMark/>
          </w:tcPr>
          <w:p w14:paraId="0687BC95" w14:textId="77777777" w:rsidR="00E567F1" w:rsidRPr="00981484" w:rsidRDefault="00E567F1" w:rsidP="00E567F1">
            <w:pPr>
              <w:rPr>
                <w:rFonts w:ascii="Verdana" w:hAnsi="Verdana"/>
                <w:sz w:val="23"/>
                <w:szCs w:val="23"/>
              </w:rPr>
            </w:pPr>
            <w:r>
              <w:rPr>
                <w:rFonts w:ascii="Verdana" w:hAnsi="Verdana"/>
                <w:sz w:val="23"/>
              </w:rPr>
              <w:t>24/03/2022</w:t>
            </w:r>
          </w:p>
        </w:tc>
        <w:tc>
          <w:tcPr>
            <w:tcW w:w="3117" w:type="dxa"/>
            <w:hideMark/>
          </w:tcPr>
          <w:p w14:paraId="205A5435" w14:textId="77777777" w:rsidR="00E567F1" w:rsidRPr="00981484" w:rsidRDefault="00E567F1" w:rsidP="00E567F1">
            <w:pPr>
              <w:rPr>
                <w:rFonts w:ascii="Verdana" w:hAnsi="Verdana"/>
                <w:b/>
                <w:bCs/>
                <w:sz w:val="23"/>
                <w:szCs w:val="23"/>
              </w:rPr>
            </w:pPr>
            <w:r>
              <w:rPr>
                <w:rFonts w:ascii="Verdana" w:hAnsi="Verdana"/>
                <w:b/>
                <w:sz w:val="23"/>
              </w:rPr>
              <w:t>WHC/2022/011</w:t>
            </w:r>
          </w:p>
          <w:p w14:paraId="445D31F2" w14:textId="77777777" w:rsidR="00E567F1" w:rsidRPr="00981484" w:rsidRDefault="0007156B" w:rsidP="00E567F1">
            <w:pPr>
              <w:rPr>
                <w:rFonts w:ascii="Verdana" w:hAnsi="Verdana"/>
                <w:b/>
                <w:bCs/>
                <w:sz w:val="23"/>
                <w:szCs w:val="23"/>
              </w:rPr>
            </w:pPr>
            <w:hyperlink r:id="rId110" w:history="1">
              <w:r w:rsidR="00CE09FC">
                <w:rPr>
                  <w:rFonts w:ascii="Verdana" w:hAnsi="Verdana"/>
                  <w:b/>
                  <w:color w:val="0563C1" w:themeColor="hyperlink"/>
                  <w:sz w:val="23"/>
                  <w:u w:val="single"/>
                </w:rPr>
                <w:t>Fframwaith profi cleifion COVID-19</w:t>
              </w:r>
            </w:hyperlink>
          </w:p>
        </w:tc>
        <w:tc>
          <w:tcPr>
            <w:tcW w:w="5670" w:type="dxa"/>
            <w:hideMark/>
          </w:tcPr>
          <w:p w14:paraId="4651EFB3" w14:textId="77777777" w:rsidR="00E567F1" w:rsidRPr="00981484" w:rsidRDefault="00E567F1" w:rsidP="00981484">
            <w:pPr>
              <w:jc w:val="both"/>
              <w:rPr>
                <w:rFonts w:ascii="Verdana" w:hAnsi="Verdana"/>
                <w:sz w:val="23"/>
                <w:szCs w:val="23"/>
              </w:rPr>
            </w:pPr>
            <w:r>
              <w:rPr>
                <w:rFonts w:ascii="Verdana" w:hAnsi="Verdana"/>
                <w:sz w:val="23"/>
              </w:rPr>
              <w:t>Cyhoeddwyd a Gweithredwyd</w:t>
            </w:r>
          </w:p>
        </w:tc>
        <w:tc>
          <w:tcPr>
            <w:tcW w:w="1417" w:type="dxa"/>
            <w:shd w:val="clear" w:color="auto" w:fill="00B050"/>
            <w:hideMark/>
          </w:tcPr>
          <w:p w14:paraId="50657740"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09AE7E77" w14:textId="77777777" w:rsidTr="00107186">
        <w:trPr>
          <w:trHeight w:val="1275"/>
        </w:trPr>
        <w:tc>
          <w:tcPr>
            <w:tcW w:w="1278" w:type="dxa"/>
            <w:hideMark/>
          </w:tcPr>
          <w:p w14:paraId="17ED46C1" w14:textId="77777777" w:rsidR="00E567F1" w:rsidRPr="00981484" w:rsidRDefault="00E567F1" w:rsidP="00E567F1">
            <w:pPr>
              <w:rPr>
                <w:rFonts w:ascii="Verdana" w:hAnsi="Verdana"/>
                <w:sz w:val="23"/>
                <w:szCs w:val="23"/>
              </w:rPr>
            </w:pPr>
            <w:r>
              <w:rPr>
                <w:rFonts w:ascii="Verdana" w:hAnsi="Verdana"/>
                <w:sz w:val="23"/>
              </w:rPr>
              <w:t>29/03/2022</w:t>
            </w:r>
          </w:p>
        </w:tc>
        <w:tc>
          <w:tcPr>
            <w:tcW w:w="3117" w:type="dxa"/>
            <w:hideMark/>
          </w:tcPr>
          <w:p w14:paraId="04C0239F" w14:textId="77777777" w:rsidR="00E567F1" w:rsidRPr="00981484" w:rsidRDefault="00E567F1" w:rsidP="00E567F1">
            <w:pPr>
              <w:rPr>
                <w:rFonts w:ascii="Verdana" w:hAnsi="Verdana"/>
                <w:b/>
                <w:bCs/>
                <w:sz w:val="23"/>
                <w:szCs w:val="23"/>
              </w:rPr>
            </w:pPr>
            <w:r>
              <w:rPr>
                <w:rFonts w:ascii="Verdana" w:hAnsi="Verdana"/>
                <w:b/>
                <w:sz w:val="23"/>
              </w:rPr>
              <w:t>WHC/2022/010</w:t>
            </w:r>
          </w:p>
          <w:p w14:paraId="5A234581" w14:textId="77777777" w:rsidR="00E567F1" w:rsidRPr="00981484" w:rsidRDefault="0007156B" w:rsidP="00E567F1">
            <w:pPr>
              <w:rPr>
                <w:rFonts w:ascii="Verdana" w:hAnsi="Verdana"/>
                <w:b/>
                <w:bCs/>
                <w:sz w:val="23"/>
                <w:szCs w:val="23"/>
              </w:rPr>
            </w:pPr>
            <w:hyperlink r:id="rId111" w:history="1">
              <w:r w:rsidR="00CE09FC">
                <w:rPr>
                  <w:rFonts w:ascii="Verdana" w:hAnsi="Verdana"/>
                  <w:b/>
                  <w:color w:val="0563C1" w:themeColor="hyperlink"/>
                  <w:sz w:val="23"/>
                  <w:u w:val="single"/>
                </w:rPr>
                <w:t>Brechlynnau ad-daladwy a charfannau cymwys ar gyfer rhaglen brechu ffliw tymhorol y GIG 2022 i 2023</w:t>
              </w:r>
            </w:hyperlink>
          </w:p>
        </w:tc>
        <w:tc>
          <w:tcPr>
            <w:tcW w:w="5670" w:type="dxa"/>
            <w:hideMark/>
          </w:tcPr>
          <w:p w14:paraId="162E4F4A" w14:textId="77777777" w:rsidR="00E567F1" w:rsidRPr="00981484" w:rsidRDefault="00E567F1" w:rsidP="00E567F1">
            <w:pPr>
              <w:rPr>
                <w:rFonts w:ascii="Verdana" w:hAnsi="Verdana"/>
                <w:sz w:val="23"/>
                <w:szCs w:val="23"/>
              </w:rPr>
            </w:pPr>
            <w:r>
              <w:rPr>
                <w:rFonts w:ascii="Verdana" w:hAnsi="Verdana"/>
                <w:sz w:val="23"/>
              </w:rPr>
              <w:t>Cyhoeddwyd a Gweithredwyd</w:t>
            </w:r>
          </w:p>
        </w:tc>
        <w:tc>
          <w:tcPr>
            <w:tcW w:w="1417" w:type="dxa"/>
            <w:shd w:val="clear" w:color="auto" w:fill="00B050"/>
            <w:hideMark/>
          </w:tcPr>
          <w:p w14:paraId="09A4932B"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007C3E83" w14:textId="77777777" w:rsidTr="00107186">
        <w:trPr>
          <w:trHeight w:val="765"/>
        </w:trPr>
        <w:tc>
          <w:tcPr>
            <w:tcW w:w="1278" w:type="dxa"/>
            <w:hideMark/>
          </w:tcPr>
          <w:p w14:paraId="0636444C" w14:textId="77777777" w:rsidR="00E567F1" w:rsidRPr="00981484" w:rsidRDefault="00E567F1" w:rsidP="00E567F1">
            <w:pPr>
              <w:rPr>
                <w:rFonts w:ascii="Verdana" w:hAnsi="Verdana"/>
                <w:sz w:val="23"/>
                <w:szCs w:val="23"/>
              </w:rPr>
            </w:pPr>
            <w:r>
              <w:rPr>
                <w:rFonts w:ascii="Verdana" w:hAnsi="Verdana"/>
                <w:sz w:val="23"/>
              </w:rPr>
              <w:t>24/03/2022</w:t>
            </w:r>
          </w:p>
        </w:tc>
        <w:tc>
          <w:tcPr>
            <w:tcW w:w="3117" w:type="dxa"/>
            <w:hideMark/>
          </w:tcPr>
          <w:p w14:paraId="6AE6B966" w14:textId="77777777" w:rsidR="00E567F1" w:rsidRPr="00981484" w:rsidRDefault="00E567F1" w:rsidP="00E567F1">
            <w:pPr>
              <w:rPr>
                <w:rFonts w:ascii="Verdana" w:hAnsi="Verdana"/>
                <w:b/>
                <w:bCs/>
                <w:sz w:val="23"/>
                <w:szCs w:val="23"/>
              </w:rPr>
            </w:pPr>
            <w:r>
              <w:rPr>
                <w:rFonts w:ascii="Verdana" w:hAnsi="Verdana"/>
                <w:b/>
                <w:sz w:val="23"/>
              </w:rPr>
              <w:t>WHC/2022/005</w:t>
            </w:r>
          </w:p>
          <w:p w14:paraId="30637B30" w14:textId="77777777" w:rsidR="00E567F1" w:rsidRPr="00981484" w:rsidRDefault="0007156B" w:rsidP="00E567F1">
            <w:pPr>
              <w:rPr>
                <w:rFonts w:ascii="Verdana" w:hAnsi="Verdana"/>
                <w:b/>
                <w:bCs/>
                <w:sz w:val="23"/>
                <w:szCs w:val="23"/>
              </w:rPr>
            </w:pPr>
            <w:hyperlink r:id="rId112" w:history="1">
              <w:r w:rsidR="00CE09FC">
                <w:rPr>
                  <w:rFonts w:ascii="Verdana" w:hAnsi="Verdana"/>
                  <w:b/>
                  <w:color w:val="0563C1" w:themeColor="hyperlink"/>
                  <w:sz w:val="23"/>
                  <w:u w:val="single"/>
                </w:rPr>
                <w:t>Canolfan Gwerth mewn Iechyd Cymru: gofynion data</w:t>
              </w:r>
            </w:hyperlink>
          </w:p>
        </w:tc>
        <w:tc>
          <w:tcPr>
            <w:tcW w:w="5670" w:type="dxa"/>
            <w:hideMark/>
          </w:tcPr>
          <w:p w14:paraId="7379A119" w14:textId="77777777" w:rsidR="00E567F1" w:rsidRPr="00981484" w:rsidRDefault="00E567F1" w:rsidP="00981484">
            <w:pPr>
              <w:jc w:val="both"/>
              <w:rPr>
                <w:rFonts w:ascii="Verdana" w:hAnsi="Verdana"/>
                <w:sz w:val="23"/>
                <w:szCs w:val="23"/>
              </w:rPr>
            </w:pPr>
            <w:r>
              <w:rPr>
                <w:rFonts w:ascii="Verdana" w:hAnsi="Verdana"/>
                <w:sz w:val="23"/>
              </w:rPr>
              <w:t>Cyhoeddwyd a Gweithredwyd</w:t>
            </w:r>
          </w:p>
        </w:tc>
        <w:tc>
          <w:tcPr>
            <w:tcW w:w="1417" w:type="dxa"/>
            <w:shd w:val="clear" w:color="auto" w:fill="00B050"/>
            <w:hideMark/>
          </w:tcPr>
          <w:p w14:paraId="1C2632EC"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134BA657" w14:textId="77777777" w:rsidTr="00107186">
        <w:trPr>
          <w:trHeight w:val="1275"/>
        </w:trPr>
        <w:tc>
          <w:tcPr>
            <w:tcW w:w="1278" w:type="dxa"/>
            <w:hideMark/>
          </w:tcPr>
          <w:p w14:paraId="3976D299" w14:textId="77777777" w:rsidR="00E567F1" w:rsidRPr="00981484" w:rsidRDefault="00E567F1" w:rsidP="00E567F1">
            <w:pPr>
              <w:rPr>
                <w:rFonts w:ascii="Verdana" w:hAnsi="Verdana"/>
                <w:sz w:val="23"/>
                <w:szCs w:val="23"/>
              </w:rPr>
            </w:pPr>
            <w:r>
              <w:rPr>
                <w:rFonts w:ascii="Verdana" w:hAnsi="Verdana"/>
                <w:sz w:val="23"/>
              </w:rPr>
              <w:t>04/04/2022</w:t>
            </w:r>
          </w:p>
        </w:tc>
        <w:tc>
          <w:tcPr>
            <w:tcW w:w="3117" w:type="dxa"/>
            <w:hideMark/>
          </w:tcPr>
          <w:p w14:paraId="1E7A1B77" w14:textId="77777777" w:rsidR="00E567F1" w:rsidRPr="00981484" w:rsidRDefault="00E567F1" w:rsidP="00E567F1">
            <w:pPr>
              <w:rPr>
                <w:rFonts w:ascii="Verdana" w:hAnsi="Verdana"/>
                <w:b/>
                <w:bCs/>
                <w:sz w:val="23"/>
                <w:szCs w:val="23"/>
              </w:rPr>
            </w:pPr>
            <w:r>
              <w:rPr>
                <w:rFonts w:ascii="Verdana" w:hAnsi="Verdana"/>
                <w:b/>
                <w:sz w:val="23"/>
              </w:rPr>
              <w:t>WHC/2022/09</w:t>
            </w:r>
          </w:p>
          <w:p w14:paraId="4D7C680A" w14:textId="77777777" w:rsidR="00E567F1" w:rsidRPr="00981484" w:rsidRDefault="0007156B" w:rsidP="00E567F1">
            <w:pPr>
              <w:rPr>
                <w:rFonts w:ascii="Verdana" w:hAnsi="Verdana"/>
                <w:b/>
                <w:bCs/>
                <w:sz w:val="23"/>
                <w:szCs w:val="23"/>
              </w:rPr>
            </w:pPr>
            <w:hyperlink r:id="rId113" w:history="1">
              <w:r w:rsidR="00CE09FC">
                <w:rPr>
                  <w:rFonts w:ascii="Verdana" w:hAnsi="Verdana"/>
                  <w:b/>
                  <w:color w:val="0563C1" w:themeColor="hyperlink"/>
                  <w:sz w:val="23"/>
                  <w:u w:val="single"/>
                </w:rPr>
                <w:t>Adrannau codio clinigol GIG Cymru yn blaenoriaethu cyfnodau cleifion COVID-19</w:t>
              </w:r>
            </w:hyperlink>
          </w:p>
        </w:tc>
        <w:tc>
          <w:tcPr>
            <w:tcW w:w="5670" w:type="dxa"/>
            <w:hideMark/>
          </w:tcPr>
          <w:p w14:paraId="38B0303C" w14:textId="77777777" w:rsidR="00E567F1" w:rsidRPr="00981484" w:rsidRDefault="00E567F1" w:rsidP="00981484">
            <w:pPr>
              <w:jc w:val="both"/>
              <w:rPr>
                <w:rFonts w:ascii="Verdana" w:hAnsi="Verdana"/>
                <w:sz w:val="23"/>
                <w:szCs w:val="23"/>
              </w:rPr>
            </w:pPr>
            <w:r>
              <w:rPr>
                <w:rFonts w:ascii="Verdana" w:hAnsi="Verdana"/>
                <w:sz w:val="23"/>
              </w:rPr>
              <w:t>Parhau i flaenoriaethu’r gwaith o godio cleifion COVID-19 yn unol â chyfarwyddyd Llywodraeth Cymru.</w:t>
            </w:r>
          </w:p>
        </w:tc>
        <w:tc>
          <w:tcPr>
            <w:tcW w:w="1417" w:type="dxa"/>
            <w:shd w:val="clear" w:color="auto" w:fill="00B050"/>
            <w:hideMark/>
          </w:tcPr>
          <w:p w14:paraId="5A373727"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3A9BBFB2" w14:textId="77777777" w:rsidTr="00107186">
        <w:trPr>
          <w:trHeight w:val="2140"/>
        </w:trPr>
        <w:tc>
          <w:tcPr>
            <w:tcW w:w="1278" w:type="dxa"/>
            <w:hideMark/>
          </w:tcPr>
          <w:p w14:paraId="583922E8" w14:textId="77777777" w:rsidR="00E567F1" w:rsidRPr="00981484" w:rsidRDefault="00E567F1" w:rsidP="00E567F1">
            <w:pPr>
              <w:rPr>
                <w:rFonts w:ascii="Verdana" w:hAnsi="Verdana"/>
                <w:sz w:val="23"/>
                <w:szCs w:val="23"/>
              </w:rPr>
            </w:pPr>
            <w:r>
              <w:rPr>
                <w:rFonts w:ascii="Verdana" w:hAnsi="Verdana"/>
                <w:sz w:val="23"/>
              </w:rPr>
              <w:t>21/04/2022</w:t>
            </w:r>
          </w:p>
        </w:tc>
        <w:tc>
          <w:tcPr>
            <w:tcW w:w="3117" w:type="dxa"/>
            <w:hideMark/>
          </w:tcPr>
          <w:p w14:paraId="22FD0D2D" w14:textId="77777777" w:rsidR="00E567F1" w:rsidRPr="00981484" w:rsidRDefault="00E567F1" w:rsidP="00E567F1">
            <w:pPr>
              <w:rPr>
                <w:rFonts w:ascii="Verdana" w:hAnsi="Verdana"/>
                <w:b/>
                <w:bCs/>
                <w:sz w:val="23"/>
                <w:szCs w:val="23"/>
              </w:rPr>
            </w:pPr>
            <w:r>
              <w:rPr>
                <w:rFonts w:ascii="Verdana" w:hAnsi="Verdana"/>
                <w:b/>
                <w:sz w:val="23"/>
              </w:rPr>
              <w:t>WHC/2022/006</w:t>
            </w:r>
          </w:p>
          <w:p w14:paraId="60EF4A97" w14:textId="57159F01" w:rsidR="00E567F1" w:rsidRPr="00981484" w:rsidRDefault="0007156B" w:rsidP="00E567F1">
            <w:pPr>
              <w:rPr>
                <w:rFonts w:ascii="Verdana" w:hAnsi="Verdana"/>
                <w:b/>
                <w:bCs/>
                <w:sz w:val="23"/>
                <w:szCs w:val="23"/>
              </w:rPr>
            </w:pPr>
            <w:hyperlink r:id="rId114" w:history="1">
              <w:r w:rsidR="00CE09FC">
                <w:rPr>
                  <w:rFonts w:ascii="Verdana" w:hAnsi="Verdana"/>
                  <w:b/>
                  <w:color w:val="0563C1" w:themeColor="hyperlink"/>
                  <w:sz w:val="23"/>
                  <w:u w:val="single"/>
                </w:rPr>
                <w:t>Atgyfeirio parafeddygon yn uniongyrchol at ofal argyfwng yr un diwrnod:</w:t>
              </w:r>
            </w:hyperlink>
            <w:r w:rsidR="00FC08B8">
              <w:rPr>
                <w:rFonts w:ascii="Verdana" w:hAnsi="Verdana"/>
                <w:b/>
                <w:color w:val="0563C1" w:themeColor="hyperlink"/>
                <w:sz w:val="23"/>
                <w:u w:val="single"/>
              </w:rPr>
              <w:t xml:space="preserve"> </w:t>
            </w:r>
            <w:hyperlink r:id="rId115" w:history="1">
              <w:r w:rsidR="00CE09FC">
                <w:rPr>
                  <w:rFonts w:ascii="Verdana" w:hAnsi="Verdana"/>
                  <w:b/>
                  <w:color w:val="0563C1" w:themeColor="hyperlink"/>
                  <w:sz w:val="23"/>
                  <w:u w:val="single"/>
                </w:rPr>
                <w:t>Polisi Cymru Gyfan</w:t>
              </w:r>
            </w:hyperlink>
          </w:p>
        </w:tc>
        <w:tc>
          <w:tcPr>
            <w:tcW w:w="5670" w:type="dxa"/>
            <w:hideMark/>
          </w:tcPr>
          <w:p w14:paraId="570D7B7D" w14:textId="77777777" w:rsidR="00E567F1" w:rsidRPr="00981484" w:rsidRDefault="00E567F1" w:rsidP="00981484">
            <w:pPr>
              <w:jc w:val="both"/>
              <w:rPr>
                <w:rFonts w:ascii="Verdana" w:hAnsi="Verdana"/>
                <w:sz w:val="23"/>
                <w:szCs w:val="23"/>
              </w:rPr>
            </w:pPr>
            <w:r>
              <w:rPr>
                <w:rFonts w:ascii="Verdana" w:hAnsi="Verdana"/>
                <w:sz w:val="23"/>
              </w:rPr>
              <w:t>Ar hyn o bryd mae’r Ganolfan Llif yn rheoli atgyfeiriadau SDEC. Llawfeddygol ar gyfer GUH a Meddygol ar gyfer YYF.</w:t>
            </w:r>
            <w:r>
              <w:rPr>
                <w:rFonts w:ascii="Verdana" w:hAnsi="Verdana"/>
                <w:sz w:val="23"/>
              </w:rPr>
              <w:br/>
            </w:r>
            <w:r>
              <w:rPr>
                <w:rFonts w:ascii="Verdana" w:hAnsi="Verdana"/>
                <w:sz w:val="23"/>
              </w:rPr>
              <w:br/>
              <w:t>Ar hyn o bryd mae WAST wedi'i gynnwys yn hyn ar gyfer YYF ond nid ar gyfer GUH.</w:t>
            </w:r>
            <w:r>
              <w:rPr>
                <w:rFonts w:ascii="Verdana" w:hAnsi="Verdana"/>
                <w:sz w:val="23"/>
              </w:rPr>
              <w:br/>
            </w:r>
            <w:r>
              <w:rPr>
                <w:rFonts w:ascii="Verdana" w:hAnsi="Verdana"/>
                <w:sz w:val="23"/>
              </w:rPr>
              <w:br/>
              <w:t>Mae atgyfeiriadau WAST yn cael eu brysbennu wrth gyrraedd GUH a byddant yn cael eu hystyried ar gyfer SDEC o dan y Llwybr ED-i-SDEC.</w:t>
            </w:r>
          </w:p>
        </w:tc>
        <w:tc>
          <w:tcPr>
            <w:tcW w:w="1417" w:type="dxa"/>
            <w:shd w:val="clear" w:color="auto" w:fill="FFC000"/>
            <w:hideMark/>
          </w:tcPr>
          <w:p w14:paraId="3B47552F" w14:textId="77777777" w:rsidR="00E567F1" w:rsidRPr="00981484" w:rsidRDefault="00E567F1" w:rsidP="00981484">
            <w:pPr>
              <w:jc w:val="center"/>
              <w:rPr>
                <w:rFonts w:ascii="Verdana" w:hAnsi="Verdana"/>
                <w:b/>
                <w:bCs/>
                <w:sz w:val="23"/>
                <w:szCs w:val="23"/>
              </w:rPr>
            </w:pPr>
            <w:r>
              <w:rPr>
                <w:rFonts w:ascii="Verdana" w:hAnsi="Verdana"/>
                <w:b/>
                <w:sz w:val="23"/>
              </w:rPr>
              <w:t>Ar waith</w:t>
            </w:r>
          </w:p>
        </w:tc>
      </w:tr>
      <w:tr w:rsidR="00E567F1" w:rsidRPr="00E567F1" w14:paraId="58AF2F47" w14:textId="77777777" w:rsidTr="00107186">
        <w:trPr>
          <w:trHeight w:val="1020"/>
        </w:trPr>
        <w:tc>
          <w:tcPr>
            <w:tcW w:w="1278" w:type="dxa"/>
            <w:hideMark/>
          </w:tcPr>
          <w:p w14:paraId="0415DE6B" w14:textId="77777777" w:rsidR="00E567F1" w:rsidRPr="00981484" w:rsidRDefault="00E567F1" w:rsidP="00E567F1">
            <w:pPr>
              <w:rPr>
                <w:rFonts w:ascii="Verdana" w:hAnsi="Verdana"/>
                <w:sz w:val="23"/>
                <w:szCs w:val="23"/>
              </w:rPr>
            </w:pPr>
            <w:r>
              <w:rPr>
                <w:rFonts w:ascii="Verdana" w:hAnsi="Verdana"/>
                <w:sz w:val="23"/>
              </w:rPr>
              <w:lastRenderedPageBreak/>
              <w:t>27/04/2022</w:t>
            </w:r>
          </w:p>
        </w:tc>
        <w:tc>
          <w:tcPr>
            <w:tcW w:w="3117" w:type="dxa"/>
            <w:hideMark/>
          </w:tcPr>
          <w:p w14:paraId="56025EAD" w14:textId="77777777" w:rsidR="00E567F1" w:rsidRPr="00981484" w:rsidRDefault="00E567F1" w:rsidP="00E567F1">
            <w:pPr>
              <w:rPr>
                <w:rFonts w:ascii="Verdana" w:hAnsi="Verdana"/>
                <w:b/>
                <w:bCs/>
                <w:sz w:val="23"/>
                <w:szCs w:val="23"/>
              </w:rPr>
            </w:pPr>
            <w:r>
              <w:rPr>
                <w:rFonts w:ascii="Verdana" w:hAnsi="Verdana"/>
                <w:b/>
                <w:sz w:val="23"/>
              </w:rPr>
              <w:t>WHC/2022/13</w:t>
            </w:r>
          </w:p>
          <w:p w14:paraId="33F6E858" w14:textId="77777777" w:rsidR="00E567F1" w:rsidRPr="00981484" w:rsidRDefault="0007156B" w:rsidP="00E567F1">
            <w:pPr>
              <w:rPr>
                <w:rFonts w:ascii="Verdana" w:hAnsi="Verdana"/>
                <w:b/>
                <w:bCs/>
                <w:sz w:val="23"/>
                <w:szCs w:val="23"/>
              </w:rPr>
            </w:pPr>
            <w:hyperlink r:id="rId116" w:history="1">
              <w:r w:rsidR="00CE09FC">
                <w:rPr>
                  <w:rFonts w:ascii="Verdana" w:hAnsi="Verdana"/>
                  <w:b/>
                  <w:color w:val="0563C1" w:themeColor="hyperlink"/>
                  <w:sz w:val="23"/>
                  <w:u w:val="single"/>
                </w:rPr>
                <w:t>Canllawiau monitro ariannol byrddau iechyd, awdurdodau iechyd arbennig ac ymddiriedolaethau 2022 i 2023</w:t>
              </w:r>
            </w:hyperlink>
          </w:p>
        </w:tc>
        <w:tc>
          <w:tcPr>
            <w:tcW w:w="5670" w:type="dxa"/>
            <w:hideMark/>
          </w:tcPr>
          <w:p w14:paraId="223C351D" w14:textId="77777777" w:rsidR="00E567F1" w:rsidRPr="00981484" w:rsidRDefault="00E567F1" w:rsidP="00981484">
            <w:pPr>
              <w:jc w:val="both"/>
              <w:rPr>
                <w:rFonts w:ascii="Verdana" w:hAnsi="Verdana"/>
                <w:sz w:val="23"/>
                <w:szCs w:val="23"/>
              </w:rPr>
            </w:pPr>
            <w:r>
              <w:rPr>
                <w:rFonts w:ascii="Verdana" w:hAnsi="Verdana"/>
                <w:sz w:val="23"/>
              </w:rPr>
              <w:t>Cyhoeddwyd a Gweithredwyd</w:t>
            </w:r>
          </w:p>
        </w:tc>
        <w:tc>
          <w:tcPr>
            <w:tcW w:w="1417" w:type="dxa"/>
            <w:shd w:val="clear" w:color="auto" w:fill="00B050"/>
            <w:hideMark/>
          </w:tcPr>
          <w:p w14:paraId="7ACE5566"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690F02BE" w14:textId="77777777" w:rsidTr="00107186">
        <w:trPr>
          <w:trHeight w:val="1200"/>
        </w:trPr>
        <w:tc>
          <w:tcPr>
            <w:tcW w:w="1278" w:type="dxa"/>
            <w:hideMark/>
          </w:tcPr>
          <w:p w14:paraId="53B58F22" w14:textId="77777777" w:rsidR="00E567F1" w:rsidRPr="00981484" w:rsidRDefault="00E567F1" w:rsidP="00E567F1">
            <w:pPr>
              <w:rPr>
                <w:rFonts w:ascii="Verdana" w:hAnsi="Verdana"/>
                <w:sz w:val="23"/>
                <w:szCs w:val="23"/>
              </w:rPr>
            </w:pPr>
            <w:r>
              <w:rPr>
                <w:rFonts w:ascii="Verdana" w:hAnsi="Verdana"/>
                <w:sz w:val="23"/>
              </w:rPr>
              <w:t>01/06/2022</w:t>
            </w:r>
          </w:p>
        </w:tc>
        <w:tc>
          <w:tcPr>
            <w:tcW w:w="3117" w:type="dxa"/>
            <w:hideMark/>
          </w:tcPr>
          <w:p w14:paraId="7740EB1B" w14:textId="77777777" w:rsidR="00E567F1" w:rsidRPr="00981484" w:rsidRDefault="00E567F1" w:rsidP="00E567F1">
            <w:pPr>
              <w:rPr>
                <w:rFonts w:ascii="Verdana" w:hAnsi="Verdana"/>
                <w:b/>
                <w:bCs/>
                <w:sz w:val="23"/>
                <w:szCs w:val="23"/>
              </w:rPr>
            </w:pPr>
            <w:r>
              <w:rPr>
                <w:rFonts w:ascii="Verdana" w:hAnsi="Verdana"/>
                <w:b/>
                <w:sz w:val="23"/>
              </w:rPr>
              <w:t>WHC/2022/015</w:t>
            </w:r>
          </w:p>
          <w:p w14:paraId="10887042" w14:textId="77777777" w:rsidR="00E567F1" w:rsidRPr="00981484" w:rsidRDefault="0007156B" w:rsidP="00E567F1">
            <w:pPr>
              <w:rPr>
                <w:rFonts w:ascii="Verdana" w:hAnsi="Verdana"/>
                <w:b/>
                <w:bCs/>
                <w:sz w:val="23"/>
                <w:szCs w:val="23"/>
              </w:rPr>
            </w:pPr>
            <w:hyperlink r:id="rId117" w:history="1">
              <w:r w:rsidR="00CE09FC">
                <w:rPr>
                  <w:rFonts w:ascii="Verdana" w:hAnsi="Verdana"/>
                  <w:b/>
                  <w:color w:val="0563C1" w:themeColor="hyperlink"/>
                  <w:sz w:val="23"/>
                  <w:u w:val="single"/>
                </w:rPr>
                <w:t>Newidiadau i'r brechlyn ar gyfer y rhaglen imiwneiddio HPV</w:t>
              </w:r>
            </w:hyperlink>
          </w:p>
        </w:tc>
        <w:tc>
          <w:tcPr>
            <w:tcW w:w="5670" w:type="dxa"/>
            <w:hideMark/>
          </w:tcPr>
          <w:p w14:paraId="5D475AC8" w14:textId="77777777" w:rsidR="00E567F1" w:rsidRPr="00981484" w:rsidRDefault="00E567F1" w:rsidP="00981484">
            <w:pPr>
              <w:jc w:val="both"/>
              <w:rPr>
                <w:rFonts w:ascii="Verdana" w:hAnsi="Verdana"/>
                <w:sz w:val="23"/>
                <w:szCs w:val="23"/>
              </w:rPr>
            </w:pPr>
            <w:r>
              <w:rPr>
                <w:rFonts w:ascii="Verdana" w:hAnsi="Verdana"/>
                <w:sz w:val="23"/>
              </w:rPr>
              <w:t>Mae gwybodaeth am newidiadau i amserlenni yn cael ei rhaeadru’n ganolog gan Iechyd Cyhoeddus Cymru a Llywodraeth Cymru</w:t>
            </w:r>
          </w:p>
        </w:tc>
        <w:tc>
          <w:tcPr>
            <w:tcW w:w="1417" w:type="dxa"/>
            <w:shd w:val="clear" w:color="auto" w:fill="00B050"/>
            <w:hideMark/>
          </w:tcPr>
          <w:p w14:paraId="15729D73"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30687C6C" w14:textId="77777777" w:rsidTr="00107186">
        <w:trPr>
          <w:trHeight w:val="1275"/>
        </w:trPr>
        <w:tc>
          <w:tcPr>
            <w:tcW w:w="1278" w:type="dxa"/>
            <w:hideMark/>
          </w:tcPr>
          <w:p w14:paraId="7FE9152D" w14:textId="77777777" w:rsidR="00E567F1" w:rsidRPr="00981484" w:rsidRDefault="00E567F1" w:rsidP="00E567F1">
            <w:pPr>
              <w:rPr>
                <w:rFonts w:ascii="Verdana" w:hAnsi="Verdana"/>
                <w:sz w:val="23"/>
                <w:szCs w:val="23"/>
              </w:rPr>
            </w:pPr>
            <w:r>
              <w:rPr>
                <w:rFonts w:ascii="Verdana" w:hAnsi="Verdana"/>
                <w:sz w:val="23"/>
              </w:rPr>
              <w:t>01/06/2022</w:t>
            </w:r>
          </w:p>
        </w:tc>
        <w:tc>
          <w:tcPr>
            <w:tcW w:w="3117" w:type="dxa"/>
            <w:hideMark/>
          </w:tcPr>
          <w:p w14:paraId="2BDE5D9A" w14:textId="77777777" w:rsidR="00E567F1" w:rsidRPr="00981484" w:rsidRDefault="00E567F1" w:rsidP="00E567F1">
            <w:pPr>
              <w:rPr>
                <w:rFonts w:ascii="Verdana" w:hAnsi="Verdana"/>
                <w:b/>
                <w:bCs/>
                <w:sz w:val="23"/>
                <w:szCs w:val="23"/>
              </w:rPr>
            </w:pPr>
            <w:r>
              <w:rPr>
                <w:rFonts w:ascii="Verdana" w:hAnsi="Verdana"/>
                <w:b/>
                <w:sz w:val="23"/>
              </w:rPr>
              <w:t>WHC/2022/16</w:t>
            </w:r>
          </w:p>
          <w:p w14:paraId="0CB9B956" w14:textId="77777777" w:rsidR="00E567F1" w:rsidRPr="00981484" w:rsidRDefault="0007156B" w:rsidP="00E567F1">
            <w:pPr>
              <w:rPr>
                <w:rFonts w:ascii="Verdana" w:hAnsi="Verdana"/>
                <w:b/>
                <w:bCs/>
                <w:sz w:val="23"/>
                <w:szCs w:val="23"/>
              </w:rPr>
            </w:pPr>
            <w:hyperlink r:id="rId118" w:history="1">
              <w:r w:rsidR="00CE09FC">
                <w:rPr>
                  <w:rFonts w:ascii="Verdana" w:hAnsi="Verdana"/>
                  <w:b/>
                  <w:color w:val="0563C1" w:themeColor="hyperlink"/>
                  <w:sz w:val="23"/>
                  <w:u w:val="single"/>
                </w:rPr>
                <w:t>Rhaglen Genedlaethol Imiwneiddio rhag y Ffliw 2022 i 2023</w:t>
              </w:r>
            </w:hyperlink>
            <w:r w:rsidR="00CE09FC">
              <w:rPr>
                <w:rFonts w:ascii="Verdana" w:hAnsi="Verdana"/>
                <w:b/>
                <w:sz w:val="23"/>
              </w:rPr>
              <w:t xml:space="preserve"> </w:t>
            </w:r>
          </w:p>
        </w:tc>
        <w:tc>
          <w:tcPr>
            <w:tcW w:w="5670" w:type="dxa"/>
            <w:hideMark/>
          </w:tcPr>
          <w:p w14:paraId="4C07CA4B" w14:textId="77777777" w:rsidR="00E567F1" w:rsidRPr="00981484" w:rsidRDefault="00E567F1" w:rsidP="00981484">
            <w:pPr>
              <w:jc w:val="both"/>
              <w:rPr>
                <w:rFonts w:ascii="Verdana" w:hAnsi="Verdana"/>
                <w:sz w:val="23"/>
                <w:szCs w:val="23"/>
              </w:rPr>
            </w:pPr>
            <w:r>
              <w:rPr>
                <w:rFonts w:ascii="Verdana" w:hAnsi="Verdana"/>
                <w:sz w:val="23"/>
              </w:rPr>
              <w:t xml:space="preserve">Cynnig deuol ar gael ochr yn ochr â covid mewn canolfannau brechu torfol. </w:t>
            </w:r>
          </w:p>
        </w:tc>
        <w:tc>
          <w:tcPr>
            <w:tcW w:w="1417" w:type="dxa"/>
            <w:shd w:val="clear" w:color="auto" w:fill="00B050"/>
            <w:hideMark/>
          </w:tcPr>
          <w:p w14:paraId="61E885F9"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1EE814FD" w14:textId="77777777" w:rsidTr="00107186">
        <w:trPr>
          <w:trHeight w:val="6689"/>
        </w:trPr>
        <w:tc>
          <w:tcPr>
            <w:tcW w:w="1278" w:type="dxa"/>
            <w:hideMark/>
          </w:tcPr>
          <w:p w14:paraId="337A0258" w14:textId="77777777" w:rsidR="00E567F1" w:rsidRPr="00981484" w:rsidRDefault="00E567F1" w:rsidP="00E567F1">
            <w:pPr>
              <w:rPr>
                <w:rFonts w:ascii="Verdana" w:hAnsi="Verdana"/>
                <w:sz w:val="23"/>
                <w:szCs w:val="23"/>
              </w:rPr>
            </w:pPr>
            <w:r>
              <w:rPr>
                <w:rFonts w:ascii="Verdana" w:hAnsi="Verdana"/>
                <w:sz w:val="23"/>
              </w:rPr>
              <w:t>14/06/2022</w:t>
            </w:r>
          </w:p>
        </w:tc>
        <w:tc>
          <w:tcPr>
            <w:tcW w:w="3117" w:type="dxa"/>
            <w:hideMark/>
          </w:tcPr>
          <w:p w14:paraId="6AB8ABE7" w14:textId="77777777" w:rsidR="00E567F1" w:rsidRPr="00981484" w:rsidRDefault="00E567F1" w:rsidP="00E567F1">
            <w:pPr>
              <w:rPr>
                <w:rFonts w:ascii="Verdana" w:hAnsi="Verdana"/>
                <w:b/>
                <w:bCs/>
                <w:sz w:val="23"/>
                <w:szCs w:val="23"/>
              </w:rPr>
            </w:pPr>
            <w:r>
              <w:rPr>
                <w:rFonts w:ascii="Verdana" w:hAnsi="Verdana"/>
                <w:b/>
                <w:sz w:val="23"/>
              </w:rPr>
              <w:t>WHC/2022/002</w:t>
            </w:r>
          </w:p>
          <w:p w14:paraId="49A7B720" w14:textId="77777777" w:rsidR="00E567F1" w:rsidRPr="00981484" w:rsidRDefault="0007156B" w:rsidP="00E567F1">
            <w:pPr>
              <w:rPr>
                <w:rFonts w:ascii="Verdana" w:hAnsi="Verdana"/>
                <w:b/>
                <w:bCs/>
                <w:sz w:val="23"/>
                <w:szCs w:val="23"/>
              </w:rPr>
            </w:pPr>
            <w:hyperlink r:id="rId119" w:history="1">
              <w:r w:rsidR="00CE09FC">
                <w:rPr>
                  <w:rFonts w:ascii="Verdana" w:hAnsi="Verdana"/>
                  <w:b/>
                  <w:color w:val="0563C1" w:themeColor="hyperlink"/>
                  <w:sz w:val="23"/>
                  <w:u w:val="single"/>
                </w:rPr>
                <w:t>Rhaglen Dreigl Flynyddol Cynllun Canlyniadau ac Adolygu Archwiliad Clinigol Cenedlaethol GIG Cymru ar gyfer 2022 i 2023</w:t>
              </w:r>
            </w:hyperlink>
          </w:p>
        </w:tc>
        <w:tc>
          <w:tcPr>
            <w:tcW w:w="5670" w:type="dxa"/>
            <w:hideMark/>
          </w:tcPr>
          <w:p w14:paraId="42292A48" w14:textId="77777777" w:rsidR="00E567F1" w:rsidRPr="00981484" w:rsidRDefault="00E567F1" w:rsidP="00981484">
            <w:pPr>
              <w:jc w:val="both"/>
              <w:rPr>
                <w:rFonts w:ascii="Verdana" w:hAnsi="Verdana"/>
                <w:sz w:val="23"/>
                <w:szCs w:val="23"/>
              </w:rPr>
            </w:pPr>
            <w:r>
              <w:rPr>
                <w:rFonts w:ascii="Verdana" w:hAnsi="Verdana"/>
                <w:sz w:val="23"/>
              </w:rPr>
              <w:t xml:space="preserve">Mae’r cynllun archwilio clinigol newydd (sydd i’w gyhoeddi cyn bo hir) yn cynnwys rhestr lawn o’r holl archwiliadau clinigol cenedlaethol a’r adolygiadau o ganlyniadau sydd wedi’u rhestru yng Nghynllun Blynyddol yr Adolygiad o Ganlyniadau ac Archwilio Clinigol Cenedlaethol. Mae cyfranogiad yn orfodol ac mae’r rhestr wedi’i rhannu â phob Is-adran. </w:t>
            </w:r>
            <w:r>
              <w:rPr>
                <w:rFonts w:ascii="Verdana" w:hAnsi="Verdana"/>
                <w:sz w:val="23"/>
              </w:rPr>
              <w:br/>
              <w:t xml:space="preserve">Cyhoeddir y rhestr gyda rhaglen dreigl naw mis. </w:t>
            </w:r>
            <w:r>
              <w:rPr>
                <w:rFonts w:ascii="Verdana" w:hAnsi="Verdana"/>
                <w:sz w:val="23"/>
              </w:rPr>
              <w:br/>
              <w:t xml:space="preserve">Bydd y cynllun archwilio clinigol yn cael ei ddiweddaru’n barhaus i gofnodi’r holl gamau gweithredu a gwelliannau. </w:t>
            </w:r>
            <w:r>
              <w:rPr>
                <w:rFonts w:ascii="Verdana" w:hAnsi="Verdana"/>
                <w:sz w:val="23"/>
              </w:rPr>
              <w:br/>
              <w:t xml:space="preserve">Mae’r Cyfarwyddwr Cynorthwyol Ansawdd a Diogelwch Cleifion wedi cyflwyno’r Strategaeth Archwilio Clinigol i holl gyfarfodydd yr Uwch Adran.  Roedd hyn yn cynnwys newid diweddariadau cofnodi i’r system olrhain archwilio ar y we (AMaT). </w:t>
            </w:r>
            <w:r>
              <w:rPr>
                <w:rFonts w:ascii="Verdana" w:hAnsi="Verdana"/>
                <w:sz w:val="23"/>
              </w:rPr>
              <w:br/>
              <w:t xml:space="preserve">Wrth i bob Archwiliad Clinigol Cenedlaethol (NCA) gael ei gyhoeddi, mae’r canlyniadau’n cael eu llwytho i fyny i AMaT a’u neilltuo i Arweinydd Clinigol. Bydd yr Arweinydd Clinigol yn mynychu’r Grŵp Safonau ac Effeithiolrwydd Clinigol i gyflwyno’r canlyniadau. Mae templed safonol ar gyfer y </w:t>
            </w:r>
            <w:r>
              <w:rPr>
                <w:rFonts w:ascii="Verdana" w:hAnsi="Verdana"/>
                <w:sz w:val="23"/>
              </w:rPr>
              <w:lastRenderedPageBreak/>
              <w:t xml:space="preserve">canlyniadau’n cael ei gynhyrchu er mwyn i’n hadroddiad archwilio blynyddol allu cyflwyno canfyddiadau a chamau gweithredu pob archwiliad. </w:t>
            </w:r>
            <w:r>
              <w:rPr>
                <w:rFonts w:ascii="Verdana" w:hAnsi="Verdana"/>
                <w:sz w:val="23"/>
              </w:rPr>
              <w:br/>
              <w:t>Mae AMaT yn cael ei ddefnyddio i gofnodi canlyniadau archwiliadau, olrhain cynnydd a dogfennu llwyddiannau a heriau. Mae’n cael ei ddefnyddio i ddatblygu cynllun gweithredu o fewn amcanion SMART. Mae hyfforddiant AMaT wedi cael ei gynnal ledled Bwrdd Iechyd Prifysgol Aneurin Bevan dros y chwe mis diwethaf.</w:t>
            </w:r>
          </w:p>
        </w:tc>
        <w:tc>
          <w:tcPr>
            <w:tcW w:w="1417" w:type="dxa"/>
            <w:shd w:val="clear" w:color="auto" w:fill="00B050"/>
            <w:hideMark/>
          </w:tcPr>
          <w:p w14:paraId="4047D5F6" w14:textId="77777777" w:rsidR="00E567F1" w:rsidRPr="00981484" w:rsidRDefault="00E567F1" w:rsidP="00981484">
            <w:pPr>
              <w:jc w:val="center"/>
              <w:rPr>
                <w:rFonts w:ascii="Verdana" w:hAnsi="Verdana"/>
                <w:b/>
                <w:bCs/>
                <w:sz w:val="23"/>
                <w:szCs w:val="23"/>
              </w:rPr>
            </w:pPr>
            <w:r>
              <w:rPr>
                <w:rFonts w:ascii="Verdana" w:hAnsi="Verdana"/>
                <w:b/>
                <w:sz w:val="23"/>
              </w:rPr>
              <w:lastRenderedPageBreak/>
              <w:t>Cyflawn</w:t>
            </w:r>
          </w:p>
        </w:tc>
      </w:tr>
      <w:tr w:rsidR="00E567F1" w:rsidRPr="00E567F1" w14:paraId="67352EC7" w14:textId="77777777" w:rsidTr="00107186">
        <w:trPr>
          <w:trHeight w:val="1200"/>
        </w:trPr>
        <w:tc>
          <w:tcPr>
            <w:tcW w:w="1278" w:type="dxa"/>
            <w:hideMark/>
          </w:tcPr>
          <w:p w14:paraId="4879E07D" w14:textId="77777777" w:rsidR="00E567F1" w:rsidRPr="00981484" w:rsidRDefault="00E567F1" w:rsidP="00E567F1">
            <w:pPr>
              <w:rPr>
                <w:rFonts w:ascii="Verdana" w:hAnsi="Verdana"/>
                <w:sz w:val="23"/>
                <w:szCs w:val="23"/>
              </w:rPr>
            </w:pPr>
            <w:r>
              <w:rPr>
                <w:rFonts w:ascii="Verdana" w:hAnsi="Verdana"/>
                <w:sz w:val="23"/>
              </w:rPr>
              <w:t>16/06/2022</w:t>
            </w:r>
          </w:p>
        </w:tc>
        <w:tc>
          <w:tcPr>
            <w:tcW w:w="3117" w:type="dxa"/>
            <w:hideMark/>
          </w:tcPr>
          <w:p w14:paraId="06A5E631" w14:textId="77777777" w:rsidR="00E567F1" w:rsidRPr="00981484" w:rsidRDefault="00E567F1" w:rsidP="00E567F1">
            <w:pPr>
              <w:rPr>
                <w:rFonts w:ascii="Verdana" w:hAnsi="Verdana"/>
                <w:b/>
                <w:bCs/>
                <w:sz w:val="23"/>
                <w:szCs w:val="23"/>
              </w:rPr>
            </w:pPr>
            <w:r>
              <w:rPr>
                <w:rFonts w:ascii="Verdana" w:hAnsi="Verdana"/>
                <w:b/>
                <w:sz w:val="23"/>
              </w:rPr>
              <w:t>WHC/2022/12</w:t>
            </w:r>
          </w:p>
          <w:p w14:paraId="257CA3EB" w14:textId="77777777" w:rsidR="00E567F1" w:rsidRPr="00981484" w:rsidRDefault="0007156B" w:rsidP="00E567F1">
            <w:pPr>
              <w:rPr>
                <w:rFonts w:ascii="Verdana" w:hAnsi="Verdana"/>
                <w:b/>
                <w:bCs/>
                <w:sz w:val="23"/>
                <w:szCs w:val="23"/>
              </w:rPr>
            </w:pPr>
            <w:hyperlink r:id="rId120" w:history="1">
              <w:r w:rsidR="00CE09FC">
                <w:rPr>
                  <w:rFonts w:ascii="Verdana" w:hAnsi="Verdana"/>
                  <w:b/>
                  <w:color w:val="0563C1" w:themeColor="hyperlink"/>
                  <w:sz w:val="23"/>
                  <w:u w:val="single"/>
                </w:rPr>
                <w:t>Cynllun rhoddion a thrawsblannu 2022 i 2026</w:t>
              </w:r>
            </w:hyperlink>
          </w:p>
        </w:tc>
        <w:tc>
          <w:tcPr>
            <w:tcW w:w="5670" w:type="dxa"/>
            <w:hideMark/>
          </w:tcPr>
          <w:p w14:paraId="39A9381A" w14:textId="77777777" w:rsidR="00E567F1" w:rsidRPr="00981484" w:rsidRDefault="00E567F1" w:rsidP="00981484">
            <w:pPr>
              <w:jc w:val="both"/>
              <w:rPr>
                <w:rFonts w:ascii="Verdana" w:hAnsi="Verdana"/>
                <w:sz w:val="23"/>
                <w:szCs w:val="23"/>
              </w:rPr>
            </w:pPr>
            <w:r>
              <w:rPr>
                <w:rFonts w:ascii="Verdana" w:hAnsi="Verdana"/>
                <w:sz w:val="23"/>
              </w:rPr>
              <w:t xml:space="preserve">Cyfrifir am y cynllun fel rhan o brosesau cynllunio’r Cynllun Tymor Canolig Integredig. </w:t>
            </w:r>
          </w:p>
        </w:tc>
        <w:tc>
          <w:tcPr>
            <w:tcW w:w="1417" w:type="dxa"/>
            <w:shd w:val="clear" w:color="auto" w:fill="00B050"/>
            <w:hideMark/>
          </w:tcPr>
          <w:p w14:paraId="2BDA0D18"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237629BF" w14:textId="77777777" w:rsidTr="00107186">
        <w:trPr>
          <w:trHeight w:val="1275"/>
        </w:trPr>
        <w:tc>
          <w:tcPr>
            <w:tcW w:w="1278" w:type="dxa"/>
            <w:hideMark/>
          </w:tcPr>
          <w:p w14:paraId="7E50790E" w14:textId="77777777" w:rsidR="00E567F1" w:rsidRPr="00981484" w:rsidRDefault="00E567F1" w:rsidP="00E567F1">
            <w:pPr>
              <w:rPr>
                <w:rFonts w:ascii="Verdana" w:hAnsi="Verdana"/>
                <w:sz w:val="23"/>
                <w:szCs w:val="23"/>
              </w:rPr>
            </w:pPr>
            <w:r>
              <w:rPr>
                <w:rFonts w:ascii="Verdana" w:hAnsi="Verdana"/>
                <w:sz w:val="23"/>
              </w:rPr>
              <w:t>16/06/2022</w:t>
            </w:r>
          </w:p>
        </w:tc>
        <w:tc>
          <w:tcPr>
            <w:tcW w:w="3117" w:type="dxa"/>
            <w:hideMark/>
          </w:tcPr>
          <w:p w14:paraId="70411C72" w14:textId="77777777" w:rsidR="00E567F1" w:rsidRPr="00981484" w:rsidRDefault="00E567F1" w:rsidP="00E567F1">
            <w:pPr>
              <w:rPr>
                <w:rFonts w:ascii="Verdana" w:hAnsi="Verdana"/>
                <w:b/>
                <w:bCs/>
                <w:sz w:val="23"/>
                <w:szCs w:val="23"/>
              </w:rPr>
            </w:pPr>
            <w:r>
              <w:rPr>
                <w:rFonts w:ascii="Verdana" w:hAnsi="Verdana"/>
                <w:b/>
                <w:sz w:val="23"/>
              </w:rPr>
              <w:t>WHC/2022/17</w:t>
            </w:r>
          </w:p>
          <w:p w14:paraId="0CED461E" w14:textId="77777777" w:rsidR="00E567F1" w:rsidRPr="00981484" w:rsidRDefault="0007156B" w:rsidP="00E567F1">
            <w:pPr>
              <w:rPr>
                <w:rFonts w:ascii="Verdana" w:hAnsi="Verdana"/>
                <w:b/>
                <w:bCs/>
                <w:sz w:val="23"/>
                <w:szCs w:val="23"/>
              </w:rPr>
            </w:pPr>
            <w:hyperlink r:id="rId121" w:history="1">
              <w:r w:rsidR="00CE09FC">
                <w:rPr>
                  <w:rFonts w:ascii="Verdana" w:hAnsi="Verdana"/>
                  <w:b/>
                  <w:color w:val="0563C1" w:themeColor="hyperlink"/>
                  <w:sz w:val="23"/>
                  <w:u w:val="single"/>
                </w:rPr>
                <w:t>Cynllun gweithredu Cymru ar glefydau prin 2022 i 2026</w:t>
              </w:r>
            </w:hyperlink>
          </w:p>
        </w:tc>
        <w:tc>
          <w:tcPr>
            <w:tcW w:w="5670" w:type="dxa"/>
            <w:hideMark/>
          </w:tcPr>
          <w:p w14:paraId="05A79464" w14:textId="77777777" w:rsidR="00E567F1" w:rsidRPr="00981484" w:rsidRDefault="00E567F1" w:rsidP="00981484">
            <w:pPr>
              <w:jc w:val="both"/>
              <w:rPr>
                <w:rFonts w:ascii="Verdana" w:hAnsi="Verdana"/>
                <w:sz w:val="23"/>
                <w:szCs w:val="23"/>
              </w:rPr>
            </w:pPr>
            <w:r>
              <w:rPr>
                <w:rFonts w:ascii="Verdana" w:hAnsi="Verdana"/>
                <w:sz w:val="23"/>
              </w:rPr>
              <w:t xml:space="preserve">Mae cyhoeddi’r RDAP wedi cael sylw, ac wedi’i rannu ag arweinwyr clinigol ar draws sawl arbenigedd. Mae gwaith yn mynd rhagddo i sicrhau bod Bwrdd Iechyd Prifysgol Aneurin Bevan yn cadw at y pedair blaenoriaeth allweddol a amlinellir yn y cynllun. </w:t>
            </w:r>
          </w:p>
        </w:tc>
        <w:tc>
          <w:tcPr>
            <w:tcW w:w="1417" w:type="dxa"/>
            <w:shd w:val="clear" w:color="auto" w:fill="00B050"/>
            <w:hideMark/>
          </w:tcPr>
          <w:p w14:paraId="08F4693E"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13180126" w14:textId="77777777" w:rsidTr="00107186">
        <w:trPr>
          <w:trHeight w:val="2295"/>
        </w:trPr>
        <w:tc>
          <w:tcPr>
            <w:tcW w:w="1278" w:type="dxa"/>
            <w:hideMark/>
          </w:tcPr>
          <w:p w14:paraId="072C3D09" w14:textId="77777777" w:rsidR="00E567F1" w:rsidRPr="00981484" w:rsidRDefault="00E567F1" w:rsidP="00E567F1">
            <w:pPr>
              <w:rPr>
                <w:rFonts w:ascii="Verdana" w:hAnsi="Verdana"/>
                <w:sz w:val="23"/>
                <w:szCs w:val="23"/>
              </w:rPr>
            </w:pPr>
            <w:r>
              <w:rPr>
                <w:rFonts w:ascii="Verdana" w:hAnsi="Verdana"/>
                <w:sz w:val="23"/>
              </w:rPr>
              <w:t>21/06/2022</w:t>
            </w:r>
          </w:p>
        </w:tc>
        <w:tc>
          <w:tcPr>
            <w:tcW w:w="3117" w:type="dxa"/>
            <w:hideMark/>
          </w:tcPr>
          <w:p w14:paraId="472E4209" w14:textId="77777777" w:rsidR="00E567F1" w:rsidRPr="00981484" w:rsidRDefault="00E567F1" w:rsidP="00E567F1">
            <w:pPr>
              <w:rPr>
                <w:rFonts w:ascii="Verdana" w:hAnsi="Verdana"/>
                <w:b/>
                <w:bCs/>
                <w:sz w:val="23"/>
                <w:szCs w:val="23"/>
              </w:rPr>
            </w:pPr>
            <w:r>
              <w:rPr>
                <w:rFonts w:ascii="Verdana" w:hAnsi="Verdana"/>
                <w:b/>
                <w:sz w:val="23"/>
              </w:rPr>
              <w:t>WHC/2022/019</w:t>
            </w:r>
          </w:p>
          <w:p w14:paraId="54A81CD9" w14:textId="77777777" w:rsidR="00E567F1" w:rsidRPr="00981484" w:rsidRDefault="0007156B" w:rsidP="00E567F1">
            <w:pPr>
              <w:rPr>
                <w:rFonts w:ascii="Verdana" w:hAnsi="Verdana"/>
                <w:b/>
                <w:bCs/>
                <w:sz w:val="23"/>
                <w:szCs w:val="23"/>
              </w:rPr>
            </w:pPr>
            <w:hyperlink r:id="rId122" w:history="1">
              <w:r w:rsidR="00CE09FC">
                <w:rPr>
                  <w:rFonts w:ascii="Verdana" w:hAnsi="Verdana"/>
                  <w:b/>
                  <w:color w:val="0563C1" w:themeColor="hyperlink"/>
                  <w:sz w:val="23"/>
                  <w:u w:val="single"/>
                </w:rPr>
                <w:t>Gwasanaethau orthopedig pediatrig GIG Cymru nad ydynt yn arbenigol</w:t>
              </w:r>
            </w:hyperlink>
            <w:r w:rsidR="00CE09FC">
              <w:t xml:space="preserve"> </w:t>
            </w:r>
            <w:r w:rsidR="00CE09FC">
              <w:rPr>
                <w:rFonts w:ascii="Verdana" w:hAnsi="Verdana"/>
                <w:b/>
                <w:sz w:val="23"/>
              </w:rPr>
              <w:t xml:space="preserve"> </w:t>
            </w:r>
          </w:p>
        </w:tc>
        <w:tc>
          <w:tcPr>
            <w:tcW w:w="5670" w:type="dxa"/>
            <w:hideMark/>
          </w:tcPr>
          <w:p w14:paraId="506798E8" w14:textId="77777777" w:rsidR="00E567F1" w:rsidRPr="00981484" w:rsidRDefault="00E567F1" w:rsidP="00981484">
            <w:pPr>
              <w:jc w:val="both"/>
              <w:rPr>
                <w:rFonts w:ascii="Verdana" w:hAnsi="Verdana"/>
                <w:sz w:val="23"/>
                <w:szCs w:val="23"/>
              </w:rPr>
            </w:pPr>
            <w:r>
              <w:rPr>
                <w:rFonts w:ascii="Verdana" w:hAnsi="Verdana"/>
                <w:sz w:val="23"/>
              </w:rPr>
              <w:t>Profforma ymateb rhanddeiliaid a gyflwynwyd ym mis Mawrth 2022 yn amlinellu’r gwasanaethau a ddarperir ar gyfer gwasanaethau lefel 1 a lefel 2. Mae modd cynnal y ddau wasanaeth ym Mwrdd Iechyd Prifysgol Aneurin Bevan gyda’r lefel bresennol o anesthetig pediatrig, radioleg a darpariaeth feddygol gyffredinol.</w:t>
            </w:r>
            <w:r>
              <w:rPr>
                <w:rFonts w:ascii="Verdana" w:hAnsi="Verdana"/>
                <w:sz w:val="23"/>
              </w:rPr>
              <w:br/>
              <w:t xml:space="preserve">Trafodaethau rhyng-sefydliadol rhwng </w:t>
            </w:r>
            <w:r>
              <w:rPr>
                <w:rFonts w:ascii="Verdana" w:hAnsi="Verdana"/>
                <w:sz w:val="23"/>
              </w:rPr>
              <w:lastRenderedPageBreak/>
              <w:t>Ymgynghorwyr yn parhau i gytuno ar lefelau trosglwyddo yn ôl y capasiti sydd ar gael.</w:t>
            </w:r>
          </w:p>
        </w:tc>
        <w:tc>
          <w:tcPr>
            <w:tcW w:w="1417" w:type="dxa"/>
            <w:shd w:val="clear" w:color="auto" w:fill="00B050"/>
            <w:hideMark/>
          </w:tcPr>
          <w:p w14:paraId="3161E196" w14:textId="77777777" w:rsidR="00E567F1" w:rsidRPr="00981484" w:rsidRDefault="00E567F1" w:rsidP="00981484">
            <w:pPr>
              <w:jc w:val="center"/>
              <w:rPr>
                <w:rFonts w:ascii="Verdana" w:hAnsi="Verdana"/>
                <w:b/>
                <w:bCs/>
                <w:sz w:val="23"/>
                <w:szCs w:val="23"/>
              </w:rPr>
            </w:pPr>
            <w:r>
              <w:rPr>
                <w:rFonts w:ascii="Verdana" w:hAnsi="Verdana"/>
                <w:b/>
                <w:sz w:val="23"/>
              </w:rPr>
              <w:lastRenderedPageBreak/>
              <w:t>cyflawn</w:t>
            </w:r>
          </w:p>
        </w:tc>
      </w:tr>
      <w:tr w:rsidR="00E567F1" w:rsidRPr="00E567F1" w14:paraId="7AEB880D" w14:textId="77777777" w:rsidTr="00107186">
        <w:trPr>
          <w:trHeight w:val="1008"/>
        </w:trPr>
        <w:tc>
          <w:tcPr>
            <w:tcW w:w="1278" w:type="dxa"/>
            <w:hideMark/>
          </w:tcPr>
          <w:p w14:paraId="1AF0D77D" w14:textId="77777777" w:rsidR="00E567F1" w:rsidRPr="00981484" w:rsidRDefault="00E567F1" w:rsidP="00E567F1">
            <w:pPr>
              <w:rPr>
                <w:rFonts w:ascii="Verdana" w:hAnsi="Verdana"/>
                <w:sz w:val="23"/>
                <w:szCs w:val="23"/>
              </w:rPr>
            </w:pPr>
            <w:r>
              <w:rPr>
                <w:rFonts w:ascii="Verdana" w:hAnsi="Verdana"/>
                <w:sz w:val="23"/>
              </w:rPr>
              <w:t>30/06/2022</w:t>
            </w:r>
          </w:p>
        </w:tc>
        <w:tc>
          <w:tcPr>
            <w:tcW w:w="3117" w:type="dxa"/>
            <w:hideMark/>
          </w:tcPr>
          <w:p w14:paraId="2487913B" w14:textId="77777777" w:rsidR="00E567F1" w:rsidRPr="00981484" w:rsidRDefault="00E567F1" w:rsidP="00E567F1">
            <w:pPr>
              <w:rPr>
                <w:rFonts w:ascii="Verdana" w:hAnsi="Verdana"/>
                <w:b/>
                <w:bCs/>
                <w:sz w:val="23"/>
                <w:szCs w:val="23"/>
              </w:rPr>
            </w:pPr>
            <w:r>
              <w:rPr>
                <w:rFonts w:ascii="Verdana" w:hAnsi="Verdana"/>
                <w:b/>
                <w:sz w:val="23"/>
              </w:rPr>
              <w:t>WHC/2022/18</w:t>
            </w:r>
          </w:p>
          <w:p w14:paraId="7FDB4E76" w14:textId="77777777" w:rsidR="00E567F1" w:rsidRPr="00981484" w:rsidRDefault="0007156B" w:rsidP="00E567F1">
            <w:pPr>
              <w:rPr>
                <w:rFonts w:ascii="Verdana" w:hAnsi="Verdana"/>
                <w:b/>
                <w:bCs/>
                <w:sz w:val="23"/>
                <w:szCs w:val="23"/>
              </w:rPr>
            </w:pPr>
            <w:hyperlink r:id="rId123" w:history="1">
              <w:r w:rsidR="00CE09FC">
                <w:rPr>
                  <w:rFonts w:ascii="Verdana" w:hAnsi="Verdana"/>
                  <w:b/>
                  <w:color w:val="0563C1" w:themeColor="hyperlink"/>
                  <w:sz w:val="23"/>
                  <w:u w:val="single"/>
                </w:rPr>
                <w:t>Llwybr lle’r amheuir canser: canllawiau</w:t>
              </w:r>
            </w:hyperlink>
          </w:p>
        </w:tc>
        <w:tc>
          <w:tcPr>
            <w:tcW w:w="5670" w:type="dxa"/>
            <w:hideMark/>
          </w:tcPr>
          <w:p w14:paraId="1B5DF064" w14:textId="77777777" w:rsidR="00E567F1" w:rsidRPr="00981484" w:rsidRDefault="00E567F1" w:rsidP="00981484">
            <w:pPr>
              <w:jc w:val="both"/>
              <w:rPr>
                <w:rFonts w:ascii="Verdana" w:hAnsi="Verdana"/>
                <w:sz w:val="23"/>
                <w:szCs w:val="23"/>
              </w:rPr>
            </w:pPr>
            <w:r>
              <w:rPr>
                <w:rFonts w:ascii="Verdana" w:hAnsi="Verdana"/>
                <w:sz w:val="23"/>
              </w:rPr>
              <w:t>Cydymffurfio’n llawn</w:t>
            </w:r>
          </w:p>
        </w:tc>
        <w:tc>
          <w:tcPr>
            <w:tcW w:w="1417" w:type="dxa"/>
            <w:shd w:val="clear" w:color="auto" w:fill="00B050"/>
            <w:hideMark/>
          </w:tcPr>
          <w:p w14:paraId="7DDBF8FA"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080A6EA7" w14:textId="77777777" w:rsidTr="00107186">
        <w:trPr>
          <w:trHeight w:val="900"/>
        </w:trPr>
        <w:tc>
          <w:tcPr>
            <w:tcW w:w="1278" w:type="dxa"/>
            <w:hideMark/>
          </w:tcPr>
          <w:p w14:paraId="38CF5708" w14:textId="77777777" w:rsidR="00E567F1" w:rsidRPr="00981484" w:rsidRDefault="00E567F1" w:rsidP="00E567F1">
            <w:pPr>
              <w:rPr>
                <w:rFonts w:ascii="Verdana" w:hAnsi="Verdana"/>
                <w:sz w:val="23"/>
                <w:szCs w:val="23"/>
              </w:rPr>
            </w:pPr>
            <w:r>
              <w:rPr>
                <w:rFonts w:ascii="Verdana" w:hAnsi="Verdana"/>
                <w:sz w:val="23"/>
              </w:rPr>
              <w:t>22/07/2022</w:t>
            </w:r>
          </w:p>
        </w:tc>
        <w:tc>
          <w:tcPr>
            <w:tcW w:w="3117" w:type="dxa"/>
            <w:hideMark/>
          </w:tcPr>
          <w:p w14:paraId="054A8E93" w14:textId="77777777" w:rsidR="00E567F1" w:rsidRPr="00981484" w:rsidRDefault="00E567F1" w:rsidP="00E567F1">
            <w:pPr>
              <w:rPr>
                <w:rFonts w:ascii="Verdana" w:hAnsi="Verdana"/>
                <w:b/>
                <w:bCs/>
                <w:sz w:val="23"/>
                <w:szCs w:val="23"/>
              </w:rPr>
            </w:pPr>
            <w:r>
              <w:rPr>
                <w:rFonts w:ascii="Verdana" w:hAnsi="Verdana"/>
                <w:b/>
                <w:sz w:val="23"/>
              </w:rPr>
              <w:t>WHC/2022/20</w:t>
            </w:r>
          </w:p>
          <w:p w14:paraId="184C4784" w14:textId="77777777" w:rsidR="00E567F1" w:rsidRPr="00981484" w:rsidRDefault="0007156B" w:rsidP="00E567F1">
            <w:pPr>
              <w:rPr>
                <w:rFonts w:ascii="Verdana" w:hAnsi="Verdana"/>
                <w:b/>
                <w:bCs/>
                <w:sz w:val="23"/>
                <w:szCs w:val="23"/>
              </w:rPr>
            </w:pPr>
            <w:hyperlink r:id="rId124" w:history="1">
              <w:r w:rsidR="00CE09FC">
                <w:rPr>
                  <w:rFonts w:ascii="Verdana" w:hAnsi="Verdana"/>
                  <w:b/>
                  <w:color w:val="0563C1" w:themeColor="hyperlink"/>
                  <w:sz w:val="23"/>
                  <w:u w:val="single"/>
                </w:rPr>
                <w:t>Digwyddiadau byth: polisi a rhestr digwyddiadau Gorffennaf 2022</w:t>
              </w:r>
            </w:hyperlink>
          </w:p>
        </w:tc>
        <w:tc>
          <w:tcPr>
            <w:tcW w:w="5670" w:type="dxa"/>
            <w:hideMark/>
          </w:tcPr>
          <w:p w14:paraId="41604993" w14:textId="77777777" w:rsidR="00E567F1" w:rsidRPr="00981484" w:rsidRDefault="00E567F1" w:rsidP="00981484">
            <w:pPr>
              <w:jc w:val="both"/>
              <w:rPr>
                <w:rFonts w:ascii="Verdana" w:hAnsi="Verdana"/>
                <w:sz w:val="23"/>
                <w:szCs w:val="23"/>
              </w:rPr>
            </w:pPr>
            <w:r>
              <w:rPr>
                <w:rFonts w:ascii="Verdana" w:hAnsi="Verdana"/>
                <w:sz w:val="23"/>
              </w:rPr>
              <w:t>Rhannodd tîm SI y Cylchlythyr gyda’r is-adrannau a’i gyhoeddi ar y fewnrwyd hefyd</w:t>
            </w:r>
          </w:p>
        </w:tc>
        <w:tc>
          <w:tcPr>
            <w:tcW w:w="1417" w:type="dxa"/>
            <w:shd w:val="clear" w:color="auto" w:fill="00B050"/>
            <w:hideMark/>
          </w:tcPr>
          <w:p w14:paraId="25F37634"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147F931E" w14:textId="77777777" w:rsidTr="00107186">
        <w:trPr>
          <w:trHeight w:val="900"/>
        </w:trPr>
        <w:tc>
          <w:tcPr>
            <w:tcW w:w="1278" w:type="dxa"/>
            <w:hideMark/>
          </w:tcPr>
          <w:p w14:paraId="1343B445" w14:textId="77777777" w:rsidR="00E567F1" w:rsidRPr="00981484" w:rsidRDefault="00E567F1" w:rsidP="00E567F1">
            <w:pPr>
              <w:rPr>
                <w:rFonts w:ascii="Verdana" w:hAnsi="Verdana"/>
                <w:sz w:val="23"/>
                <w:szCs w:val="23"/>
              </w:rPr>
            </w:pPr>
            <w:r>
              <w:rPr>
                <w:rFonts w:ascii="Verdana" w:hAnsi="Verdana"/>
                <w:sz w:val="23"/>
              </w:rPr>
              <w:t>28/07/2022</w:t>
            </w:r>
          </w:p>
        </w:tc>
        <w:tc>
          <w:tcPr>
            <w:tcW w:w="3117" w:type="dxa"/>
            <w:hideMark/>
          </w:tcPr>
          <w:p w14:paraId="27676601" w14:textId="77777777" w:rsidR="00E567F1" w:rsidRPr="00981484" w:rsidRDefault="00E567F1" w:rsidP="00E567F1">
            <w:pPr>
              <w:rPr>
                <w:rFonts w:ascii="Verdana" w:hAnsi="Verdana"/>
                <w:b/>
                <w:bCs/>
                <w:sz w:val="23"/>
                <w:szCs w:val="23"/>
              </w:rPr>
            </w:pPr>
            <w:r>
              <w:rPr>
                <w:rFonts w:ascii="Verdana" w:hAnsi="Verdana"/>
                <w:b/>
                <w:sz w:val="23"/>
              </w:rPr>
              <w:t>WHC/2022/21</w:t>
            </w:r>
          </w:p>
          <w:p w14:paraId="44C0EAE9" w14:textId="77777777" w:rsidR="00E567F1" w:rsidRPr="00981484" w:rsidRDefault="0007156B" w:rsidP="00E567F1">
            <w:pPr>
              <w:rPr>
                <w:rFonts w:ascii="Verdana" w:hAnsi="Verdana"/>
                <w:b/>
                <w:bCs/>
                <w:sz w:val="23"/>
                <w:szCs w:val="23"/>
              </w:rPr>
            </w:pPr>
            <w:hyperlink r:id="rId125" w:history="1">
              <w:r w:rsidR="00CE09FC">
                <w:rPr>
                  <w:rFonts w:ascii="Verdana" w:hAnsi="Verdana"/>
                  <w:b/>
                  <w:color w:val="0563C1" w:themeColor="hyperlink"/>
                  <w:sz w:val="23"/>
                  <w:u w:val="single"/>
                </w:rPr>
                <w:t>Llwybrau delfrydol cenedlaethol ar gyfer canser</w:t>
              </w:r>
            </w:hyperlink>
          </w:p>
        </w:tc>
        <w:tc>
          <w:tcPr>
            <w:tcW w:w="5670" w:type="dxa"/>
            <w:hideMark/>
          </w:tcPr>
          <w:p w14:paraId="3800CF7A" w14:textId="77777777" w:rsidR="00E567F1" w:rsidRPr="00981484" w:rsidRDefault="00E567F1" w:rsidP="00981484">
            <w:pPr>
              <w:jc w:val="both"/>
              <w:rPr>
                <w:rFonts w:ascii="Verdana" w:hAnsi="Verdana"/>
                <w:sz w:val="23"/>
                <w:szCs w:val="23"/>
              </w:rPr>
            </w:pPr>
            <w:r>
              <w:rPr>
                <w:rFonts w:ascii="Verdana" w:hAnsi="Verdana"/>
                <w:sz w:val="23"/>
              </w:rPr>
              <w:t>Cyhoeddwyd a Gweithredwyd</w:t>
            </w:r>
          </w:p>
        </w:tc>
        <w:tc>
          <w:tcPr>
            <w:tcW w:w="1417" w:type="dxa"/>
            <w:shd w:val="clear" w:color="auto" w:fill="00B050"/>
            <w:hideMark/>
          </w:tcPr>
          <w:p w14:paraId="12244534"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303AAA3E" w14:textId="77777777" w:rsidTr="00107186">
        <w:trPr>
          <w:trHeight w:val="1275"/>
        </w:trPr>
        <w:tc>
          <w:tcPr>
            <w:tcW w:w="1278" w:type="dxa"/>
            <w:hideMark/>
          </w:tcPr>
          <w:p w14:paraId="7D3B945A" w14:textId="77777777" w:rsidR="00E567F1" w:rsidRPr="00981484" w:rsidRDefault="00E567F1" w:rsidP="00E567F1">
            <w:pPr>
              <w:rPr>
                <w:rFonts w:ascii="Verdana" w:hAnsi="Verdana"/>
                <w:sz w:val="23"/>
                <w:szCs w:val="23"/>
              </w:rPr>
            </w:pPr>
            <w:r>
              <w:rPr>
                <w:rFonts w:ascii="Verdana" w:hAnsi="Verdana"/>
                <w:sz w:val="23"/>
              </w:rPr>
              <w:t>29/07/2022</w:t>
            </w:r>
          </w:p>
        </w:tc>
        <w:tc>
          <w:tcPr>
            <w:tcW w:w="3117" w:type="dxa"/>
            <w:hideMark/>
          </w:tcPr>
          <w:p w14:paraId="71B73235" w14:textId="77777777" w:rsidR="00E567F1" w:rsidRPr="00981484" w:rsidRDefault="00E567F1" w:rsidP="00E567F1">
            <w:pPr>
              <w:rPr>
                <w:rFonts w:ascii="Verdana" w:hAnsi="Verdana"/>
                <w:b/>
                <w:bCs/>
                <w:sz w:val="23"/>
                <w:szCs w:val="23"/>
              </w:rPr>
            </w:pPr>
            <w:r>
              <w:rPr>
                <w:rFonts w:ascii="Verdana" w:hAnsi="Verdana"/>
                <w:b/>
                <w:sz w:val="23"/>
              </w:rPr>
              <w:t>WHC/2022/008</w:t>
            </w:r>
          </w:p>
          <w:p w14:paraId="1C0E22A7" w14:textId="77777777" w:rsidR="00E567F1" w:rsidRPr="00981484" w:rsidRDefault="0007156B" w:rsidP="00E567F1">
            <w:pPr>
              <w:rPr>
                <w:rFonts w:ascii="Verdana" w:hAnsi="Verdana"/>
                <w:b/>
                <w:bCs/>
                <w:sz w:val="23"/>
                <w:szCs w:val="23"/>
              </w:rPr>
            </w:pPr>
            <w:hyperlink r:id="rId126" w:history="1">
              <w:r w:rsidR="00CE09FC">
                <w:rPr>
                  <w:rFonts w:ascii="Verdana" w:hAnsi="Verdana"/>
                  <w:b/>
                  <w:color w:val="0563C1" w:themeColor="hyperlink"/>
                  <w:sz w:val="23"/>
                  <w:u w:val="single"/>
                </w:rPr>
                <w:t>Cod ymarfer newydd ar gyfer rheoli cofnodion ar gyfer iechyd a gofal 2022</w:t>
              </w:r>
            </w:hyperlink>
          </w:p>
        </w:tc>
        <w:tc>
          <w:tcPr>
            <w:tcW w:w="5670" w:type="dxa"/>
            <w:hideMark/>
          </w:tcPr>
          <w:p w14:paraId="65541CD5" w14:textId="77777777" w:rsidR="00E567F1" w:rsidRPr="00981484" w:rsidRDefault="00E567F1" w:rsidP="00981484">
            <w:pPr>
              <w:jc w:val="both"/>
              <w:rPr>
                <w:rFonts w:ascii="Verdana" w:hAnsi="Verdana"/>
                <w:sz w:val="23"/>
                <w:szCs w:val="23"/>
              </w:rPr>
            </w:pPr>
            <w:r>
              <w:rPr>
                <w:rFonts w:ascii="Verdana" w:hAnsi="Verdana"/>
                <w:sz w:val="23"/>
              </w:rPr>
              <w:t>Cyhoeddwyd a Gweithredwyd</w:t>
            </w:r>
          </w:p>
        </w:tc>
        <w:tc>
          <w:tcPr>
            <w:tcW w:w="1417" w:type="dxa"/>
            <w:shd w:val="clear" w:color="auto" w:fill="00B050"/>
            <w:hideMark/>
          </w:tcPr>
          <w:p w14:paraId="66E3121C"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1EDFC83F" w14:textId="77777777" w:rsidTr="00107186">
        <w:trPr>
          <w:trHeight w:val="900"/>
        </w:trPr>
        <w:tc>
          <w:tcPr>
            <w:tcW w:w="1278" w:type="dxa"/>
            <w:hideMark/>
          </w:tcPr>
          <w:p w14:paraId="55A1DFD8" w14:textId="77777777" w:rsidR="00E567F1" w:rsidRPr="00981484" w:rsidRDefault="00E567F1" w:rsidP="00E567F1">
            <w:pPr>
              <w:rPr>
                <w:rFonts w:ascii="Verdana" w:hAnsi="Verdana"/>
                <w:sz w:val="23"/>
                <w:szCs w:val="23"/>
              </w:rPr>
            </w:pPr>
            <w:r>
              <w:rPr>
                <w:rFonts w:ascii="Verdana" w:hAnsi="Verdana"/>
                <w:sz w:val="23"/>
              </w:rPr>
              <w:t>22/08/2022</w:t>
            </w:r>
          </w:p>
        </w:tc>
        <w:tc>
          <w:tcPr>
            <w:tcW w:w="3117" w:type="dxa"/>
            <w:hideMark/>
          </w:tcPr>
          <w:p w14:paraId="3E153AB5" w14:textId="77777777" w:rsidR="00E567F1" w:rsidRPr="00981484" w:rsidRDefault="00E567F1" w:rsidP="00E567F1">
            <w:pPr>
              <w:rPr>
                <w:rFonts w:ascii="Verdana" w:hAnsi="Verdana"/>
                <w:b/>
                <w:bCs/>
                <w:sz w:val="23"/>
                <w:szCs w:val="23"/>
              </w:rPr>
            </w:pPr>
            <w:r>
              <w:rPr>
                <w:rFonts w:ascii="Verdana" w:hAnsi="Verdana"/>
                <w:b/>
                <w:sz w:val="23"/>
              </w:rPr>
              <w:t>WHC/2022/022</w:t>
            </w:r>
          </w:p>
          <w:p w14:paraId="4F7A1868" w14:textId="77777777" w:rsidR="00E567F1" w:rsidRPr="00981484" w:rsidRDefault="0007156B" w:rsidP="00E567F1">
            <w:pPr>
              <w:rPr>
                <w:rFonts w:ascii="Verdana" w:hAnsi="Verdana"/>
                <w:b/>
                <w:bCs/>
                <w:sz w:val="23"/>
                <w:szCs w:val="23"/>
              </w:rPr>
            </w:pPr>
            <w:hyperlink r:id="rId127" w:history="1">
              <w:r w:rsidR="00CE09FC">
                <w:rPr>
                  <w:rFonts w:ascii="Verdana" w:hAnsi="Verdana"/>
                  <w:b/>
                  <w:color w:val="0563C1" w:themeColor="hyperlink"/>
                  <w:sz w:val="23"/>
                  <w:u w:val="single"/>
                </w:rPr>
                <w:t>Rôl y Gwasanaeth Deintyddol Cymunedol</w:t>
              </w:r>
            </w:hyperlink>
          </w:p>
        </w:tc>
        <w:tc>
          <w:tcPr>
            <w:tcW w:w="5670" w:type="dxa"/>
            <w:hideMark/>
          </w:tcPr>
          <w:p w14:paraId="1A0721C7" w14:textId="77777777" w:rsidR="00E567F1" w:rsidRPr="00981484" w:rsidRDefault="00E567F1" w:rsidP="00981484">
            <w:pPr>
              <w:jc w:val="both"/>
              <w:rPr>
                <w:rFonts w:ascii="Verdana" w:hAnsi="Verdana"/>
                <w:sz w:val="23"/>
                <w:szCs w:val="23"/>
              </w:rPr>
            </w:pPr>
            <w:r>
              <w:rPr>
                <w:rFonts w:ascii="Verdana" w:hAnsi="Verdana"/>
                <w:sz w:val="23"/>
              </w:rPr>
              <w:t>Trafodwyd yn yr Uwch Dîm Arwain Gofal Sylfaenol a bodlonwyd bod cynnydd yn cael ei wneud yn unol â’r WHC</w:t>
            </w:r>
          </w:p>
        </w:tc>
        <w:tc>
          <w:tcPr>
            <w:tcW w:w="1417" w:type="dxa"/>
            <w:shd w:val="clear" w:color="auto" w:fill="FFC000"/>
            <w:hideMark/>
          </w:tcPr>
          <w:p w14:paraId="1EA79A86" w14:textId="77777777" w:rsidR="00E567F1" w:rsidRPr="00981484" w:rsidRDefault="00E567F1" w:rsidP="00981484">
            <w:pPr>
              <w:jc w:val="center"/>
              <w:rPr>
                <w:rFonts w:ascii="Verdana" w:hAnsi="Verdana"/>
                <w:b/>
                <w:bCs/>
                <w:sz w:val="23"/>
                <w:szCs w:val="23"/>
              </w:rPr>
            </w:pPr>
            <w:r>
              <w:rPr>
                <w:rFonts w:ascii="Verdana" w:hAnsi="Verdana"/>
                <w:b/>
                <w:sz w:val="23"/>
              </w:rPr>
              <w:t>Ar waith</w:t>
            </w:r>
          </w:p>
        </w:tc>
      </w:tr>
      <w:tr w:rsidR="00E567F1" w:rsidRPr="00E567F1" w14:paraId="70F4B30F" w14:textId="77777777" w:rsidTr="00107186">
        <w:trPr>
          <w:trHeight w:val="1020"/>
        </w:trPr>
        <w:tc>
          <w:tcPr>
            <w:tcW w:w="1278" w:type="dxa"/>
            <w:hideMark/>
          </w:tcPr>
          <w:p w14:paraId="0A11C9E5" w14:textId="77777777" w:rsidR="00E567F1" w:rsidRPr="00981484" w:rsidRDefault="00E567F1" w:rsidP="00E567F1">
            <w:pPr>
              <w:rPr>
                <w:rFonts w:ascii="Verdana" w:hAnsi="Verdana"/>
                <w:sz w:val="23"/>
                <w:szCs w:val="23"/>
              </w:rPr>
            </w:pPr>
            <w:r>
              <w:rPr>
                <w:rFonts w:ascii="Verdana" w:hAnsi="Verdana"/>
                <w:sz w:val="23"/>
              </w:rPr>
              <w:t>09/09/2022</w:t>
            </w:r>
          </w:p>
        </w:tc>
        <w:tc>
          <w:tcPr>
            <w:tcW w:w="3117" w:type="dxa"/>
            <w:hideMark/>
          </w:tcPr>
          <w:p w14:paraId="677B01B9" w14:textId="77777777" w:rsidR="00E567F1" w:rsidRPr="00981484" w:rsidRDefault="00E567F1" w:rsidP="00E567F1">
            <w:pPr>
              <w:rPr>
                <w:rFonts w:ascii="Verdana" w:hAnsi="Verdana"/>
                <w:b/>
                <w:bCs/>
                <w:sz w:val="23"/>
                <w:szCs w:val="23"/>
              </w:rPr>
            </w:pPr>
            <w:r>
              <w:rPr>
                <w:rFonts w:ascii="Verdana" w:hAnsi="Verdana"/>
                <w:b/>
                <w:sz w:val="23"/>
              </w:rPr>
              <w:t>WHC/2022/023</w:t>
            </w:r>
          </w:p>
          <w:p w14:paraId="74FE0480" w14:textId="77777777" w:rsidR="00E567F1" w:rsidRPr="00981484" w:rsidRDefault="0007156B" w:rsidP="00E567F1">
            <w:pPr>
              <w:rPr>
                <w:rFonts w:ascii="Verdana" w:hAnsi="Verdana"/>
                <w:b/>
                <w:bCs/>
                <w:sz w:val="23"/>
                <w:szCs w:val="23"/>
              </w:rPr>
            </w:pPr>
            <w:hyperlink r:id="rId128" w:history="1">
              <w:r w:rsidR="00CE09FC">
                <w:rPr>
                  <w:rFonts w:ascii="Verdana" w:hAnsi="Verdana"/>
                  <w:b/>
                  <w:color w:val="0563C1" w:themeColor="hyperlink"/>
                  <w:sz w:val="23"/>
                  <w:u w:val="single"/>
                </w:rPr>
                <w:t>Newidiadau i'r brechlyn ar gyfer y rhaglen imiwneiddio HPV</w:t>
              </w:r>
            </w:hyperlink>
          </w:p>
        </w:tc>
        <w:tc>
          <w:tcPr>
            <w:tcW w:w="5670" w:type="dxa"/>
            <w:hideMark/>
          </w:tcPr>
          <w:p w14:paraId="4FFF8ABA" w14:textId="77777777" w:rsidR="00E567F1" w:rsidRPr="00981484" w:rsidRDefault="00E567F1" w:rsidP="00981484">
            <w:pPr>
              <w:jc w:val="both"/>
              <w:rPr>
                <w:rFonts w:ascii="Verdana" w:hAnsi="Verdana"/>
                <w:sz w:val="23"/>
                <w:szCs w:val="23"/>
              </w:rPr>
            </w:pPr>
            <w:r>
              <w:rPr>
                <w:rFonts w:ascii="Verdana" w:hAnsi="Verdana"/>
                <w:sz w:val="23"/>
              </w:rPr>
              <w:t>Mae gwybodaeth am newidiadau i amserlenni yn cael ei rhaeadru’n ganolog gan Iechyd Cyhoeddus Cymru a Llywodraeth Cymru</w:t>
            </w:r>
          </w:p>
        </w:tc>
        <w:tc>
          <w:tcPr>
            <w:tcW w:w="1417" w:type="dxa"/>
            <w:shd w:val="clear" w:color="auto" w:fill="00B050"/>
            <w:hideMark/>
          </w:tcPr>
          <w:p w14:paraId="1979CE86"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2C898CD2" w14:textId="77777777" w:rsidTr="00107186">
        <w:trPr>
          <w:trHeight w:val="1275"/>
        </w:trPr>
        <w:tc>
          <w:tcPr>
            <w:tcW w:w="1278" w:type="dxa"/>
            <w:hideMark/>
          </w:tcPr>
          <w:p w14:paraId="7686321E" w14:textId="77777777" w:rsidR="00E567F1" w:rsidRPr="00981484" w:rsidRDefault="00E567F1" w:rsidP="00E567F1">
            <w:pPr>
              <w:rPr>
                <w:rFonts w:ascii="Verdana" w:hAnsi="Verdana"/>
                <w:sz w:val="23"/>
                <w:szCs w:val="23"/>
              </w:rPr>
            </w:pPr>
            <w:r>
              <w:rPr>
                <w:rFonts w:ascii="Verdana" w:hAnsi="Verdana"/>
                <w:sz w:val="23"/>
              </w:rPr>
              <w:t>11/10/2022</w:t>
            </w:r>
          </w:p>
        </w:tc>
        <w:tc>
          <w:tcPr>
            <w:tcW w:w="3117" w:type="dxa"/>
            <w:hideMark/>
          </w:tcPr>
          <w:p w14:paraId="153DA9DA" w14:textId="77777777" w:rsidR="00E567F1" w:rsidRPr="00981484" w:rsidRDefault="00E567F1" w:rsidP="00E567F1">
            <w:pPr>
              <w:rPr>
                <w:rFonts w:ascii="Verdana" w:hAnsi="Verdana"/>
                <w:b/>
                <w:bCs/>
                <w:sz w:val="23"/>
                <w:szCs w:val="23"/>
              </w:rPr>
            </w:pPr>
            <w:r>
              <w:rPr>
                <w:rFonts w:ascii="Verdana" w:hAnsi="Verdana"/>
                <w:b/>
                <w:sz w:val="23"/>
              </w:rPr>
              <w:t>WHC/2022/026</w:t>
            </w:r>
          </w:p>
          <w:p w14:paraId="79A9DAE5" w14:textId="77777777" w:rsidR="00E567F1" w:rsidRPr="00981484" w:rsidRDefault="0007156B" w:rsidP="00E567F1">
            <w:pPr>
              <w:rPr>
                <w:rFonts w:ascii="Verdana" w:hAnsi="Verdana"/>
                <w:b/>
                <w:bCs/>
                <w:sz w:val="23"/>
                <w:szCs w:val="23"/>
              </w:rPr>
            </w:pPr>
            <w:hyperlink r:id="rId129" w:history="1">
              <w:r w:rsidR="00CE09FC">
                <w:rPr>
                  <w:rFonts w:ascii="Verdana" w:hAnsi="Verdana"/>
                  <w:b/>
                  <w:color w:val="0563C1" w:themeColor="hyperlink"/>
                  <w:sz w:val="23"/>
                  <w:u w:val="single"/>
                </w:rPr>
                <w:t>Dull ar gyfer Firysau Anadlol – Canllawiau Technegol ar gyfer Cynllunio Gofal Iechyd</w:t>
              </w:r>
            </w:hyperlink>
          </w:p>
        </w:tc>
        <w:tc>
          <w:tcPr>
            <w:tcW w:w="5670" w:type="dxa"/>
            <w:hideMark/>
          </w:tcPr>
          <w:p w14:paraId="043F8712" w14:textId="77777777" w:rsidR="00E567F1" w:rsidRPr="00981484" w:rsidRDefault="00E567F1" w:rsidP="00981484">
            <w:pPr>
              <w:jc w:val="both"/>
              <w:rPr>
                <w:rFonts w:ascii="Verdana" w:hAnsi="Verdana"/>
                <w:sz w:val="23"/>
                <w:szCs w:val="23"/>
              </w:rPr>
            </w:pPr>
            <w:r>
              <w:rPr>
                <w:rFonts w:ascii="Verdana" w:hAnsi="Verdana"/>
                <w:sz w:val="23"/>
              </w:rPr>
              <w:t xml:space="preserve">Wedi’i anfon ymlaen i rannau perthnasol o’r sefydliad.  </w:t>
            </w:r>
          </w:p>
        </w:tc>
        <w:tc>
          <w:tcPr>
            <w:tcW w:w="1417" w:type="dxa"/>
            <w:shd w:val="clear" w:color="auto" w:fill="00B050"/>
            <w:hideMark/>
          </w:tcPr>
          <w:p w14:paraId="142D6507"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47311356" w14:textId="77777777" w:rsidTr="00107186">
        <w:trPr>
          <w:trHeight w:val="1020"/>
        </w:trPr>
        <w:tc>
          <w:tcPr>
            <w:tcW w:w="1278" w:type="dxa"/>
            <w:hideMark/>
          </w:tcPr>
          <w:p w14:paraId="33EC0E82" w14:textId="77777777" w:rsidR="00E567F1" w:rsidRPr="00981484" w:rsidRDefault="00E567F1" w:rsidP="00E567F1">
            <w:pPr>
              <w:rPr>
                <w:rFonts w:ascii="Verdana" w:hAnsi="Verdana"/>
                <w:sz w:val="23"/>
                <w:szCs w:val="23"/>
              </w:rPr>
            </w:pPr>
            <w:r>
              <w:rPr>
                <w:rFonts w:ascii="Verdana" w:hAnsi="Verdana"/>
                <w:sz w:val="23"/>
              </w:rPr>
              <w:lastRenderedPageBreak/>
              <w:t>24/10/2022</w:t>
            </w:r>
          </w:p>
        </w:tc>
        <w:tc>
          <w:tcPr>
            <w:tcW w:w="3117" w:type="dxa"/>
            <w:hideMark/>
          </w:tcPr>
          <w:p w14:paraId="01F5703D" w14:textId="77777777" w:rsidR="00E567F1" w:rsidRPr="00981484" w:rsidRDefault="00E567F1" w:rsidP="00E567F1">
            <w:pPr>
              <w:rPr>
                <w:rFonts w:ascii="Verdana" w:hAnsi="Verdana"/>
                <w:b/>
                <w:bCs/>
                <w:sz w:val="23"/>
                <w:szCs w:val="23"/>
              </w:rPr>
            </w:pPr>
            <w:r>
              <w:rPr>
                <w:rFonts w:ascii="Verdana" w:hAnsi="Verdana"/>
                <w:b/>
                <w:sz w:val="23"/>
              </w:rPr>
              <w:t>WHC/2022/027</w:t>
            </w:r>
          </w:p>
          <w:p w14:paraId="3FDF93ED" w14:textId="77777777" w:rsidR="00E567F1" w:rsidRPr="00981484" w:rsidRDefault="0007156B" w:rsidP="00E567F1">
            <w:pPr>
              <w:rPr>
                <w:rFonts w:ascii="Verdana" w:hAnsi="Verdana"/>
                <w:b/>
                <w:bCs/>
                <w:sz w:val="23"/>
                <w:szCs w:val="23"/>
              </w:rPr>
            </w:pPr>
            <w:hyperlink r:id="rId130" w:history="1">
              <w:r w:rsidR="00CE09FC">
                <w:rPr>
                  <w:rFonts w:ascii="Verdana" w:hAnsi="Verdana"/>
                  <w:b/>
                  <w:color w:val="0563C1" w:themeColor="hyperlink"/>
                  <w:sz w:val="23"/>
                  <w:u w:val="single"/>
                </w:rPr>
                <w:t>Rhaglen dal i fyny brys polio ar gyfer plant dan 5 oed</w:t>
              </w:r>
            </w:hyperlink>
          </w:p>
        </w:tc>
        <w:tc>
          <w:tcPr>
            <w:tcW w:w="5670" w:type="dxa"/>
            <w:hideMark/>
          </w:tcPr>
          <w:p w14:paraId="7F3AB4AD" w14:textId="77777777" w:rsidR="00E567F1" w:rsidRPr="00981484" w:rsidRDefault="00E567F1" w:rsidP="00981484">
            <w:pPr>
              <w:jc w:val="both"/>
              <w:rPr>
                <w:rFonts w:ascii="Verdana" w:hAnsi="Verdana"/>
                <w:sz w:val="23"/>
                <w:szCs w:val="23"/>
              </w:rPr>
            </w:pPr>
            <w:r>
              <w:rPr>
                <w:rFonts w:ascii="Verdana" w:hAnsi="Verdana"/>
                <w:sz w:val="23"/>
              </w:rPr>
              <w:t>Wedi’i weithredu – wedi rhagori ar y gofynion: Roedd Canolfannau Brechu Cymunedol yn cynnig brechiadau wedi’u trefnu i blant mewn 17 practis meddyg teulu a oedd yn optio allan o wasanaeth ychwanegol, gan gynnwys ymweliadau brechu yn y cartref.</w:t>
            </w:r>
          </w:p>
        </w:tc>
        <w:tc>
          <w:tcPr>
            <w:tcW w:w="1417" w:type="dxa"/>
            <w:shd w:val="clear" w:color="auto" w:fill="00B050"/>
            <w:hideMark/>
          </w:tcPr>
          <w:p w14:paraId="0A324FEE"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6CA8B4A0" w14:textId="77777777" w:rsidTr="00107186">
        <w:trPr>
          <w:trHeight w:val="1530"/>
        </w:trPr>
        <w:tc>
          <w:tcPr>
            <w:tcW w:w="1278" w:type="dxa"/>
            <w:hideMark/>
          </w:tcPr>
          <w:p w14:paraId="40BF94B9" w14:textId="77777777" w:rsidR="00E567F1" w:rsidRPr="00981484" w:rsidRDefault="00E567F1" w:rsidP="00E567F1">
            <w:pPr>
              <w:rPr>
                <w:rFonts w:ascii="Verdana" w:hAnsi="Verdana"/>
                <w:sz w:val="23"/>
                <w:szCs w:val="23"/>
              </w:rPr>
            </w:pPr>
            <w:r>
              <w:rPr>
                <w:rFonts w:ascii="Verdana" w:hAnsi="Verdana"/>
                <w:sz w:val="23"/>
              </w:rPr>
              <w:t>31/10/2022</w:t>
            </w:r>
          </w:p>
        </w:tc>
        <w:tc>
          <w:tcPr>
            <w:tcW w:w="3117" w:type="dxa"/>
            <w:hideMark/>
          </w:tcPr>
          <w:p w14:paraId="10B945D1" w14:textId="77777777" w:rsidR="00E567F1" w:rsidRPr="00981484" w:rsidRDefault="00E567F1" w:rsidP="00E567F1">
            <w:pPr>
              <w:rPr>
                <w:rFonts w:ascii="Verdana" w:hAnsi="Verdana"/>
                <w:b/>
                <w:bCs/>
                <w:sz w:val="23"/>
                <w:szCs w:val="23"/>
              </w:rPr>
            </w:pPr>
            <w:r>
              <w:rPr>
                <w:rFonts w:ascii="Verdana" w:hAnsi="Verdana"/>
                <w:b/>
                <w:sz w:val="23"/>
              </w:rPr>
              <w:t>WHC/2022/003</w:t>
            </w:r>
          </w:p>
          <w:p w14:paraId="2EB816C7" w14:textId="77777777" w:rsidR="00E567F1" w:rsidRPr="00981484" w:rsidRDefault="0007156B" w:rsidP="00E567F1">
            <w:pPr>
              <w:rPr>
                <w:rFonts w:ascii="Verdana" w:hAnsi="Verdana"/>
                <w:b/>
                <w:bCs/>
                <w:sz w:val="23"/>
                <w:szCs w:val="23"/>
              </w:rPr>
            </w:pPr>
            <w:hyperlink r:id="rId131" w:history="1">
              <w:r w:rsidR="00CE09FC">
                <w:rPr>
                  <w:rFonts w:ascii="Verdana" w:hAnsi="Verdana"/>
                  <w:b/>
                  <w:color w:val="0563C1" w:themeColor="hyperlink"/>
                  <w:sz w:val="23"/>
                  <w:u w:val="single"/>
                </w:rPr>
                <w:t>Canllawiau ar gyfer darparu cynhyrchion ymataliaeth ar gyfer Oedolion yng Nghymru 2022</w:t>
              </w:r>
            </w:hyperlink>
          </w:p>
        </w:tc>
        <w:tc>
          <w:tcPr>
            <w:tcW w:w="5670" w:type="dxa"/>
            <w:hideMark/>
          </w:tcPr>
          <w:p w14:paraId="674E9E71" w14:textId="77777777" w:rsidR="00E567F1" w:rsidRPr="00981484" w:rsidRDefault="00E567F1" w:rsidP="00981484">
            <w:pPr>
              <w:jc w:val="both"/>
              <w:rPr>
                <w:rFonts w:ascii="Verdana" w:hAnsi="Verdana"/>
                <w:sz w:val="23"/>
                <w:szCs w:val="23"/>
              </w:rPr>
            </w:pPr>
            <w:r>
              <w:rPr>
                <w:rFonts w:ascii="Verdana" w:hAnsi="Verdana"/>
                <w:sz w:val="23"/>
              </w:rPr>
              <w:t>Cyhoeddwyd a Gweithredwyd</w:t>
            </w:r>
          </w:p>
        </w:tc>
        <w:tc>
          <w:tcPr>
            <w:tcW w:w="1417" w:type="dxa"/>
            <w:shd w:val="clear" w:color="auto" w:fill="00B050"/>
            <w:hideMark/>
          </w:tcPr>
          <w:p w14:paraId="4E214033"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31494B38" w14:textId="77777777" w:rsidTr="00107186">
        <w:trPr>
          <w:trHeight w:val="1275"/>
        </w:trPr>
        <w:tc>
          <w:tcPr>
            <w:tcW w:w="1278" w:type="dxa"/>
            <w:hideMark/>
          </w:tcPr>
          <w:p w14:paraId="1F263EA3" w14:textId="77777777" w:rsidR="00E567F1" w:rsidRPr="00981484" w:rsidRDefault="00E567F1" w:rsidP="00E567F1">
            <w:pPr>
              <w:rPr>
                <w:rFonts w:ascii="Verdana" w:hAnsi="Verdana"/>
                <w:sz w:val="23"/>
                <w:szCs w:val="23"/>
              </w:rPr>
            </w:pPr>
            <w:r>
              <w:rPr>
                <w:rFonts w:ascii="Verdana" w:hAnsi="Verdana"/>
                <w:sz w:val="23"/>
              </w:rPr>
              <w:t>31/10/2022</w:t>
            </w:r>
          </w:p>
        </w:tc>
        <w:tc>
          <w:tcPr>
            <w:tcW w:w="3117" w:type="dxa"/>
            <w:hideMark/>
          </w:tcPr>
          <w:p w14:paraId="193DA4E5" w14:textId="77777777" w:rsidR="00E567F1" w:rsidRPr="00981484" w:rsidRDefault="00E567F1" w:rsidP="00E567F1">
            <w:pPr>
              <w:rPr>
                <w:rFonts w:ascii="Verdana" w:hAnsi="Verdana"/>
                <w:b/>
                <w:bCs/>
                <w:sz w:val="23"/>
                <w:szCs w:val="23"/>
              </w:rPr>
            </w:pPr>
            <w:r>
              <w:rPr>
                <w:rFonts w:ascii="Verdana" w:hAnsi="Verdana"/>
                <w:b/>
                <w:sz w:val="23"/>
              </w:rPr>
              <w:t>WHC/2022/004</w:t>
            </w:r>
          </w:p>
          <w:p w14:paraId="6CEBA913" w14:textId="77777777" w:rsidR="00E567F1" w:rsidRPr="00981484" w:rsidRDefault="0007156B" w:rsidP="00E567F1">
            <w:pPr>
              <w:rPr>
                <w:rFonts w:ascii="Verdana" w:hAnsi="Verdana"/>
                <w:b/>
                <w:bCs/>
                <w:sz w:val="23"/>
                <w:szCs w:val="23"/>
              </w:rPr>
            </w:pPr>
            <w:hyperlink r:id="rId132" w:history="1">
              <w:r w:rsidR="00CE09FC">
                <w:rPr>
                  <w:rFonts w:ascii="Verdana" w:hAnsi="Verdana"/>
                  <w:b/>
                  <w:color w:val="0563C1" w:themeColor="hyperlink"/>
                  <w:sz w:val="23"/>
                  <w:u w:val="single"/>
                </w:rPr>
                <w:t>Canllawiau ar gyfer gofalu am blant a phobl ifanc sydd â phroblemau ymataliaeth</w:t>
              </w:r>
            </w:hyperlink>
          </w:p>
        </w:tc>
        <w:tc>
          <w:tcPr>
            <w:tcW w:w="5670" w:type="dxa"/>
            <w:hideMark/>
          </w:tcPr>
          <w:p w14:paraId="27C22D79" w14:textId="77777777" w:rsidR="00E567F1" w:rsidRPr="00981484" w:rsidRDefault="00E567F1" w:rsidP="00981484">
            <w:pPr>
              <w:jc w:val="both"/>
              <w:rPr>
                <w:rFonts w:ascii="Verdana" w:hAnsi="Verdana"/>
                <w:sz w:val="23"/>
                <w:szCs w:val="23"/>
              </w:rPr>
            </w:pPr>
            <w:r>
              <w:rPr>
                <w:rFonts w:ascii="Verdana" w:hAnsi="Verdana"/>
                <w:sz w:val="23"/>
              </w:rPr>
              <w:t>Cyhoeddwyd a Gweithredwyd</w:t>
            </w:r>
          </w:p>
        </w:tc>
        <w:tc>
          <w:tcPr>
            <w:tcW w:w="1417" w:type="dxa"/>
            <w:shd w:val="clear" w:color="auto" w:fill="00B050"/>
            <w:hideMark/>
          </w:tcPr>
          <w:p w14:paraId="5F574044"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5A7E0135" w14:textId="77777777" w:rsidTr="00107186">
        <w:trPr>
          <w:trHeight w:val="1275"/>
        </w:trPr>
        <w:tc>
          <w:tcPr>
            <w:tcW w:w="1278" w:type="dxa"/>
            <w:hideMark/>
          </w:tcPr>
          <w:p w14:paraId="63D76701" w14:textId="77777777" w:rsidR="00E567F1" w:rsidRPr="00981484" w:rsidRDefault="00E567F1" w:rsidP="00E567F1">
            <w:pPr>
              <w:rPr>
                <w:rFonts w:ascii="Verdana" w:hAnsi="Verdana"/>
                <w:sz w:val="23"/>
                <w:szCs w:val="23"/>
              </w:rPr>
            </w:pPr>
            <w:r>
              <w:rPr>
                <w:rFonts w:ascii="Verdana" w:hAnsi="Verdana"/>
                <w:sz w:val="23"/>
              </w:rPr>
              <w:t>22/11/2022</w:t>
            </w:r>
          </w:p>
        </w:tc>
        <w:tc>
          <w:tcPr>
            <w:tcW w:w="3117" w:type="dxa"/>
            <w:hideMark/>
          </w:tcPr>
          <w:p w14:paraId="59976C06" w14:textId="77777777" w:rsidR="00E567F1" w:rsidRPr="00981484" w:rsidRDefault="00E567F1" w:rsidP="00E567F1">
            <w:pPr>
              <w:rPr>
                <w:rFonts w:ascii="Verdana" w:hAnsi="Verdana"/>
                <w:b/>
                <w:bCs/>
                <w:sz w:val="23"/>
                <w:szCs w:val="23"/>
              </w:rPr>
            </w:pPr>
            <w:r>
              <w:rPr>
                <w:rFonts w:ascii="Verdana" w:hAnsi="Verdana"/>
                <w:b/>
                <w:sz w:val="23"/>
              </w:rPr>
              <w:t>WHC/2022/029</w:t>
            </w:r>
          </w:p>
          <w:p w14:paraId="21181A24" w14:textId="77777777" w:rsidR="00E567F1" w:rsidRPr="00981484" w:rsidRDefault="0007156B" w:rsidP="00E567F1">
            <w:pPr>
              <w:rPr>
                <w:rFonts w:ascii="Verdana" w:hAnsi="Verdana"/>
                <w:b/>
                <w:bCs/>
                <w:sz w:val="23"/>
                <w:szCs w:val="23"/>
              </w:rPr>
            </w:pPr>
            <w:hyperlink r:id="rId133" w:history="1">
              <w:r w:rsidR="00CE09FC">
                <w:rPr>
                  <w:rFonts w:ascii="Verdana" w:hAnsi="Verdana"/>
                  <w:b/>
                  <w:color w:val="0563C1" w:themeColor="hyperlink"/>
                  <w:sz w:val="23"/>
                  <w:u w:val="single"/>
                </w:rPr>
                <w:t>Cyngor dilynol ar raglen dal i fyny polio i blant dan 5 oed</w:t>
              </w:r>
            </w:hyperlink>
          </w:p>
        </w:tc>
        <w:tc>
          <w:tcPr>
            <w:tcW w:w="5670" w:type="dxa"/>
            <w:hideMark/>
          </w:tcPr>
          <w:p w14:paraId="34AFA980" w14:textId="77777777" w:rsidR="00E567F1" w:rsidRPr="00981484" w:rsidRDefault="00E567F1" w:rsidP="00981484">
            <w:pPr>
              <w:jc w:val="both"/>
              <w:rPr>
                <w:rFonts w:ascii="Verdana" w:hAnsi="Verdana"/>
                <w:sz w:val="23"/>
                <w:szCs w:val="23"/>
              </w:rPr>
            </w:pPr>
            <w:r>
              <w:rPr>
                <w:rFonts w:ascii="Verdana" w:hAnsi="Verdana"/>
                <w:sz w:val="23"/>
              </w:rPr>
              <w:t>Fel yr uchod: ers mis Ebrill rydym wedi ceisio cael meddygon teulu sy’n darparu gwasanaeth ychwanegol i roi gwybod am y niferoedd sy’n manteisio ar y rhaglen. Ar hyn o bryd mae MVCs yn gwerthuso’r nifer sy’n manteisio mewn 17 o bractisau sydd wedi optio allan.</w:t>
            </w:r>
          </w:p>
        </w:tc>
        <w:tc>
          <w:tcPr>
            <w:tcW w:w="1417" w:type="dxa"/>
            <w:shd w:val="clear" w:color="auto" w:fill="00B050"/>
            <w:hideMark/>
          </w:tcPr>
          <w:p w14:paraId="520665D8"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5895723B" w14:textId="77777777" w:rsidTr="00107186">
        <w:trPr>
          <w:trHeight w:val="1641"/>
        </w:trPr>
        <w:tc>
          <w:tcPr>
            <w:tcW w:w="1278" w:type="dxa"/>
            <w:hideMark/>
          </w:tcPr>
          <w:p w14:paraId="2F01441E" w14:textId="77777777" w:rsidR="00E567F1" w:rsidRPr="00981484" w:rsidRDefault="00E567F1" w:rsidP="00E567F1">
            <w:pPr>
              <w:rPr>
                <w:rFonts w:ascii="Verdana" w:hAnsi="Verdana"/>
                <w:sz w:val="23"/>
                <w:szCs w:val="23"/>
              </w:rPr>
            </w:pPr>
            <w:r>
              <w:rPr>
                <w:rFonts w:ascii="Verdana" w:hAnsi="Verdana"/>
                <w:sz w:val="23"/>
              </w:rPr>
              <w:t>08/12/2022</w:t>
            </w:r>
          </w:p>
        </w:tc>
        <w:tc>
          <w:tcPr>
            <w:tcW w:w="3117" w:type="dxa"/>
            <w:hideMark/>
          </w:tcPr>
          <w:p w14:paraId="5E9F0205" w14:textId="77777777" w:rsidR="00E567F1" w:rsidRPr="00981484" w:rsidRDefault="00E567F1" w:rsidP="00E567F1">
            <w:pPr>
              <w:rPr>
                <w:rFonts w:ascii="Verdana" w:hAnsi="Verdana"/>
                <w:b/>
                <w:bCs/>
                <w:sz w:val="23"/>
                <w:szCs w:val="23"/>
              </w:rPr>
            </w:pPr>
            <w:r>
              <w:rPr>
                <w:rFonts w:ascii="Verdana" w:hAnsi="Verdana"/>
                <w:b/>
                <w:sz w:val="23"/>
              </w:rPr>
              <w:t>WHC/2022/031</w:t>
            </w:r>
          </w:p>
          <w:p w14:paraId="151D72D4" w14:textId="77777777" w:rsidR="00E567F1" w:rsidRPr="00981484" w:rsidRDefault="0007156B" w:rsidP="00E567F1">
            <w:pPr>
              <w:rPr>
                <w:rFonts w:ascii="Verdana" w:hAnsi="Verdana"/>
                <w:b/>
                <w:bCs/>
                <w:sz w:val="23"/>
                <w:szCs w:val="23"/>
              </w:rPr>
            </w:pPr>
            <w:hyperlink r:id="rId134" w:history="1">
              <w:r w:rsidR="00CE09FC">
                <w:rPr>
                  <w:rFonts w:ascii="Verdana" w:hAnsi="Verdana"/>
                  <w:b/>
                  <w:color w:val="0563C1" w:themeColor="hyperlink"/>
                  <w:sz w:val="23"/>
                  <w:u w:val="single"/>
                </w:rPr>
                <w:t>Brechlynnau ad-daladwy a charfannau cymwys ar gyfer rhaglen brechu ffliw tymhorol y GIG 2023 i 2024</w:t>
              </w:r>
            </w:hyperlink>
            <w:r w:rsidR="00CE09FC">
              <w:rPr>
                <w:rFonts w:ascii="Verdana" w:hAnsi="Verdana"/>
                <w:b/>
                <w:sz w:val="23"/>
              </w:rPr>
              <w:t xml:space="preserve"> </w:t>
            </w:r>
          </w:p>
        </w:tc>
        <w:tc>
          <w:tcPr>
            <w:tcW w:w="5670" w:type="dxa"/>
            <w:hideMark/>
          </w:tcPr>
          <w:p w14:paraId="25CAEFE8" w14:textId="77777777" w:rsidR="00E567F1" w:rsidRPr="00981484" w:rsidRDefault="00E567F1" w:rsidP="00981484">
            <w:pPr>
              <w:jc w:val="both"/>
              <w:rPr>
                <w:rFonts w:ascii="Verdana" w:hAnsi="Verdana"/>
                <w:sz w:val="23"/>
                <w:szCs w:val="23"/>
              </w:rPr>
            </w:pPr>
            <w:r>
              <w:rPr>
                <w:rFonts w:ascii="Verdana" w:hAnsi="Verdana"/>
                <w:sz w:val="23"/>
              </w:rPr>
              <w:t>Cyhoeddwyd a Gweithredwyd: cymeradwywyd y sefyllfa gan LMC Gwent.</w:t>
            </w:r>
          </w:p>
        </w:tc>
        <w:tc>
          <w:tcPr>
            <w:tcW w:w="1417" w:type="dxa"/>
            <w:shd w:val="clear" w:color="auto" w:fill="00B050"/>
            <w:hideMark/>
          </w:tcPr>
          <w:p w14:paraId="7562564B"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7118D3E1" w14:textId="77777777" w:rsidTr="00107186">
        <w:trPr>
          <w:trHeight w:val="1020"/>
        </w:trPr>
        <w:tc>
          <w:tcPr>
            <w:tcW w:w="1278" w:type="dxa"/>
            <w:hideMark/>
          </w:tcPr>
          <w:p w14:paraId="784C2C5A" w14:textId="77777777" w:rsidR="00E567F1" w:rsidRPr="00981484" w:rsidRDefault="00E567F1" w:rsidP="00E567F1">
            <w:pPr>
              <w:rPr>
                <w:rFonts w:ascii="Verdana" w:hAnsi="Verdana"/>
                <w:sz w:val="23"/>
                <w:szCs w:val="23"/>
              </w:rPr>
            </w:pPr>
            <w:r>
              <w:rPr>
                <w:rFonts w:ascii="Verdana" w:hAnsi="Verdana"/>
                <w:sz w:val="23"/>
              </w:rPr>
              <w:t>16/12/2022</w:t>
            </w:r>
          </w:p>
        </w:tc>
        <w:tc>
          <w:tcPr>
            <w:tcW w:w="3117" w:type="dxa"/>
            <w:hideMark/>
          </w:tcPr>
          <w:p w14:paraId="1D4E809E" w14:textId="77777777" w:rsidR="00E567F1" w:rsidRPr="00981484" w:rsidRDefault="00E567F1" w:rsidP="00E567F1">
            <w:pPr>
              <w:rPr>
                <w:rFonts w:ascii="Verdana" w:hAnsi="Verdana"/>
                <w:b/>
                <w:bCs/>
                <w:sz w:val="23"/>
                <w:szCs w:val="23"/>
              </w:rPr>
            </w:pPr>
            <w:r>
              <w:rPr>
                <w:rFonts w:ascii="Verdana" w:hAnsi="Verdana"/>
                <w:b/>
                <w:sz w:val="23"/>
              </w:rPr>
              <w:t>WHC/2022/025</w:t>
            </w:r>
          </w:p>
          <w:p w14:paraId="67A8F40E" w14:textId="77777777" w:rsidR="00E567F1" w:rsidRPr="00981484" w:rsidRDefault="0007156B" w:rsidP="00E567F1">
            <w:pPr>
              <w:rPr>
                <w:rFonts w:ascii="Verdana" w:hAnsi="Verdana"/>
                <w:b/>
                <w:bCs/>
                <w:sz w:val="23"/>
                <w:szCs w:val="23"/>
              </w:rPr>
            </w:pPr>
            <w:hyperlink r:id="rId135" w:history="1">
              <w:r w:rsidR="00CE09FC">
                <w:rPr>
                  <w:rFonts w:ascii="Verdana" w:hAnsi="Verdana"/>
                  <w:b/>
                  <w:color w:val="0563C1" w:themeColor="hyperlink"/>
                  <w:sz w:val="23"/>
                  <w:u w:val="single"/>
                </w:rPr>
                <w:t>Canllawiau Cymru Gyfan ar gyfer cyfnodau rhagnodi</w:t>
              </w:r>
            </w:hyperlink>
          </w:p>
        </w:tc>
        <w:tc>
          <w:tcPr>
            <w:tcW w:w="5670" w:type="dxa"/>
            <w:hideMark/>
          </w:tcPr>
          <w:p w14:paraId="57A7A1F0" w14:textId="77777777" w:rsidR="00E567F1" w:rsidRPr="00981484" w:rsidRDefault="00E567F1" w:rsidP="00981484">
            <w:pPr>
              <w:jc w:val="both"/>
              <w:rPr>
                <w:rFonts w:ascii="Verdana" w:hAnsi="Verdana"/>
                <w:sz w:val="23"/>
                <w:szCs w:val="23"/>
              </w:rPr>
            </w:pPr>
            <w:r>
              <w:rPr>
                <w:rFonts w:ascii="Verdana" w:hAnsi="Verdana"/>
                <w:sz w:val="23"/>
              </w:rPr>
              <w:t>Anfonwyd neges at bob practis ar 6/5/22 .  Mae’r thema hon hefyd wedi’i chynnwys yn y rhaglen waith ar gyfer y tîm rheoli meddyginiaethau ar gyfer y flwyddyn nesaf.</w:t>
            </w:r>
          </w:p>
        </w:tc>
        <w:tc>
          <w:tcPr>
            <w:tcW w:w="1417" w:type="dxa"/>
            <w:shd w:val="clear" w:color="auto" w:fill="00B050"/>
            <w:hideMark/>
          </w:tcPr>
          <w:p w14:paraId="54FC60C2"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01B626C8" w14:textId="77777777" w:rsidTr="00107186">
        <w:trPr>
          <w:trHeight w:val="1020"/>
        </w:trPr>
        <w:tc>
          <w:tcPr>
            <w:tcW w:w="1278" w:type="dxa"/>
            <w:hideMark/>
          </w:tcPr>
          <w:p w14:paraId="60856409" w14:textId="77777777" w:rsidR="00E567F1" w:rsidRPr="00981484" w:rsidRDefault="00E567F1" w:rsidP="00E567F1">
            <w:pPr>
              <w:rPr>
                <w:rFonts w:ascii="Verdana" w:hAnsi="Verdana"/>
                <w:sz w:val="23"/>
                <w:szCs w:val="23"/>
              </w:rPr>
            </w:pPr>
            <w:r>
              <w:rPr>
                <w:rFonts w:ascii="Verdana" w:hAnsi="Verdana"/>
                <w:sz w:val="23"/>
              </w:rPr>
              <w:t>22/12/2022</w:t>
            </w:r>
          </w:p>
        </w:tc>
        <w:tc>
          <w:tcPr>
            <w:tcW w:w="3117" w:type="dxa"/>
            <w:hideMark/>
          </w:tcPr>
          <w:p w14:paraId="785B8C80" w14:textId="77777777" w:rsidR="00E567F1" w:rsidRPr="00981484" w:rsidRDefault="00E567F1" w:rsidP="00E567F1">
            <w:pPr>
              <w:rPr>
                <w:rFonts w:ascii="Verdana" w:hAnsi="Verdana"/>
                <w:b/>
                <w:bCs/>
                <w:sz w:val="23"/>
                <w:szCs w:val="23"/>
              </w:rPr>
            </w:pPr>
            <w:r>
              <w:rPr>
                <w:rFonts w:ascii="Verdana" w:hAnsi="Verdana"/>
                <w:b/>
                <w:sz w:val="23"/>
              </w:rPr>
              <w:t>WHC/2022/035</w:t>
            </w:r>
          </w:p>
          <w:p w14:paraId="6B2A0588" w14:textId="77777777" w:rsidR="00E567F1" w:rsidRPr="00981484" w:rsidRDefault="0007156B" w:rsidP="00E567F1">
            <w:pPr>
              <w:rPr>
                <w:rFonts w:ascii="Verdana" w:hAnsi="Verdana"/>
                <w:b/>
                <w:bCs/>
                <w:sz w:val="23"/>
                <w:szCs w:val="23"/>
              </w:rPr>
            </w:pPr>
            <w:hyperlink r:id="rId136" w:history="1">
              <w:r w:rsidR="00CE09FC">
                <w:rPr>
                  <w:rFonts w:ascii="Verdana" w:hAnsi="Verdana"/>
                  <w:b/>
                  <w:color w:val="0563C1" w:themeColor="hyperlink"/>
                  <w:sz w:val="23"/>
                  <w:u w:val="single"/>
                </w:rPr>
                <w:t>Cyflwyno’r rhaglen brechu rhag y ffliw yn 2022 i 2023</w:t>
              </w:r>
            </w:hyperlink>
          </w:p>
        </w:tc>
        <w:tc>
          <w:tcPr>
            <w:tcW w:w="5670" w:type="dxa"/>
            <w:hideMark/>
          </w:tcPr>
          <w:p w14:paraId="46231623" w14:textId="77777777" w:rsidR="00E567F1" w:rsidRPr="00981484" w:rsidRDefault="00E567F1" w:rsidP="00981484">
            <w:pPr>
              <w:jc w:val="both"/>
              <w:rPr>
                <w:rFonts w:ascii="Verdana" w:hAnsi="Verdana"/>
                <w:sz w:val="23"/>
                <w:szCs w:val="23"/>
              </w:rPr>
            </w:pPr>
            <w:r>
              <w:rPr>
                <w:rFonts w:ascii="Verdana" w:hAnsi="Verdana"/>
                <w:sz w:val="23"/>
              </w:rPr>
              <w:t>Cyhoeddwyd a Gweithredwyd: Roedd MVCs yn cynnig gwasanaeth galw i mewn o ddiwedd mis Rhagfyr 2022 ac erbyn diwedd y tymor roeddent wedi rhoi dros 7,000 o frechlynnau ychwanegol.</w:t>
            </w:r>
          </w:p>
        </w:tc>
        <w:tc>
          <w:tcPr>
            <w:tcW w:w="1417" w:type="dxa"/>
            <w:shd w:val="clear" w:color="auto" w:fill="00B050"/>
            <w:hideMark/>
          </w:tcPr>
          <w:p w14:paraId="4B150D90"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2B58CC50" w14:textId="77777777" w:rsidTr="00107186">
        <w:trPr>
          <w:trHeight w:val="1200"/>
        </w:trPr>
        <w:tc>
          <w:tcPr>
            <w:tcW w:w="1278" w:type="dxa"/>
            <w:hideMark/>
          </w:tcPr>
          <w:p w14:paraId="43FA757D" w14:textId="77777777" w:rsidR="00E567F1" w:rsidRPr="00981484" w:rsidRDefault="00E567F1" w:rsidP="00E567F1">
            <w:pPr>
              <w:rPr>
                <w:rFonts w:ascii="Verdana" w:hAnsi="Verdana"/>
                <w:sz w:val="23"/>
                <w:szCs w:val="23"/>
              </w:rPr>
            </w:pPr>
            <w:r>
              <w:rPr>
                <w:rFonts w:ascii="Verdana" w:hAnsi="Verdana"/>
                <w:sz w:val="23"/>
              </w:rPr>
              <w:lastRenderedPageBreak/>
              <w:t>16/01/2023</w:t>
            </w:r>
          </w:p>
        </w:tc>
        <w:tc>
          <w:tcPr>
            <w:tcW w:w="3117" w:type="dxa"/>
            <w:hideMark/>
          </w:tcPr>
          <w:p w14:paraId="7A7A040A" w14:textId="77777777" w:rsidR="00E567F1" w:rsidRPr="00981484" w:rsidRDefault="00E567F1" w:rsidP="00E567F1">
            <w:pPr>
              <w:rPr>
                <w:rFonts w:ascii="Verdana" w:hAnsi="Verdana"/>
                <w:b/>
                <w:bCs/>
                <w:sz w:val="23"/>
                <w:szCs w:val="23"/>
              </w:rPr>
            </w:pPr>
            <w:r>
              <w:rPr>
                <w:rFonts w:ascii="Verdana" w:hAnsi="Verdana"/>
                <w:b/>
                <w:sz w:val="23"/>
              </w:rPr>
              <w:t>WHC/2023/001</w:t>
            </w:r>
          </w:p>
          <w:p w14:paraId="35F9FD5A" w14:textId="77777777" w:rsidR="00E567F1" w:rsidRPr="00981484" w:rsidRDefault="0007156B" w:rsidP="00E567F1">
            <w:pPr>
              <w:rPr>
                <w:rFonts w:ascii="Verdana" w:hAnsi="Verdana"/>
                <w:b/>
                <w:bCs/>
                <w:sz w:val="23"/>
                <w:szCs w:val="23"/>
              </w:rPr>
            </w:pPr>
            <w:hyperlink r:id="rId137" w:history="1">
              <w:r w:rsidR="00CE09FC">
                <w:rPr>
                  <w:rFonts w:ascii="Verdana" w:hAnsi="Verdana"/>
                  <w:b/>
                  <w:color w:val="0563C1" w:themeColor="hyperlink"/>
                  <w:sz w:val="23"/>
                  <w:u w:val="single"/>
                </w:rPr>
                <w:t>Dileu hepatitis (B ac C) fel bygythiad iechyd y cyhoedd: camau gweithredu ar gyfer 2022 i 2023 a 2023 i 2024</w:t>
              </w:r>
            </w:hyperlink>
          </w:p>
        </w:tc>
        <w:tc>
          <w:tcPr>
            <w:tcW w:w="5670" w:type="dxa"/>
            <w:hideMark/>
          </w:tcPr>
          <w:p w14:paraId="52793A24" w14:textId="77777777" w:rsidR="00E567F1" w:rsidRPr="00981484" w:rsidRDefault="00E567F1" w:rsidP="00981484">
            <w:pPr>
              <w:jc w:val="both"/>
              <w:rPr>
                <w:rFonts w:ascii="Verdana" w:hAnsi="Verdana"/>
                <w:sz w:val="23"/>
                <w:szCs w:val="23"/>
              </w:rPr>
            </w:pPr>
            <w:r>
              <w:rPr>
                <w:rFonts w:ascii="Verdana" w:hAnsi="Verdana"/>
                <w:sz w:val="23"/>
              </w:rPr>
              <w:t>Grŵp llywio aml-asiantaeth wedi’i sefydlu, sefyllfa sylfaenol yn ei lle, ac adolygu blaenoriaethau i lywio cynllun adfer ar y cyd. Dyddiad cyflwyno’r JRP wedi’i ymestyn gan Lywodraeth Cymru i ganol mis Gorffennaf.</w:t>
            </w:r>
          </w:p>
        </w:tc>
        <w:tc>
          <w:tcPr>
            <w:tcW w:w="1417" w:type="dxa"/>
            <w:shd w:val="clear" w:color="auto" w:fill="FFC000"/>
            <w:hideMark/>
          </w:tcPr>
          <w:p w14:paraId="0FB845C2" w14:textId="77777777" w:rsidR="00E567F1" w:rsidRPr="00981484" w:rsidRDefault="00E567F1" w:rsidP="00981484">
            <w:pPr>
              <w:jc w:val="center"/>
              <w:rPr>
                <w:rFonts w:ascii="Verdana" w:hAnsi="Verdana"/>
                <w:b/>
                <w:bCs/>
                <w:sz w:val="23"/>
                <w:szCs w:val="23"/>
              </w:rPr>
            </w:pPr>
            <w:r>
              <w:rPr>
                <w:rFonts w:ascii="Verdana" w:hAnsi="Verdana"/>
                <w:b/>
                <w:sz w:val="23"/>
              </w:rPr>
              <w:t>Ar waith</w:t>
            </w:r>
          </w:p>
        </w:tc>
      </w:tr>
      <w:tr w:rsidR="00E567F1" w:rsidRPr="00E567F1" w14:paraId="49F483EC" w14:textId="77777777" w:rsidTr="00107186">
        <w:trPr>
          <w:trHeight w:val="1200"/>
        </w:trPr>
        <w:tc>
          <w:tcPr>
            <w:tcW w:w="1278" w:type="dxa"/>
            <w:hideMark/>
          </w:tcPr>
          <w:p w14:paraId="08A2F2AE" w14:textId="77777777" w:rsidR="00E567F1" w:rsidRPr="00981484" w:rsidRDefault="00E567F1" w:rsidP="00E567F1">
            <w:pPr>
              <w:rPr>
                <w:rFonts w:ascii="Verdana" w:hAnsi="Verdana"/>
                <w:sz w:val="23"/>
                <w:szCs w:val="23"/>
              </w:rPr>
            </w:pPr>
            <w:r>
              <w:rPr>
                <w:rFonts w:ascii="Verdana" w:hAnsi="Verdana"/>
                <w:sz w:val="23"/>
              </w:rPr>
              <w:t>31/01/2023</w:t>
            </w:r>
          </w:p>
        </w:tc>
        <w:tc>
          <w:tcPr>
            <w:tcW w:w="3117" w:type="dxa"/>
            <w:hideMark/>
          </w:tcPr>
          <w:p w14:paraId="6E44B9FA" w14:textId="77777777" w:rsidR="00E567F1" w:rsidRPr="00981484" w:rsidRDefault="00E567F1" w:rsidP="00E567F1">
            <w:pPr>
              <w:rPr>
                <w:rFonts w:ascii="Verdana" w:hAnsi="Verdana"/>
                <w:b/>
                <w:bCs/>
                <w:sz w:val="23"/>
                <w:szCs w:val="23"/>
              </w:rPr>
            </w:pPr>
            <w:r>
              <w:rPr>
                <w:rFonts w:ascii="Verdana" w:hAnsi="Verdana"/>
                <w:b/>
                <w:sz w:val="23"/>
              </w:rPr>
              <w:t>WHC/2023/002</w:t>
            </w:r>
          </w:p>
          <w:p w14:paraId="5D9F9192" w14:textId="77777777" w:rsidR="00E567F1" w:rsidRPr="00981484" w:rsidRDefault="0007156B" w:rsidP="00E567F1">
            <w:pPr>
              <w:rPr>
                <w:rFonts w:ascii="Verdana" w:hAnsi="Verdana"/>
                <w:b/>
                <w:bCs/>
                <w:sz w:val="23"/>
                <w:szCs w:val="23"/>
              </w:rPr>
            </w:pPr>
            <w:hyperlink r:id="rId138" w:history="1">
              <w:r w:rsidR="00CE09FC">
                <w:rPr>
                  <w:rFonts w:ascii="Verdana" w:hAnsi="Verdana"/>
                  <w:b/>
                  <w:color w:val="0563C1" w:themeColor="hyperlink"/>
                  <w:sz w:val="23"/>
                  <w:u w:val="single"/>
                </w:rPr>
                <w:t>Profion imiwnocemegol ar ysgarthion (FIT) mewn atgyfeiriadau canser y colon a’r rhefr symptomatig</w:t>
              </w:r>
            </w:hyperlink>
          </w:p>
        </w:tc>
        <w:tc>
          <w:tcPr>
            <w:tcW w:w="5670" w:type="dxa"/>
            <w:hideMark/>
          </w:tcPr>
          <w:p w14:paraId="4DA081A7" w14:textId="77777777" w:rsidR="00E567F1" w:rsidRPr="00981484" w:rsidRDefault="00E567F1" w:rsidP="00981484">
            <w:pPr>
              <w:jc w:val="both"/>
              <w:rPr>
                <w:rFonts w:ascii="Verdana" w:hAnsi="Verdana"/>
                <w:sz w:val="23"/>
                <w:szCs w:val="23"/>
              </w:rPr>
            </w:pPr>
            <w:r>
              <w:rPr>
                <w:rFonts w:ascii="Verdana" w:hAnsi="Verdana"/>
                <w:sz w:val="23"/>
              </w:rPr>
              <w:t>Rhoddwyd hyn ar waith yn y Bwrdd Iechyd cyn i WHC gael ei gylchredeg a’i drafod yn y Bwrdd Canser ar 18 Ionawr</w:t>
            </w:r>
          </w:p>
        </w:tc>
        <w:tc>
          <w:tcPr>
            <w:tcW w:w="1417" w:type="dxa"/>
            <w:shd w:val="clear" w:color="auto" w:fill="00B050"/>
            <w:hideMark/>
          </w:tcPr>
          <w:p w14:paraId="219AC7ED"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0D2C8F2A" w14:textId="77777777" w:rsidTr="00107186">
        <w:trPr>
          <w:trHeight w:val="900"/>
        </w:trPr>
        <w:tc>
          <w:tcPr>
            <w:tcW w:w="1278" w:type="dxa"/>
            <w:hideMark/>
          </w:tcPr>
          <w:p w14:paraId="4475D0BF" w14:textId="77777777" w:rsidR="00E567F1" w:rsidRPr="00981484" w:rsidRDefault="00E567F1" w:rsidP="00E567F1">
            <w:pPr>
              <w:rPr>
                <w:rFonts w:ascii="Verdana" w:hAnsi="Verdana"/>
                <w:sz w:val="23"/>
                <w:szCs w:val="23"/>
              </w:rPr>
            </w:pPr>
            <w:r>
              <w:rPr>
                <w:rFonts w:ascii="Verdana" w:hAnsi="Verdana"/>
                <w:sz w:val="23"/>
              </w:rPr>
              <w:t>15/02/2023</w:t>
            </w:r>
          </w:p>
        </w:tc>
        <w:tc>
          <w:tcPr>
            <w:tcW w:w="3117" w:type="dxa"/>
            <w:hideMark/>
          </w:tcPr>
          <w:p w14:paraId="76D60B52" w14:textId="77777777" w:rsidR="00E567F1" w:rsidRPr="00981484" w:rsidRDefault="00E567F1" w:rsidP="00E567F1">
            <w:pPr>
              <w:rPr>
                <w:rFonts w:ascii="Verdana" w:hAnsi="Verdana"/>
                <w:b/>
                <w:bCs/>
                <w:sz w:val="23"/>
                <w:szCs w:val="23"/>
              </w:rPr>
            </w:pPr>
            <w:r>
              <w:rPr>
                <w:rFonts w:ascii="Verdana" w:hAnsi="Verdana"/>
                <w:b/>
                <w:sz w:val="23"/>
              </w:rPr>
              <w:t>WHC/2022/034</w:t>
            </w:r>
          </w:p>
          <w:p w14:paraId="0C7D4420" w14:textId="77777777" w:rsidR="00E567F1" w:rsidRPr="00981484" w:rsidRDefault="0007156B" w:rsidP="00E567F1">
            <w:pPr>
              <w:rPr>
                <w:rFonts w:ascii="Verdana" w:hAnsi="Verdana"/>
                <w:b/>
                <w:bCs/>
                <w:sz w:val="23"/>
                <w:szCs w:val="23"/>
              </w:rPr>
            </w:pPr>
            <w:hyperlink r:id="rId139" w:history="1">
              <w:r w:rsidR="00CE09FC">
                <w:rPr>
                  <w:rFonts w:ascii="Verdana" w:hAnsi="Verdana"/>
                  <w:b/>
                  <w:color w:val="0563C1" w:themeColor="hyperlink"/>
                  <w:sz w:val="23"/>
                  <w:u w:val="single"/>
                </w:rPr>
                <w:t>Dyraniadau byrddau iechyd ar gyfer 2023 i 2024</w:t>
              </w:r>
            </w:hyperlink>
          </w:p>
        </w:tc>
        <w:tc>
          <w:tcPr>
            <w:tcW w:w="5670" w:type="dxa"/>
            <w:hideMark/>
          </w:tcPr>
          <w:p w14:paraId="3CAB3280" w14:textId="77777777" w:rsidR="00E567F1" w:rsidRPr="00981484" w:rsidRDefault="00E567F1" w:rsidP="00981484">
            <w:pPr>
              <w:jc w:val="both"/>
              <w:rPr>
                <w:rFonts w:ascii="Verdana" w:hAnsi="Verdana"/>
                <w:sz w:val="23"/>
                <w:szCs w:val="23"/>
              </w:rPr>
            </w:pPr>
            <w:r>
              <w:rPr>
                <w:rFonts w:ascii="Verdana" w:hAnsi="Verdana"/>
                <w:sz w:val="23"/>
              </w:rPr>
              <w:t>Wedi’i gwblhau ac wedi cyfrannu at y Cynllun Tymor Canolig Integredig a’r broses o bennu cyllideb / cymeradwyo dirprwyaethau</w:t>
            </w:r>
          </w:p>
        </w:tc>
        <w:tc>
          <w:tcPr>
            <w:tcW w:w="1417" w:type="dxa"/>
            <w:shd w:val="clear" w:color="auto" w:fill="00B050"/>
            <w:hideMark/>
          </w:tcPr>
          <w:p w14:paraId="0EBD3F28"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4F30978B" w14:textId="77777777" w:rsidTr="00107186">
        <w:trPr>
          <w:trHeight w:val="1727"/>
        </w:trPr>
        <w:tc>
          <w:tcPr>
            <w:tcW w:w="1278" w:type="dxa"/>
            <w:hideMark/>
          </w:tcPr>
          <w:p w14:paraId="017D097D" w14:textId="77777777" w:rsidR="00E567F1" w:rsidRPr="00981484" w:rsidRDefault="00E567F1" w:rsidP="00E567F1">
            <w:pPr>
              <w:rPr>
                <w:rFonts w:ascii="Verdana" w:hAnsi="Verdana"/>
                <w:sz w:val="23"/>
                <w:szCs w:val="23"/>
              </w:rPr>
            </w:pPr>
            <w:r>
              <w:rPr>
                <w:rFonts w:ascii="Verdana" w:hAnsi="Verdana"/>
                <w:sz w:val="23"/>
              </w:rPr>
              <w:t>24/03/2023</w:t>
            </w:r>
          </w:p>
        </w:tc>
        <w:tc>
          <w:tcPr>
            <w:tcW w:w="3117" w:type="dxa"/>
            <w:hideMark/>
          </w:tcPr>
          <w:p w14:paraId="34E1C1F9" w14:textId="77777777" w:rsidR="00E567F1" w:rsidRPr="00981484" w:rsidRDefault="00E567F1" w:rsidP="00E567F1">
            <w:pPr>
              <w:rPr>
                <w:rFonts w:ascii="Verdana" w:hAnsi="Verdana"/>
                <w:b/>
                <w:bCs/>
                <w:sz w:val="23"/>
                <w:szCs w:val="23"/>
              </w:rPr>
            </w:pPr>
            <w:r>
              <w:rPr>
                <w:rFonts w:ascii="Verdana" w:hAnsi="Verdana"/>
                <w:b/>
                <w:sz w:val="23"/>
              </w:rPr>
              <w:t>WHC/2022/032</w:t>
            </w:r>
          </w:p>
          <w:p w14:paraId="53DB44D3" w14:textId="77777777" w:rsidR="00E567F1" w:rsidRPr="00981484" w:rsidRDefault="0007156B" w:rsidP="00E567F1">
            <w:pPr>
              <w:rPr>
                <w:rFonts w:ascii="Verdana" w:hAnsi="Verdana"/>
                <w:b/>
                <w:bCs/>
                <w:sz w:val="23"/>
                <w:szCs w:val="23"/>
              </w:rPr>
            </w:pPr>
            <w:hyperlink r:id="rId140" w:history="1">
              <w:r w:rsidR="00CE09FC">
                <w:rPr>
                  <w:rFonts w:ascii="Verdana" w:hAnsi="Verdana"/>
                  <w:b/>
                  <w:color w:val="0563C1" w:themeColor="hyperlink"/>
                  <w:sz w:val="23"/>
                  <w:u w:val="single"/>
                </w:rPr>
                <w:t>Ymestyn ymhellach y defnydd o Bluteq mewn gofal eilaidd</w:t>
              </w:r>
            </w:hyperlink>
          </w:p>
        </w:tc>
        <w:tc>
          <w:tcPr>
            <w:tcW w:w="5670" w:type="dxa"/>
            <w:hideMark/>
          </w:tcPr>
          <w:p w14:paraId="1DEC300E" w14:textId="77777777" w:rsidR="00E567F1" w:rsidRPr="00981484" w:rsidRDefault="00E567F1" w:rsidP="00981484">
            <w:pPr>
              <w:jc w:val="both"/>
              <w:rPr>
                <w:rFonts w:ascii="Verdana" w:hAnsi="Verdana"/>
                <w:sz w:val="23"/>
                <w:szCs w:val="23"/>
              </w:rPr>
            </w:pPr>
            <w:r>
              <w:rPr>
                <w:rFonts w:ascii="Verdana" w:hAnsi="Verdana"/>
                <w:sz w:val="23"/>
              </w:rPr>
              <w:t xml:space="preserve">Trafodwyd yng nghyfarfod y Prif Fferyllwyr ar 3/4/23 gyda chynrychiolwyr AWTTC.  Bwriad i’w drafod yn MMPB 13/4/23.  </w:t>
            </w:r>
            <w:r>
              <w:rPr>
                <w:rFonts w:ascii="Verdana" w:hAnsi="Verdana"/>
                <w:sz w:val="23"/>
              </w:rPr>
              <w:br/>
              <w:t xml:space="preserve">“Yn dilyn mandad Llywodraeth Cymru i ddefnyddio Blueteq ym mhob Bwrdd Iechyd/Ymddiriedolaeth, mae nifer o gwestiynau wedi cael eu codi. Bydd y gweithredu’n digwydd fesul cam a’r nod yw dechrau gyda Rhiwmatoleg ac yna Haematoleg. </w:t>
            </w:r>
            <w:r>
              <w:rPr>
                <w:rFonts w:ascii="Verdana" w:hAnsi="Verdana"/>
                <w:sz w:val="23"/>
              </w:rPr>
              <w:br/>
              <w:t>Bydd Bwrdd Iechyd Prifysgol Betsi Cadwaladr yn cynnal cynllun peilot mewn rhiwmatoleg a bydd Byrddau Iechyd yn gallu dysgu o hyn a rhannu sut maen nhw wedi mynd ati e.e. hyfforddiant ac ati. Mae templedi wedi cael eu cynhyrchu a’r cynllun yw cael templed generig y gellir ei ddefnyddio ledled Cymru fel nad oes angen i Fyrddau Iechyd/Ymddiriedolaethau unigol ddatblygu rhai eu hunain. Mae Bwrdd Iechyd Prifysgol Betsi Cadwaladr wrthi’n gweithio drwy’r materion IG a DPIA, ac mae’n gobeithio dechrau’r cynllun peilot ym mis Mai.</w:t>
            </w:r>
            <w:r>
              <w:rPr>
                <w:rFonts w:ascii="Verdana" w:hAnsi="Verdana"/>
                <w:sz w:val="23"/>
              </w:rPr>
              <w:br/>
              <w:t xml:space="preserve">Ar gyfer Haematoleg, bwriedir edrych ar yr holl gyffuriau sydd â chytundebau mynediad </w:t>
            </w:r>
            <w:r>
              <w:rPr>
                <w:rFonts w:ascii="Verdana" w:hAnsi="Verdana"/>
                <w:sz w:val="23"/>
              </w:rPr>
              <w:lastRenderedPageBreak/>
              <w:t>masnachol sy’n gysylltiedig â nhw a datblygu templedi. Bwriedir defnyddio rhai o dempledi GIG Lloegr ac addasu ar gyfer Cymru, ond wrth i ni symud ymlaen o flaen Lloegr bydd angen i ni ddatblygu ein templedi ein hunain.</w:t>
            </w:r>
            <w:r>
              <w:rPr>
                <w:rFonts w:ascii="Verdana" w:hAnsi="Verdana"/>
                <w:sz w:val="23"/>
              </w:rPr>
              <w:br/>
              <w:t xml:space="preserve">Gofynnodd CPG, wrth i ragor o fanylion fod ar gael, bod hyn yn cael ei rannu ag ef er mwyn i CPG allu asesu’r llwyth gwaith cynyddol ar gyfer staff a dechrau rhoi’r prosesau perthnasol ar waith.”  </w:t>
            </w:r>
          </w:p>
        </w:tc>
        <w:tc>
          <w:tcPr>
            <w:tcW w:w="1417" w:type="dxa"/>
            <w:shd w:val="clear" w:color="auto" w:fill="00B050"/>
            <w:hideMark/>
          </w:tcPr>
          <w:p w14:paraId="08FC3958" w14:textId="77777777" w:rsidR="00E567F1" w:rsidRPr="00981484" w:rsidRDefault="00E567F1" w:rsidP="00981484">
            <w:pPr>
              <w:jc w:val="center"/>
              <w:rPr>
                <w:rFonts w:ascii="Verdana" w:hAnsi="Verdana"/>
                <w:b/>
                <w:bCs/>
                <w:sz w:val="23"/>
                <w:szCs w:val="23"/>
              </w:rPr>
            </w:pPr>
            <w:r>
              <w:rPr>
                <w:rFonts w:ascii="Verdana" w:hAnsi="Verdana"/>
                <w:b/>
                <w:sz w:val="23"/>
              </w:rPr>
              <w:lastRenderedPageBreak/>
              <w:t>cyflawn</w:t>
            </w:r>
          </w:p>
        </w:tc>
      </w:tr>
      <w:tr w:rsidR="00E567F1" w:rsidRPr="00E567F1" w14:paraId="29AF89AD" w14:textId="77777777" w:rsidTr="00107186">
        <w:trPr>
          <w:trHeight w:val="900"/>
        </w:trPr>
        <w:tc>
          <w:tcPr>
            <w:tcW w:w="1278" w:type="dxa"/>
            <w:hideMark/>
          </w:tcPr>
          <w:p w14:paraId="1632A0A4" w14:textId="77777777" w:rsidR="00E567F1" w:rsidRPr="00981484" w:rsidRDefault="00E567F1" w:rsidP="00E567F1">
            <w:pPr>
              <w:rPr>
                <w:rFonts w:ascii="Verdana" w:hAnsi="Verdana"/>
                <w:sz w:val="23"/>
                <w:szCs w:val="23"/>
              </w:rPr>
            </w:pPr>
            <w:r>
              <w:rPr>
                <w:rFonts w:ascii="Verdana" w:hAnsi="Verdana"/>
                <w:sz w:val="23"/>
              </w:rPr>
              <w:t>08/03/2023</w:t>
            </w:r>
          </w:p>
        </w:tc>
        <w:tc>
          <w:tcPr>
            <w:tcW w:w="3117" w:type="dxa"/>
            <w:hideMark/>
          </w:tcPr>
          <w:p w14:paraId="2F4971B2" w14:textId="77777777" w:rsidR="00E567F1" w:rsidRPr="00981484" w:rsidRDefault="00E567F1" w:rsidP="00E567F1">
            <w:pPr>
              <w:rPr>
                <w:rFonts w:ascii="Verdana" w:hAnsi="Verdana"/>
                <w:b/>
                <w:bCs/>
                <w:sz w:val="23"/>
                <w:szCs w:val="23"/>
              </w:rPr>
            </w:pPr>
            <w:r>
              <w:rPr>
                <w:rFonts w:ascii="Verdana" w:hAnsi="Verdana"/>
                <w:b/>
                <w:sz w:val="23"/>
              </w:rPr>
              <w:t>WHC/2023/004</w:t>
            </w:r>
          </w:p>
          <w:p w14:paraId="2F9B8365" w14:textId="77777777" w:rsidR="00E567F1" w:rsidRPr="00981484" w:rsidRDefault="0007156B" w:rsidP="00E567F1">
            <w:pPr>
              <w:rPr>
                <w:rFonts w:ascii="Verdana" w:hAnsi="Verdana"/>
                <w:b/>
                <w:bCs/>
                <w:sz w:val="23"/>
                <w:szCs w:val="23"/>
              </w:rPr>
            </w:pPr>
            <w:hyperlink r:id="rId141" w:history="1">
              <w:r w:rsidR="00CE09FC">
                <w:rPr>
                  <w:rFonts w:ascii="Verdana" w:hAnsi="Verdana"/>
                  <w:b/>
                  <w:color w:val="0563C1" w:themeColor="hyperlink"/>
                  <w:sz w:val="23"/>
                  <w:u w:val="single"/>
                </w:rPr>
                <w:t>Pigiad atgyfnerthu rhag COVID-19 yn ystod y gwanwyn 2023</w:t>
              </w:r>
            </w:hyperlink>
          </w:p>
        </w:tc>
        <w:tc>
          <w:tcPr>
            <w:tcW w:w="5670" w:type="dxa"/>
            <w:hideMark/>
          </w:tcPr>
          <w:p w14:paraId="7C0C8956" w14:textId="77777777" w:rsidR="00E567F1" w:rsidRPr="00981484" w:rsidRDefault="00E567F1" w:rsidP="00981484">
            <w:pPr>
              <w:jc w:val="both"/>
              <w:rPr>
                <w:rFonts w:ascii="Verdana" w:hAnsi="Verdana"/>
                <w:sz w:val="23"/>
                <w:szCs w:val="23"/>
              </w:rPr>
            </w:pPr>
            <w:r>
              <w:rPr>
                <w:rFonts w:ascii="Verdana" w:hAnsi="Verdana"/>
                <w:sz w:val="23"/>
              </w:rPr>
              <w:t>Gweithredwyd yn ôl yr angen ac yn unol â’r targed ar gyfer cyflawni, a’r defnydd yn unol â’r cynllun</w:t>
            </w:r>
          </w:p>
        </w:tc>
        <w:tc>
          <w:tcPr>
            <w:tcW w:w="1417" w:type="dxa"/>
            <w:shd w:val="clear" w:color="auto" w:fill="FFC000"/>
            <w:hideMark/>
          </w:tcPr>
          <w:p w14:paraId="07FDABAC" w14:textId="77777777" w:rsidR="00E567F1" w:rsidRPr="00981484" w:rsidRDefault="00E567F1" w:rsidP="00981484">
            <w:pPr>
              <w:jc w:val="center"/>
              <w:rPr>
                <w:rFonts w:ascii="Verdana" w:hAnsi="Verdana"/>
                <w:b/>
                <w:bCs/>
                <w:sz w:val="23"/>
                <w:szCs w:val="23"/>
              </w:rPr>
            </w:pPr>
            <w:r>
              <w:rPr>
                <w:rFonts w:ascii="Verdana" w:hAnsi="Verdana"/>
                <w:b/>
                <w:sz w:val="23"/>
              </w:rPr>
              <w:t>Ar waith</w:t>
            </w:r>
          </w:p>
        </w:tc>
      </w:tr>
      <w:tr w:rsidR="00E567F1" w:rsidRPr="00E567F1" w14:paraId="5585B8C2" w14:textId="77777777" w:rsidTr="00107186">
        <w:trPr>
          <w:trHeight w:val="900"/>
        </w:trPr>
        <w:tc>
          <w:tcPr>
            <w:tcW w:w="1278" w:type="dxa"/>
            <w:hideMark/>
          </w:tcPr>
          <w:p w14:paraId="4E41816C" w14:textId="77777777" w:rsidR="00E567F1" w:rsidRPr="00981484" w:rsidRDefault="00E567F1" w:rsidP="00E567F1">
            <w:pPr>
              <w:rPr>
                <w:rFonts w:ascii="Verdana" w:hAnsi="Verdana"/>
                <w:sz w:val="23"/>
                <w:szCs w:val="23"/>
              </w:rPr>
            </w:pPr>
            <w:r>
              <w:rPr>
                <w:rFonts w:ascii="Verdana" w:hAnsi="Verdana"/>
                <w:sz w:val="23"/>
              </w:rPr>
              <w:t>31/03/2023</w:t>
            </w:r>
          </w:p>
        </w:tc>
        <w:tc>
          <w:tcPr>
            <w:tcW w:w="3117" w:type="dxa"/>
            <w:hideMark/>
          </w:tcPr>
          <w:p w14:paraId="420EE254" w14:textId="77777777" w:rsidR="00E567F1" w:rsidRPr="00981484" w:rsidRDefault="00E567F1" w:rsidP="00E567F1">
            <w:pPr>
              <w:rPr>
                <w:rFonts w:ascii="Verdana" w:hAnsi="Verdana"/>
                <w:b/>
                <w:bCs/>
                <w:sz w:val="23"/>
                <w:szCs w:val="23"/>
              </w:rPr>
            </w:pPr>
            <w:r>
              <w:rPr>
                <w:rFonts w:ascii="Verdana" w:hAnsi="Verdana"/>
                <w:b/>
                <w:sz w:val="23"/>
              </w:rPr>
              <w:t>WHC/2023/007</w:t>
            </w:r>
          </w:p>
          <w:p w14:paraId="500D7F0A" w14:textId="77777777" w:rsidR="00E567F1" w:rsidRPr="00981484" w:rsidRDefault="0007156B" w:rsidP="00E567F1">
            <w:pPr>
              <w:rPr>
                <w:rFonts w:ascii="Verdana" w:hAnsi="Verdana"/>
                <w:b/>
                <w:bCs/>
                <w:sz w:val="23"/>
                <w:szCs w:val="23"/>
              </w:rPr>
            </w:pPr>
            <w:hyperlink r:id="rId142" w:history="1">
              <w:r w:rsidR="00CE09FC">
                <w:rPr>
                  <w:rFonts w:ascii="Verdana" w:hAnsi="Verdana"/>
                  <w:b/>
                  <w:color w:val="0563C1" w:themeColor="hyperlink"/>
                  <w:sz w:val="23"/>
                  <w:u w:val="single"/>
                </w:rPr>
                <w:t>Fframwaith profi cleifion, canllawiau wedi’u diweddaru</w:t>
              </w:r>
            </w:hyperlink>
          </w:p>
        </w:tc>
        <w:tc>
          <w:tcPr>
            <w:tcW w:w="5670" w:type="dxa"/>
            <w:hideMark/>
          </w:tcPr>
          <w:p w14:paraId="30CF8A43" w14:textId="77777777" w:rsidR="00E567F1" w:rsidRPr="00981484" w:rsidRDefault="00E567F1" w:rsidP="00981484">
            <w:pPr>
              <w:jc w:val="both"/>
              <w:rPr>
                <w:rFonts w:ascii="Verdana" w:hAnsi="Verdana"/>
                <w:sz w:val="23"/>
                <w:szCs w:val="23"/>
              </w:rPr>
            </w:pPr>
            <w:r>
              <w:rPr>
                <w:rFonts w:ascii="Verdana" w:hAnsi="Verdana"/>
                <w:sz w:val="23"/>
              </w:rPr>
              <w:t xml:space="preserve">Gweithredwyd a dehonglwyd yn lleol. Mae trafodaethau parhaus ar waith gydag Iechyd Cyhoeddus Cymru ynghylch cymorth gan AWARe mewn perthynas â phrofion mewn cartrefi gofal. </w:t>
            </w:r>
          </w:p>
        </w:tc>
        <w:tc>
          <w:tcPr>
            <w:tcW w:w="1417" w:type="dxa"/>
            <w:shd w:val="clear" w:color="auto" w:fill="00B050"/>
            <w:hideMark/>
          </w:tcPr>
          <w:p w14:paraId="24F7E7D6" w14:textId="77777777" w:rsidR="00E567F1" w:rsidRPr="00981484" w:rsidRDefault="00E567F1" w:rsidP="00981484">
            <w:pPr>
              <w:jc w:val="center"/>
              <w:rPr>
                <w:rFonts w:ascii="Verdana" w:hAnsi="Verdana"/>
                <w:b/>
                <w:bCs/>
                <w:sz w:val="23"/>
                <w:szCs w:val="23"/>
              </w:rPr>
            </w:pPr>
            <w:r>
              <w:rPr>
                <w:rFonts w:ascii="Verdana" w:hAnsi="Verdana"/>
                <w:b/>
                <w:sz w:val="23"/>
              </w:rPr>
              <w:t>cyflawn</w:t>
            </w:r>
          </w:p>
        </w:tc>
      </w:tr>
      <w:tr w:rsidR="00E567F1" w:rsidRPr="00E567F1" w14:paraId="21644F53" w14:textId="77777777" w:rsidTr="00107186">
        <w:trPr>
          <w:trHeight w:val="1215"/>
        </w:trPr>
        <w:tc>
          <w:tcPr>
            <w:tcW w:w="1278" w:type="dxa"/>
            <w:hideMark/>
          </w:tcPr>
          <w:p w14:paraId="060DD747" w14:textId="77777777" w:rsidR="00E567F1" w:rsidRPr="00981484" w:rsidRDefault="00E567F1" w:rsidP="00E567F1">
            <w:pPr>
              <w:rPr>
                <w:rFonts w:ascii="Verdana" w:hAnsi="Verdana"/>
                <w:sz w:val="23"/>
                <w:szCs w:val="23"/>
              </w:rPr>
            </w:pPr>
            <w:r>
              <w:rPr>
                <w:rFonts w:ascii="Verdana" w:hAnsi="Verdana"/>
                <w:sz w:val="23"/>
              </w:rPr>
              <w:t>31/03/2023</w:t>
            </w:r>
          </w:p>
        </w:tc>
        <w:tc>
          <w:tcPr>
            <w:tcW w:w="3117" w:type="dxa"/>
            <w:hideMark/>
          </w:tcPr>
          <w:p w14:paraId="5C086860" w14:textId="77777777" w:rsidR="00E567F1" w:rsidRPr="00981484" w:rsidRDefault="00E567F1" w:rsidP="00E567F1">
            <w:pPr>
              <w:rPr>
                <w:rFonts w:ascii="Verdana" w:hAnsi="Verdana"/>
                <w:b/>
                <w:bCs/>
                <w:sz w:val="23"/>
                <w:szCs w:val="23"/>
              </w:rPr>
            </w:pPr>
            <w:r>
              <w:rPr>
                <w:rFonts w:ascii="Verdana" w:hAnsi="Verdana"/>
                <w:b/>
                <w:sz w:val="23"/>
              </w:rPr>
              <w:t>WHC/2023/006</w:t>
            </w:r>
          </w:p>
          <w:p w14:paraId="499923CF" w14:textId="77777777" w:rsidR="00E567F1" w:rsidRPr="00981484" w:rsidRDefault="0007156B" w:rsidP="00E567F1">
            <w:pPr>
              <w:rPr>
                <w:rFonts w:ascii="Verdana" w:hAnsi="Verdana"/>
                <w:b/>
                <w:bCs/>
                <w:sz w:val="23"/>
                <w:szCs w:val="23"/>
              </w:rPr>
            </w:pPr>
            <w:hyperlink r:id="rId143" w:history="1">
              <w:r w:rsidR="00CE09FC">
                <w:rPr>
                  <w:rFonts w:ascii="Verdana" w:hAnsi="Verdana"/>
                  <w:b/>
                  <w:color w:val="0563C1" w:themeColor="hyperlink"/>
                  <w:sz w:val="23"/>
                  <w:u w:val="single"/>
                </w:rPr>
                <w:t>Cychwyn Deddf Iechyd a Gofal Cymdeithasol (Ansawdd ac Ymgysylltu) (Cymru) 2020</w:t>
              </w:r>
            </w:hyperlink>
          </w:p>
        </w:tc>
        <w:tc>
          <w:tcPr>
            <w:tcW w:w="5670" w:type="dxa"/>
            <w:hideMark/>
          </w:tcPr>
          <w:p w14:paraId="12FF9C7C" w14:textId="77777777" w:rsidR="00E567F1" w:rsidRPr="00981484" w:rsidRDefault="00E567F1" w:rsidP="00981484">
            <w:pPr>
              <w:jc w:val="both"/>
              <w:rPr>
                <w:rFonts w:ascii="Verdana" w:hAnsi="Verdana"/>
                <w:sz w:val="23"/>
                <w:szCs w:val="23"/>
              </w:rPr>
            </w:pPr>
            <w:r>
              <w:rPr>
                <w:rFonts w:ascii="Verdana" w:hAnsi="Verdana"/>
                <w:sz w:val="23"/>
              </w:rPr>
              <w:t>Strategaeth Ansawdd a Strategaeth Profiad a Chynnwys Cleifion wedi’i chymeradwyo a’i rhoi ar waith. Cynnal sesiwn hyfforddi ar gyfer aelodau’r Bwrdd</w:t>
            </w:r>
          </w:p>
        </w:tc>
        <w:tc>
          <w:tcPr>
            <w:tcW w:w="1417" w:type="dxa"/>
            <w:shd w:val="clear" w:color="auto" w:fill="FFC000"/>
            <w:hideMark/>
          </w:tcPr>
          <w:p w14:paraId="7323042E" w14:textId="77777777" w:rsidR="00E567F1" w:rsidRPr="00981484" w:rsidRDefault="00E567F1" w:rsidP="00981484">
            <w:pPr>
              <w:jc w:val="center"/>
              <w:rPr>
                <w:rFonts w:ascii="Verdana" w:hAnsi="Verdana"/>
                <w:b/>
                <w:bCs/>
                <w:sz w:val="23"/>
                <w:szCs w:val="23"/>
              </w:rPr>
            </w:pPr>
            <w:r>
              <w:rPr>
                <w:rFonts w:ascii="Verdana" w:hAnsi="Verdana"/>
                <w:b/>
                <w:sz w:val="23"/>
              </w:rPr>
              <w:t>Ar waith</w:t>
            </w:r>
          </w:p>
        </w:tc>
      </w:tr>
    </w:tbl>
    <w:p w14:paraId="2043EB50" w14:textId="77777777" w:rsidR="00E567F1" w:rsidRPr="00E567F1" w:rsidRDefault="00E567F1" w:rsidP="00E567F1">
      <w:pPr>
        <w:spacing w:after="0" w:line="240" w:lineRule="auto"/>
        <w:jc w:val="both"/>
        <w:rPr>
          <w:rFonts w:ascii="Verdana" w:eastAsia="Calibri" w:hAnsi="Verdana" w:cs="Times New Roman"/>
          <w:kern w:val="0"/>
          <w:sz w:val="24"/>
          <w:szCs w:val="24"/>
          <w14:ligatures w14:val="none"/>
        </w:rPr>
      </w:pPr>
    </w:p>
    <w:p w14:paraId="6FCEBEAD" w14:textId="77777777" w:rsidR="00E567F1" w:rsidRDefault="00E567F1" w:rsidP="00E567F1">
      <w:pPr>
        <w:spacing w:after="0" w:line="240" w:lineRule="auto"/>
        <w:jc w:val="both"/>
        <w:rPr>
          <w:rFonts w:ascii="Verdana" w:eastAsia="Calibri" w:hAnsi="Verdana" w:cs="Times New Roman"/>
          <w:kern w:val="0"/>
          <w:sz w:val="24"/>
          <w:szCs w:val="24"/>
          <w14:ligatures w14:val="none"/>
        </w:rPr>
      </w:pPr>
    </w:p>
    <w:p w14:paraId="6B8CFBD1" w14:textId="0173C9F6" w:rsidR="006C45C5" w:rsidRDefault="006C45C5" w:rsidP="00E567F1">
      <w:pPr>
        <w:spacing w:after="0" w:line="240" w:lineRule="auto"/>
        <w:jc w:val="both"/>
        <w:rPr>
          <w:rFonts w:ascii="Verdana" w:eastAsia="Calibri" w:hAnsi="Verdana" w:cs="Times New Roman"/>
          <w:kern w:val="0"/>
          <w:sz w:val="24"/>
          <w:szCs w:val="24"/>
          <w14:ligatures w14:val="none"/>
        </w:rPr>
      </w:pPr>
    </w:p>
    <w:p w14:paraId="5217843C" w14:textId="6B38CF88" w:rsidR="006C45C5" w:rsidRDefault="006C45C5" w:rsidP="00E567F1">
      <w:pPr>
        <w:spacing w:after="0" w:line="240" w:lineRule="auto"/>
        <w:jc w:val="both"/>
        <w:rPr>
          <w:rFonts w:ascii="Verdana" w:eastAsia="Calibri" w:hAnsi="Verdana" w:cs="Times New Roman"/>
          <w:kern w:val="0"/>
          <w:sz w:val="24"/>
          <w:szCs w:val="24"/>
          <w14:ligatures w14:val="none"/>
        </w:rPr>
      </w:pPr>
    </w:p>
    <w:p w14:paraId="7D7E829F" w14:textId="79661574" w:rsidR="006C45C5" w:rsidRDefault="006C45C5" w:rsidP="00E567F1">
      <w:pPr>
        <w:spacing w:after="0" w:line="240" w:lineRule="auto"/>
        <w:jc w:val="both"/>
        <w:rPr>
          <w:rFonts w:ascii="Verdana" w:eastAsia="Calibri" w:hAnsi="Verdana" w:cs="Times New Roman"/>
          <w:kern w:val="0"/>
          <w:sz w:val="24"/>
          <w:szCs w:val="24"/>
          <w14:ligatures w14:val="none"/>
        </w:rPr>
      </w:pPr>
    </w:p>
    <w:p w14:paraId="5C52018B" w14:textId="51121BD2" w:rsidR="006C45C5" w:rsidRDefault="006C45C5" w:rsidP="00E567F1">
      <w:pPr>
        <w:spacing w:after="0" w:line="240" w:lineRule="auto"/>
        <w:jc w:val="both"/>
        <w:rPr>
          <w:rFonts w:ascii="Verdana" w:eastAsia="Calibri" w:hAnsi="Verdana" w:cs="Times New Roman"/>
          <w:kern w:val="0"/>
          <w:sz w:val="24"/>
          <w:szCs w:val="24"/>
          <w14:ligatures w14:val="none"/>
        </w:rPr>
      </w:pPr>
    </w:p>
    <w:p w14:paraId="3EC21776" w14:textId="370AF158" w:rsidR="006C45C5" w:rsidRDefault="006C45C5" w:rsidP="00E567F1">
      <w:pPr>
        <w:spacing w:after="0" w:line="240" w:lineRule="auto"/>
        <w:jc w:val="both"/>
        <w:rPr>
          <w:rFonts w:ascii="Verdana" w:eastAsia="Calibri" w:hAnsi="Verdana" w:cs="Times New Roman"/>
          <w:kern w:val="0"/>
          <w:sz w:val="24"/>
          <w:szCs w:val="24"/>
          <w14:ligatures w14:val="none"/>
        </w:rPr>
      </w:pPr>
    </w:p>
    <w:p w14:paraId="39D990E4" w14:textId="6A983F16" w:rsidR="006C45C5" w:rsidRDefault="006C45C5" w:rsidP="00E567F1">
      <w:pPr>
        <w:spacing w:after="0" w:line="240" w:lineRule="auto"/>
        <w:jc w:val="both"/>
        <w:rPr>
          <w:rFonts w:ascii="Verdana" w:eastAsia="Calibri" w:hAnsi="Verdana" w:cs="Times New Roman"/>
          <w:kern w:val="0"/>
          <w:sz w:val="24"/>
          <w:szCs w:val="24"/>
          <w14:ligatures w14:val="none"/>
        </w:rPr>
      </w:pPr>
    </w:p>
    <w:p w14:paraId="6DB91B09" w14:textId="714F259F" w:rsidR="006C45C5" w:rsidRDefault="006C45C5" w:rsidP="00E567F1">
      <w:pPr>
        <w:spacing w:after="0" w:line="240" w:lineRule="auto"/>
        <w:jc w:val="both"/>
        <w:rPr>
          <w:rFonts w:ascii="Verdana" w:eastAsia="Calibri" w:hAnsi="Verdana" w:cs="Times New Roman"/>
          <w:kern w:val="0"/>
          <w:sz w:val="24"/>
          <w:szCs w:val="24"/>
          <w14:ligatures w14:val="none"/>
        </w:rPr>
      </w:pPr>
    </w:p>
    <w:p w14:paraId="0463409F" w14:textId="6EB2D0FA" w:rsidR="006C45C5" w:rsidRDefault="006C45C5" w:rsidP="00E567F1">
      <w:pPr>
        <w:spacing w:after="0" w:line="240" w:lineRule="auto"/>
        <w:jc w:val="both"/>
        <w:rPr>
          <w:rFonts w:ascii="Verdana" w:eastAsia="Calibri" w:hAnsi="Verdana" w:cs="Times New Roman"/>
          <w:kern w:val="0"/>
          <w:sz w:val="24"/>
          <w:szCs w:val="24"/>
          <w14:ligatures w14:val="none"/>
        </w:rPr>
      </w:pPr>
    </w:p>
    <w:p w14:paraId="5D07F005" w14:textId="148FCA8F" w:rsidR="006C45C5" w:rsidRDefault="006C45C5" w:rsidP="00E567F1">
      <w:pPr>
        <w:spacing w:after="0" w:line="240" w:lineRule="auto"/>
        <w:jc w:val="both"/>
        <w:rPr>
          <w:rFonts w:ascii="Verdana" w:eastAsia="Calibri" w:hAnsi="Verdana" w:cs="Times New Roman"/>
          <w:kern w:val="0"/>
          <w:sz w:val="24"/>
          <w:szCs w:val="24"/>
          <w14:ligatures w14:val="none"/>
        </w:rPr>
      </w:pPr>
    </w:p>
    <w:p w14:paraId="6B5A8226" w14:textId="0A3FE079" w:rsidR="006C45C5" w:rsidRDefault="006C45C5" w:rsidP="00E567F1">
      <w:pPr>
        <w:spacing w:after="0" w:line="240" w:lineRule="auto"/>
        <w:jc w:val="both"/>
        <w:rPr>
          <w:rFonts w:ascii="Verdana" w:eastAsia="Calibri" w:hAnsi="Verdana" w:cs="Times New Roman"/>
          <w:kern w:val="0"/>
          <w:sz w:val="24"/>
          <w:szCs w:val="24"/>
          <w14:ligatures w14:val="none"/>
        </w:rPr>
      </w:pPr>
    </w:p>
    <w:p w14:paraId="4F932E64" w14:textId="5C678127" w:rsidR="006C45C5" w:rsidRDefault="006C45C5" w:rsidP="00E567F1">
      <w:pPr>
        <w:spacing w:after="0" w:line="240" w:lineRule="auto"/>
        <w:jc w:val="both"/>
        <w:rPr>
          <w:rFonts w:ascii="Verdana" w:eastAsia="Calibri" w:hAnsi="Verdana" w:cs="Times New Roman"/>
          <w:kern w:val="0"/>
          <w:sz w:val="24"/>
          <w:szCs w:val="24"/>
          <w14:ligatures w14:val="none"/>
        </w:rPr>
      </w:pPr>
    </w:p>
    <w:p w14:paraId="09D2924F" w14:textId="6E438BB5" w:rsidR="006C45C5" w:rsidRDefault="006C45C5" w:rsidP="00E567F1">
      <w:pPr>
        <w:spacing w:after="0" w:line="240" w:lineRule="auto"/>
        <w:jc w:val="both"/>
        <w:rPr>
          <w:rFonts w:ascii="Verdana" w:eastAsia="Calibri" w:hAnsi="Verdana" w:cs="Times New Roman"/>
          <w:kern w:val="0"/>
          <w:sz w:val="24"/>
          <w:szCs w:val="24"/>
          <w14:ligatures w14:val="none"/>
        </w:rPr>
      </w:pPr>
    </w:p>
    <w:p w14:paraId="305382A2" w14:textId="0EC75FA4" w:rsidR="006C45C5" w:rsidRDefault="006C45C5" w:rsidP="00E567F1">
      <w:pPr>
        <w:spacing w:after="0" w:line="240" w:lineRule="auto"/>
        <w:jc w:val="both"/>
        <w:rPr>
          <w:rFonts w:ascii="Verdana" w:eastAsia="Calibri" w:hAnsi="Verdana" w:cs="Times New Roman"/>
          <w:kern w:val="0"/>
          <w:sz w:val="24"/>
          <w:szCs w:val="24"/>
          <w14:ligatures w14:val="none"/>
        </w:rPr>
      </w:pPr>
    </w:p>
    <w:p w14:paraId="11ACC171" w14:textId="2B85BBA2" w:rsidR="006C45C5" w:rsidRDefault="006C45C5" w:rsidP="00E567F1">
      <w:pPr>
        <w:spacing w:after="0" w:line="240" w:lineRule="auto"/>
        <w:jc w:val="both"/>
        <w:rPr>
          <w:rFonts w:ascii="Verdana" w:eastAsia="Calibri" w:hAnsi="Verdana" w:cs="Times New Roman"/>
          <w:kern w:val="0"/>
          <w:sz w:val="24"/>
          <w:szCs w:val="24"/>
          <w14:ligatures w14:val="none"/>
        </w:rPr>
      </w:pPr>
    </w:p>
    <w:p w14:paraId="447BF671" w14:textId="62AA168E" w:rsidR="006C45C5" w:rsidRDefault="006C45C5" w:rsidP="00E567F1">
      <w:pPr>
        <w:spacing w:after="0" w:line="240" w:lineRule="auto"/>
        <w:jc w:val="both"/>
        <w:rPr>
          <w:rFonts w:ascii="Verdana" w:eastAsia="Calibri" w:hAnsi="Verdana" w:cs="Times New Roman"/>
          <w:kern w:val="0"/>
          <w:sz w:val="24"/>
          <w:szCs w:val="24"/>
          <w14:ligatures w14:val="none"/>
        </w:rPr>
      </w:pPr>
    </w:p>
    <w:p w14:paraId="323026B2" w14:textId="7C493DB9" w:rsidR="006C45C5" w:rsidRDefault="006C45C5" w:rsidP="00E567F1">
      <w:pPr>
        <w:spacing w:after="0" w:line="240" w:lineRule="auto"/>
        <w:jc w:val="both"/>
        <w:rPr>
          <w:rFonts w:ascii="Verdana" w:eastAsia="Calibri" w:hAnsi="Verdana" w:cs="Times New Roman"/>
          <w:kern w:val="0"/>
          <w:sz w:val="24"/>
          <w:szCs w:val="24"/>
          <w14:ligatures w14:val="none"/>
        </w:rPr>
      </w:pPr>
    </w:p>
    <w:p w14:paraId="20D1D1DA" w14:textId="2C6C648C" w:rsidR="006C45C5" w:rsidRDefault="006C45C5" w:rsidP="00E567F1">
      <w:pPr>
        <w:spacing w:after="0" w:line="240" w:lineRule="auto"/>
        <w:jc w:val="both"/>
        <w:rPr>
          <w:rFonts w:ascii="Verdana" w:eastAsia="Calibri" w:hAnsi="Verdana" w:cs="Times New Roman"/>
          <w:kern w:val="0"/>
          <w:sz w:val="24"/>
          <w:szCs w:val="24"/>
          <w14:ligatures w14:val="none"/>
        </w:rPr>
      </w:pPr>
    </w:p>
    <w:p w14:paraId="555A2C38" w14:textId="7F5F469E" w:rsidR="006C45C5" w:rsidRDefault="006C45C5" w:rsidP="00E567F1">
      <w:pPr>
        <w:spacing w:after="0" w:line="240" w:lineRule="auto"/>
        <w:jc w:val="both"/>
        <w:rPr>
          <w:rFonts w:ascii="Verdana" w:eastAsia="Calibri" w:hAnsi="Verdana" w:cs="Times New Roman"/>
          <w:kern w:val="0"/>
          <w:sz w:val="24"/>
          <w:szCs w:val="24"/>
          <w14:ligatures w14:val="none"/>
        </w:rPr>
      </w:pPr>
    </w:p>
    <w:p w14:paraId="05251948" w14:textId="7B47989F" w:rsidR="006C45C5" w:rsidRDefault="006C45C5" w:rsidP="00E567F1">
      <w:pPr>
        <w:spacing w:after="0" w:line="240" w:lineRule="auto"/>
        <w:jc w:val="both"/>
        <w:rPr>
          <w:rFonts w:ascii="Verdana" w:eastAsia="Calibri" w:hAnsi="Verdana" w:cs="Times New Roman"/>
          <w:kern w:val="0"/>
          <w:sz w:val="24"/>
          <w:szCs w:val="24"/>
          <w14:ligatures w14:val="none"/>
        </w:rPr>
      </w:pPr>
    </w:p>
    <w:p w14:paraId="04B7182E" w14:textId="7F275F78" w:rsidR="006C45C5" w:rsidRDefault="006C45C5" w:rsidP="00E567F1">
      <w:pPr>
        <w:spacing w:after="0" w:line="240" w:lineRule="auto"/>
        <w:jc w:val="both"/>
        <w:rPr>
          <w:rFonts w:ascii="Verdana" w:eastAsia="Calibri" w:hAnsi="Verdana" w:cs="Times New Roman"/>
          <w:kern w:val="0"/>
          <w:sz w:val="24"/>
          <w:szCs w:val="24"/>
          <w14:ligatures w14:val="none"/>
        </w:rPr>
      </w:pPr>
    </w:p>
    <w:p w14:paraId="248678BB" w14:textId="55D25468" w:rsidR="006C45C5" w:rsidRDefault="006C45C5" w:rsidP="00E567F1">
      <w:pPr>
        <w:spacing w:after="0" w:line="240" w:lineRule="auto"/>
        <w:jc w:val="both"/>
        <w:rPr>
          <w:rFonts w:ascii="Verdana" w:eastAsia="Calibri" w:hAnsi="Verdana" w:cs="Times New Roman"/>
          <w:kern w:val="0"/>
          <w:sz w:val="24"/>
          <w:szCs w:val="24"/>
          <w14:ligatures w14:val="none"/>
        </w:rPr>
      </w:pPr>
    </w:p>
    <w:p w14:paraId="00FCF5A6" w14:textId="036888F2" w:rsidR="006C45C5" w:rsidRDefault="006C45C5" w:rsidP="00E567F1">
      <w:pPr>
        <w:spacing w:after="0" w:line="240" w:lineRule="auto"/>
        <w:jc w:val="both"/>
        <w:rPr>
          <w:rFonts w:ascii="Verdana" w:eastAsia="Calibri" w:hAnsi="Verdana" w:cs="Times New Roman"/>
          <w:kern w:val="0"/>
          <w:sz w:val="24"/>
          <w:szCs w:val="24"/>
          <w14:ligatures w14:val="none"/>
        </w:rPr>
      </w:pPr>
    </w:p>
    <w:p w14:paraId="5C5A62C3" w14:textId="128BB6AE" w:rsidR="006C45C5" w:rsidRDefault="006C45C5" w:rsidP="00E567F1">
      <w:pPr>
        <w:spacing w:after="0" w:line="240" w:lineRule="auto"/>
        <w:jc w:val="both"/>
        <w:rPr>
          <w:rFonts w:ascii="Verdana" w:eastAsia="Calibri" w:hAnsi="Verdana" w:cs="Times New Roman"/>
          <w:kern w:val="0"/>
          <w:sz w:val="24"/>
          <w:szCs w:val="24"/>
          <w14:ligatures w14:val="none"/>
        </w:rPr>
      </w:pPr>
    </w:p>
    <w:p w14:paraId="14EBF1A7" w14:textId="77777777" w:rsidR="006C45C5" w:rsidRDefault="006C45C5" w:rsidP="00E567F1">
      <w:pPr>
        <w:spacing w:after="0" w:line="240" w:lineRule="auto"/>
        <w:jc w:val="both"/>
        <w:rPr>
          <w:rFonts w:ascii="Verdana" w:eastAsia="Calibri" w:hAnsi="Verdana" w:cs="Times New Roman"/>
          <w:kern w:val="0"/>
          <w:sz w:val="24"/>
          <w:szCs w:val="24"/>
          <w14:ligatures w14:val="none"/>
        </w:rPr>
      </w:pPr>
    </w:p>
    <w:p w14:paraId="66E0A14D" w14:textId="77777777" w:rsidR="006C45C5" w:rsidRPr="00E567F1" w:rsidRDefault="006C45C5" w:rsidP="006C45C5">
      <w:pPr>
        <w:spacing w:after="0" w:line="240" w:lineRule="auto"/>
        <w:jc w:val="both"/>
        <w:rPr>
          <w:rFonts w:ascii="Verdana" w:eastAsia="Calibri" w:hAnsi="Verdana" w:cs="Times New Roman"/>
          <w:b/>
          <w:bCs/>
          <w:kern w:val="0"/>
          <w:sz w:val="24"/>
          <w:szCs w:val="24"/>
          <w14:ligatures w14:val="none"/>
        </w:rPr>
      </w:pPr>
      <w:r>
        <w:rPr>
          <w:rFonts w:ascii="Verdana" w:hAnsi="Verdana"/>
          <w:b/>
          <w:sz w:val="24"/>
        </w:rPr>
        <w:t>Atodiad Tri</w:t>
      </w:r>
    </w:p>
    <w:p w14:paraId="529905FA" w14:textId="77777777" w:rsidR="006C45C5" w:rsidRPr="00E567F1" w:rsidRDefault="006C45C5" w:rsidP="006C45C5">
      <w:pPr>
        <w:autoSpaceDE w:val="0"/>
        <w:autoSpaceDN w:val="0"/>
        <w:adjustRightInd w:val="0"/>
        <w:spacing w:after="225" w:line="561" w:lineRule="atLeast"/>
        <w:jc w:val="center"/>
        <w:rPr>
          <w:rFonts w:ascii="Verdana" w:hAnsi="Verdana" w:cs="Arial"/>
          <w:color w:val="000000"/>
          <w:kern w:val="0"/>
          <w:sz w:val="28"/>
          <w:szCs w:val="28"/>
          <w14:ligatures w14:val="none"/>
        </w:rPr>
      </w:pPr>
      <w:hyperlink r:id="rId144" w:history="1">
        <w:r>
          <w:rPr>
            <w:rFonts w:ascii="Verdana" w:hAnsi="Verdana"/>
            <w:color w:val="0563C1" w:themeColor="hyperlink"/>
            <w:sz w:val="24"/>
            <w:u w:val="single"/>
          </w:rPr>
          <w:t xml:space="preserve"> Llywodraethu corfforaethol yn adrannau llywodraeth ganolog: cod ymarfer da 2017</w:t>
        </w:r>
      </w:hyperlink>
    </w:p>
    <w:p w14:paraId="53871D16" w14:textId="77777777" w:rsidR="006C45C5" w:rsidRPr="00E567F1" w:rsidRDefault="006C45C5" w:rsidP="006C45C5">
      <w:pPr>
        <w:jc w:val="center"/>
        <w:rPr>
          <w:rFonts w:ascii="Verdana" w:hAnsi="Verdana" w:cs="Arial"/>
          <w:b/>
          <w:bCs/>
          <w:kern w:val="0"/>
          <w:sz w:val="28"/>
          <w:szCs w:val="28"/>
          <w14:ligatures w14:val="none"/>
        </w:rPr>
      </w:pPr>
      <w:r>
        <w:rPr>
          <w:rFonts w:ascii="Verdana" w:hAnsi="Verdana"/>
          <w:b/>
          <w:sz w:val="28"/>
        </w:rPr>
        <w:t>Asesiad Bwrdd Iechyd Prifysgol Aneurin Bevan 2022/23</w:t>
      </w:r>
    </w:p>
    <w:p w14:paraId="68A70C77" w14:textId="6975E988" w:rsidR="006C45C5" w:rsidRPr="00E567F1" w:rsidRDefault="006C45C5" w:rsidP="00E567F1">
      <w:pPr>
        <w:spacing w:after="0" w:line="240" w:lineRule="auto"/>
        <w:jc w:val="both"/>
        <w:rPr>
          <w:rFonts w:ascii="Verdana" w:eastAsia="Calibri" w:hAnsi="Verdana" w:cs="Times New Roman"/>
          <w:kern w:val="0"/>
          <w:sz w:val="24"/>
          <w:szCs w:val="24"/>
          <w14:ligatures w14:val="none"/>
        </w:rPr>
        <w:sectPr w:rsidR="006C45C5" w:rsidRPr="00E567F1" w:rsidSect="00B25258">
          <w:pgSz w:w="11906" w:h="16838"/>
          <w:pgMar w:top="1134" w:right="1440" w:bottom="709" w:left="1440" w:header="709" w:footer="414" w:gutter="0"/>
          <w:cols w:space="708"/>
          <w:docGrid w:linePitch="360"/>
        </w:sectPr>
      </w:pPr>
    </w:p>
    <w:tbl>
      <w:tblPr>
        <w:tblStyle w:val="TableGrid"/>
        <w:tblpPr w:leftFromText="180" w:rightFromText="180" w:vertAnchor="text" w:horzAnchor="margin" w:tblpXSpec="center" w:tblpY="-1439"/>
        <w:tblOverlap w:val="never"/>
        <w:tblW w:w="16161" w:type="dxa"/>
        <w:tblLayout w:type="fixed"/>
        <w:tblLook w:val="04A0" w:firstRow="1" w:lastRow="0" w:firstColumn="1" w:lastColumn="0" w:noHBand="0" w:noVBand="1"/>
      </w:tblPr>
      <w:tblGrid>
        <w:gridCol w:w="852"/>
        <w:gridCol w:w="5882"/>
        <w:gridCol w:w="5457"/>
        <w:gridCol w:w="1560"/>
        <w:gridCol w:w="2410"/>
      </w:tblGrid>
      <w:tr w:rsidR="00FC08B8" w:rsidRPr="00E567F1" w14:paraId="37FEE047" w14:textId="77777777" w:rsidTr="00FC08B8">
        <w:trPr>
          <w:tblHeader/>
        </w:trPr>
        <w:tc>
          <w:tcPr>
            <w:tcW w:w="852" w:type="dxa"/>
            <w:shd w:val="clear" w:color="auto" w:fill="2F5496" w:themeFill="accent1" w:themeFillShade="BF"/>
          </w:tcPr>
          <w:p w14:paraId="7B1ADF72" w14:textId="77777777" w:rsidR="00FC08B8" w:rsidRPr="00E567F1" w:rsidRDefault="00FC08B8" w:rsidP="00FC08B8">
            <w:pPr>
              <w:rPr>
                <w:rFonts w:ascii="Verdana" w:hAnsi="Verdana"/>
                <w:b/>
                <w:bCs/>
                <w:color w:val="FFFFFF" w:themeColor="background1"/>
                <w:sz w:val="20"/>
                <w:szCs w:val="20"/>
              </w:rPr>
            </w:pPr>
            <w:r>
              <w:rPr>
                <w:rFonts w:ascii="Verdana" w:hAnsi="Verdana"/>
                <w:b/>
                <w:color w:val="FFFFFF" w:themeColor="background1"/>
                <w:sz w:val="20"/>
              </w:rPr>
              <w:lastRenderedPageBreak/>
              <w:t>Para</w:t>
            </w:r>
          </w:p>
        </w:tc>
        <w:tc>
          <w:tcPr>
            <w:tcW w:w="5882" w:type="dxa"/>
            <w:shd w:val="clear" w:color="auto" w:fill="2F5496" w:themeFill="accent1" w:themeFillShade="BF"/>
          </w:tcPr>
          <w:p w14:paraId="50FB17DE" w14:textId="77777777" w:rsidR="00FC08B8" w:rsidRPr="00E567F1" w:rsidRDefault="00FC08B8" w:rsidP="00FC08B8">
            <w:pPr>
              <w:rPr>
                <w:rFonts w:ascii="Verdana" w:hAnsi="Verdana"/>
                <w:b/>
                <w:bCs/>
                <w:color w:val="FFFFFF" w:themeColor="background1"/>
                <w:sz w:val="20"/>
                <w:szCs w:val="20"/>
              </w:rPr>
            </w:pPr>
            <w:r>
              <w:rPr>
                <w:rFonts w:ascii="Verdana" w:hAnsi="Verdana"/>
                <w:b/>
                <w:color w:val="FFFFFF" w:themeColor="background1"/>
                <w:sz w:val="20"/>
              </w:rPr>
              <w:t>Egwyddorion Cod Llywodraethiant Corfforaethol</w:t>
            </w:r>
          </w:p>
        </w:tc>
        <w:tc>
          <w:tcPr>
            <w:tcW w:w="5457" w:type="dxa"/>
            <w:shd w:val="clear" w:color="auto" w:fill="2F5496" w:themeFill="accent1" w:themeFillShade="BF"/>
          </w:tcPr>
          <w:p w14:paraId="4BCF7870" w14:textId="77777777" w:rsidR="00FC08B8" w:rsidRPr="00E567F1" w:rsidRDefault="00FC08B8" w:rsidP="00FC08B8">
            <w:pPr>
              <w:rPr>
                <w:rFonts w:ascii="Verdana" w:hAnsi="Verdana"/>
                <w:b/>
                <w:bCs/>
                <w:color w:val="FFFFFF" w:themeColor="background1"/>
                <w:sz w:val="20"/>
                <w:szCs w:val="20"/>
              </w:rPr>
            </w:pPr>
            <w:r>
              <w:rPr>
                <w:rFonts w:ascii="Verdana" w:hAnsi="Verdana"/>
                <w:b/>
                <w:color w:val="FFFFFF" w:themeColor="background1"/>
                <w:sz w:val="20"/>
              </w:rPr>
              <w:t>Tystiolaeth o Sicrwydd Mewnol/ Naratif Ategol</w:t>
            </w:r>
          </w:p>
        </w:tc>
        <w:tc>
          <w:tcPr>
            <w:tcW w:w="1560" w:type="dxa"/>
            <w:shd w:val="clear" w:color="auto" w:fill="2F5496" w:themeFill="accent1" w:themeFillShade="BF"/>
          </w:tcPr>
          <w:p w14:paraId="714C43E4" w14:textId="77777777" w:rsidR="00FC08B8" w:rsidRPr="00FC08B8" w:rsidRDefault="00FC08B8" w:rsidP="00FC08B8">
            <w:pPr>
              <w:rPr>
                <w:rFonts w:ascii="Verdana" w:hAnsi="Verdana"/>
                <w:b/>
                <w:bCs/>
                <w:color w:val="FFFFFF" w:themeColor="background1"/>
                <w:sz w:val="18"/>
                <w:szCs w:val="18"/>
              </w:rPr>
            </w:pPr>
            <w:r w:rsidRPr="00FC08B8">
              <w:rPr>
                <w:rFonts w:ascii="Verdana" w:hAnsi="Verdana"/>
                <w:b/>
                <w:color w:val="FFFFFF" w:themeColor="background1"/>
                <w:sz w:val="18"/>
                <w:szCs w:val="18"/>
              </w:rPr>
              <w:t>Cydymffurfio neu Egluro</w:t>
            </w:r>
          </w:p>
        </w:tc>
        <w:tc>
          <w:tcPr>
            <w:tcW w:w="2410" w:type="dxa"/>
            <w:shd w:val="clear" w:color="auto" w:fill="2F5496" w:themeFill="accent1" w:themeFillShade="BF"/>
          </w:tcPr>
          <w:p w14:paraId="15D56E8D" w14:textId="77777777" w:rsidR="00FC08B8" w:rsidRPr="00E567F1" w:rsidRDefault="00FC08B8" w:rsidP="00FC08B8">
            <w:pPr>
              <w:rPr>
                <w:rFonts w:ascii="Verdana" w:hAnsi="Verdana"/>
                <w:b/>
                <w:bCs/>
                <w:color w:val="FFFFFF" w:themeColor="background1"/>
                <w:sz w:val="20"/>
                <w:szCs w:val="20"/>
              </w:rPr>
            </w:pPr>
            <w:r>
              <w:rPr>
                <w:rFonts w:ascii="Verdana" w:hAnsi="Verdana"/>
                <w:b/>
                <w:color w:val="FFFFFF" w:themeColor="background1"/>
                <w:sz w:val="20"/>
              </w:rPr>
              <w:t>Dogfennau ategol / Tystiolaeth</w:t>
            </w:r>
          </w:p>
        </w:tc>
      </w:tr>
      <w:tr w:rsidR="00FC08B8" w:rsidRPr="00E567F1" w14:paraId="642465C4" w14:textId="77777777" w:rsidTr="00FC08B8">
        <w:tc>
          <w:tcPr>
            <w:tcW w:w="852" w:type="dxa"/>
          </w:tcPr>
          <w:p w14:paraId="47EEE174" w14:textId="77777777" w:rsidR="00FC08B8" w:rsidRPr="00E567F1" w:rsidRDefault="00FC08B8" w:rsidP="00FC08B8">
            <w:pPr>
              <w:rPr>
                <w:rFonts w:ascii="Verdana" w:hAnsi="Verdana"/>
                <w:sz w:val="20"/>
                <w:szCs w:val="20"/>
              </w:rPr>
            </w:pPr>
            <w:r>
              <w:rPr>
                <w:rFonts w:ascii="Verdana" w:hAnsi="Verdana"/>
                <w:sz w:val="20"/>
              </w:rPr>
              <w:t>2.1</w:t>
            </w:r>
          </w:p>
          <w:p w14:paraId="324BFAEE" w14:textId="77777777" w:rsidR="00FC08B8" w:rsidRPr="00E567F1" w:rsidRDefault="00FC08B8" w:rsidP="00FC08B8">
            <w:pPr>
              <w:rPr>
                <w:rFonts w:ascii="Verdana" w:hAnsi="Verdana"/>
                <w:sz w:val="20"/>
                <w:szCs w:val="20"/>
              </w:rPr>
            </w:pPr>
            <w:r>
              <w:rPr>
                <w:rFonts w:ascii="Verdana" w:hAnsi="Verdana"/>
                <w:sz w:val="20"/>
              </w:rPr>
              <w:t>2.2</w:t>
            </w:r>
          </w:p>
        </w:tc>
        <w:tc>
          <w:tcPr>
            <w:tcW w:w="5882" w:type="dxa"/>
          </w:tcPr>
          <w:p w14:paraId="27E6437F" w14:textId="77777777" w:rsidR="00FC08B8" w:rsidRPr="00E567F1" w:rsidRDefault="00FC08B8" w:rsidP="00FC08B8">
            <w:pPr>
              <w:rPr>
                <w:rFonts w:ascii="Verdana" w:hAnsi="Verdana"/>
                <w:sz w:val="20"/>
                <w:szCs w:val="20"/>
              </w:rPr>
            </w:pPr>
            <w:r>
              <w:rPr>
                <w:rFonts w:ascii="Verdana" w:hAnsi="Verdana"/>
                <w:sz w:val="20"/>
              </w:rPr>
              <w:t xml:space="preserve">Dylai fod gan bob sefydliad fwrdd effeithiol, sy’n darparu arweinyddiaeth i’r busnes, gan ei helpu i weithredu mewn modd tebyg i fusnes. Dylai’r bwrdd weithredu ar y cyd, gan ganolbwyntio ar gynghori ar faterion strategol a gweithredol sy’n effeithio ar berfformiad yr adran, yn ogystal â chraffu ar bolisïau a pherfformiad adrannol a’u herio, gyda golwg ar iechyd a llwyddiant hirdymor yr Ymddiriedolaeth. </w:t>
            </w:r>
          </w:p>
        </w:tc>
        <w:tc>
          <w:tcPr>
            <w:tcW w:w="5457" w:type="dxa"/>
          </w:tcPr>
          <w:p w14:paraId="47B81A1B" w14:textId="77777777" w:rsidR="00FC08B8" w:rsidRPr="00E567F1" w:rsidRDefault="00FC08B8" w:rsidP="00FC08B8">
            <w:pPr>
              <w:jc w:val="both"/>
              <w:rPr>
                <w:rFonts w:ascii="Verdana" w:hAnsi="Verdana" w:cs="GillSans-Light"/>
                <w:sz w:val="20"/>
                <w:szCs w:val="20"/>
              </w:rPr>
            </w:pPr>
            <w:r>
              <w:rPr>
                <w:rFonts w:ascii="Verdana" w:hAnsi="Verdana"/>
                <w:sz w:val="20"/>
              </w:rPr>
              <w:t xml:space="preserve">Mae’r Bwrdd yn cyfarfod yn gyhoeddus bob deufis.  </w:t>
            </w:r>
          </w:p>
          <w:p w14:paraId="7CCE55C5" w14:textId="77777777" w:rsidR="00FC08B8" w:rsidRPr="00E567F1" w:rsidRDefault="00FC08B8" w:rsidP="00FC08B8">
            <w:pPr>
              <w:rPr>
                <w:rFonts w:ascii="Verdana" w:hAnsi="Verdana"/>
                <w:sz w:val="20"/>
                <w:szCs w:val="20"/>
              </w:rPr>
            </w:pPr>
          </w:p>
          <w:p w14:paraId="12BD7036" w14:textId="77777777" w:rsidR="00FC08B8" w:rsidRPr="00E567F1" w:rsidRDefault="00FC08B8" w:rsidP="00FC08B8">
            <w:pPr>
              <w:jc w:val="both"/>
              <w:rPr>
                <w:rFonts w:ascii="Verdana" w:hAnsi="Verdana"/>
                <w:sz w:val="20"/>
                <w:szCs w:val="20"/>
              </w:rPr>
            </w:pPr>
            <w:r>
              <w:rPr>
                <w:rFonts w:ascii="Verdana" w:hAnsi="Verdana"/>
                <w:sz w:val="20"/>
              </w:rPr>
              <w:t>Mae blaenraglen waith o Fusnes y Bwrdd ar waith ac fe’i cymeradwywyd yn flynyddol. Mae gwaith y Bwrdd yn cael ei arwain a’i bennu gan ei Reolau Sefydlog, Cyfarwyddiadau Ariannol Sefydlog a Chynlluniau Dirprwyo.  Mae hyn yn darparu’r fframwaith ar gyfer dirprwyo a gwneud penderfyniadau o fewn y Bwrdd Iechyd.</w:t>
            </w:r>
          </w:p>
          <w:p w14:paraId="08869506" w14:textId="77777777" w:rsidR="00FC08B8" w:rsidRPr="00E567F1" w:rsidRDefault="00FC08B8" w:rsidP="00FC08B8">
            <w:pPr>
              <w:jc w:val="both"/>
              <w:rPr>
                <w:rFonts w:ascii="Verdana" w:hAnsi="Verdana"/>
                <w:sz w:val="20"/>
                <w:szCs w:val="20"/>
              </w:rPr>
            </w:pPr>
          </w:p>
          <w:p w14:paraId="2E0FACA5" w14:textId="77777777" w:rsidR="00FC08B8" w:rsidRPr="00E567F1" w:rsidRDefault="00FC08B8" w:rsidP="00FC08B8">
            <w:pPr>
              <w:jc w:val="both"/>
              <w:rPr>
                <w:rFonts w:ascii="Verdana" w:hAnsi="Verdana"/>
                <w:sz w:val="20"/>
                <w:szCs w:val="20"/>
              </w:rPr>
            </w:pPr>
            <w:r>
              <w:rPr>
                <w:rFonts w:ascii="Verdana" w:hAnsi="Verdana"/>
                <w:sz w:val="20"/>
              </w:rPr>
              <w:t xml:space="preserve">Mae’r Bwrdd, fel eitemau sefydlog i bob cyfarfod, yn derbyn adroddiadau ariannol, perfformiad a risg gorfforaethol. </w:t>
            </w:r>
          </w:p>
          <w:p w14:paraId="2A5F08E4" w14:textId="77777777" w:rsidR="00FC08B8" w:rsidRPr="00E567F1" w:rsidRDefault="00FC08B8" w:rsidP="00FC08B8">
            <w:pPr>
              <w:rPr>
                <w:rFonts w:ascii="Verdana" w:hAnsi="Verdana"/>
                <w:sz w:val="20"/>
                <w:szCs w:val="20"/>
              </w:rPr>
            </w:pPr>
          </w:p>
        </w:tc>
        <w:tc>
          <w:tcPr>
            <w:tcW w:w="1560" w:type="dxa"/>
          </w:tcPr>
          <w:p w14:paraId="1AE4C93B" w14:textId="77777777" w:rsidR="00FC08B8" w:rsidRPr="00E567F1" w:rsidRDefault="00FC08B8" w:rsidP="00FC08B8">
            <w:pPr>
              <w:rPr>
                <w:rFonts w:ascii="Verdana" w:hAnsi="Verdana"/>
                <w:sz w:val="20"/>
                <w:szCs w:val="20"/>
              </w:rPr>
            </w:pPr>
            <w:r>
              <w:rPr>
                <w:rFonts w:ascii="Verdana" w:hAnsi="Verdana"/>
                <w:sz w:val="20"/>
              </w:rPr>
              <w:t>Cydymffurfio</w:t>
            </w:r>
          </w:p>
        </w:tc>
        <w:tc>
          <w:tcPr>
            <w:tcW w:w="2410" w:type="dxa"/>
          </w:tcPr>
          <w:p w14:paraId="56088AF7" w14:textId="77777777" w:rsidR="00FC08B8" w:rsidRPr="00E567F1" w:rsidRDefault="00FC08B8" w:rsidP="00FC08B8">
            <w:pPr>
              <w:rPr>
                <w:rFonts w:ascii="Verdana" w:hAnsi="Verdana"/>
                <w:sz w:val="20"/>
                <w:szCs w:val="20"/>
              </w:rPr>
            </w:pPr>
            <w:r>
              <w:rPr>
                <w:rFonts w:ascii="Verdana" w:hAnsi="Verdana"/>
                <w:sz w:val="20"/>
              </w:rPr>
              <w:t>Cofnodion y Bwrdd a’r Pwyllgor – dangos craffu a chefnogaeth</w:t>
            </w:r>
          </w:p>
          <w:p w14:paraId="20C7F7DB" w14:textId="77777777" w:rsidR="00FC08B8" w:rsidRPr="00E567F1" w:rsidRDefault="00FC08B8" w:rsidP="00FC08B8">
            <w:pPr>
              <w:rPr>
                <w:rFonts w:ascii="Verdana" w:hAnsi="Verdana"/>
                <w:sz w:val="20"/>
                <w:szCs w:val="20"/>
              </w:rPr>
            </w:pPr>
          </w:p>
          <w:p w14:paraId="327C4308" w14:textId="77777777" w:rsidR="00FC08B8" w:rsidRPr="00E567F1" w:rsidRDefault="00FC08B8" w:rsidP="00FC08B8">
            <w:pPr>
              <w:ind w:right="-815"/>
              <w:rPr>
                <w:rFonts w:ascii="Verdana" w:hAnsi="Verdana"/>
                <w:sz w:val="20"/>
                <w:szCs w:val="20"/>
              </w:rPr>
            </w:pPr>
            <w:r>
              <w:rPr>
                <w:rFonts w:ascii="Verdana" w:hAnsi="Verdana"/>
                <w:sz w:val="20"/>
              </w:rPr>
              <w:t>Asesiad Strwythuredig Archwilio Cymru 2022</w:t>
            </w:r>
          </w:p>
        </w:tc>
      </w:tr>
      <w:tr w:rsidR="00FC08B8" w:rsidRPr="00E567F1" w14:paraId="379EBCE2" w14:textId="77777777" w:rsidTr="00FC08B8">
        <w:tc>
          <w:tcPr>
            <w:tcW w:w="852" w:type="dxa"/>
          </w:tcPr>
          <w:p w14:paraId="63610491" w14:textId="77777777" w:rsidR="00FC08B8" w:rsidRPr="00E567F1" w:rsidRDefault="00FC08B8" w:rsidP="00FC08B8">
            <w:pPr>
              <w:rPr>
                <w:rFonts w:ascii="Verdana" w:hAnsi="Verdana"/>
                <w:sz w:val="20"/>
                <w:szCs w:val="20"/>
              </w:rPr>
            </w:pPr>
            <w:r>
              <w:rPr>
                <w:rFonts w:ascii="Verdana" w:hAnsi="Verdana"/>
                <w:sz w:val="20"/>
              </w:rPr>
              <w:t>2.3</w:t>
            </w:r>
          </w:p>
        </w:tc>
        <w:tc>
          <w:tcPr>
            <w:tcW w:w="5882" w:type="dxa"/>
          </w:tcPr>
          <w:p w14:paraId="1BF90BE4" w14:textId="77777777" w:rsidR="00FC08B8" w:rsidRPr="00E567F1" w:rsidRDefault="00FC08B8" w:rsidP="00FC08B8">
            <w:pPr>
              <w:rPr>
                <w:rFonts w:ascii="Verdana" w:hAnsi="Verdana"/>
                <w:sz w:val="20"/>
                <w:szCs w:val="20"/>
              </w:rPr>
            </w:pPr>
            <w:r>
              <w:rPr>
                <w:rFonts w:ascii="Verdana" w:hAnsi="Verdana"/>
                <w:sz w:val="20"/>
              </w:rPr>
              <w:t xml:space="preserve">Nid yw’r Bwrdd yn penderfynu ar bolisi nac yn arfer pwerau’r gweinidogion. Gweinidogion yn unig sy’n penderfynu ar bolisi’r adran ar sail cyngor gan swyddogion. Mae’r bwrdd yn cynghori ar oblygiadau gweithredol ac effeithiolrwydd cynigion polisi. </w:t>
            </w:r>
          </w:p>
          <w:p w14:paraId="3C49DBCE" w14:textId="77777777" w:rsidR="00FC08B8" w:rsidRPr="00E567F1" w:rsidRDefault="00FC08B8" w:rsidP="00FC08B8">
            <w:pPr>
              <w:rPr>
                <w:rFonts w:ascii="Verdana" w:hAnsi="Verdana"/>
                <w:sz w:val="20"/>
                <w:szCs w:val="20"/>
              </w:rPr>
            </w:pPr>
          </w:p>
          <w:p w14:paraId="78824D97" w14:textId="77777777" w:rsidR="00FC08B8" w:rsidRPr="00E567F1" w:rsidRDefault="00FC08B8" w:rsidP="00FC08B8">
            <w:pPr>
              <w:rPr>
                <w:rFonts w:ascii="Verdana" w:hAnsi="Verdana"/>
                <w:sz w:val="20"/>
                <w:szCs w:val="20"/>
              </w:rPr>
            </w:pPr>
            <w:r>
              <w:rPr>
                <w:rFonts w:ascii="Verdana" w:hAnsi="Verdana"/>
                <w:sz w:val="20"/>
              </w:rPr>
              <w:t xml:space="preserve">Bydd y Bwrdd yn gweithredu yn unol ag egwyddorion llywodraethu corfforaethol da mewn busnes: </w:t>
            </w:r>
          </w:p>
          <w:p w14:paraId="39E79F4E" w14:textId="77777777" w:rsidR="00FC08B8" w:rsidRPr="00E567F1" w:rsidRDefault="00FC08B8" w:rsidP="00FC08B8">
            <w:pPr>
              <w:rPr>
                <w:rFonts w:ascii="Verdana" w:hAnsi="Verdana"/>
                <w:sz w:val="20"/>
                <w:szCs w:val="20"/>
              </w:rPr>
            </w:pPr>
            <w:r>
              <w:rPr>
                <w:rFonts w:ascii="Verdana" w:hAnsi="Verdana"/>
                <w:sz w:val="20"/>
              </w:rPr>
              <w:sym w:font="Symbol" w:char="F0B7"/>
            </w:r>
            <w:r>
              <w:t xml:space="preserve"> Arweinyddiaeth – mynegi gweledigaeth glir ar gyfer yr adran a rhoi eglurder ynghylch sut mae gweithgareddau polisi yn cyfrannu at gyflawni’r weledigaeth hon, gan gynnwys pennu archwaeth risg a rheoli risg</w:t>
            </w:r>
            <w:r>
              <w:rPr>
                <w:rFonts w:ascii="Verdana" w:hAnsi="Verdana"/>
                <w:sz w:val="20"/>
              </w:rPr>
              <w:t xml:space="preserve"> </w:t>
            </w:r>
          </w:p>
          <w:p w14:paraId="05D73A26" w14:textId="77777777" w:rsidR="00FC08B8" w:rsidRPr="00E567F1" w:rsidRDefault="00FC08B8" w:rsidP="00FC08B8">
            <w:pPr>
              <w:rPr>
                <w:rFonts w:ascii="Verdana" w:hAnsi="Verdana"/>
                <w:sz w:val="20"/>
                <w:szCs w:val="20"/>
              </w:rPr>
            </w:pPr>
            <w:r>
              <w:rPr>
                <w:rFonts w:ascii="Verdana" w:hAnsi="Verdana"/>
                <w:sz w:val="20"/>
              </w:rPr>
              <w:sym w:font="Symbol" w:char="F0B7"/>
            </w:r>
            <w:r>
              <w:t xml:space="preserve"> Effeithiolrwydd – defnyddio ystod eang o brofiad perthnasol, gan gynnwys drwy gynnig her gadarn a chraffu ar berfformiad</w:t>
            </w:r>
            <w:r>
              <w:rPr>
                <w:rFonts w:ascii="Verdana" w:hAnsi="Verdana"/>
                <w:sz w:val="20"/>
              </w:rPr>
              <w:t xml:space="preserve"> </w:t>
            </w:r>
          </w:p>
          <w:p w14:paraId="2CDE69DF" w14:textId="77777777" w:rsidR="00FC08B8" w:rsidRPr="00E567F1" w:rsidRDefault="00FC08B8" w:rsidP="00FC08B8">
            <w:pPr>
              <w:rPr>
                <w:rFonts w:ascii="Verdana" w:hAnsi="Verdana"/>
                <w:sz w:val="20"/>
                <w:szCs w:val="20"/>
              </w:rPr>
            </w:pPr>
            <w:r>
              <w:rPr>
                <w:rFonts w:ascii="Verdana" w:hAnsi="Verdana"/>
                <w:sz w:val="20"/>
              </w:rPr>
              <w:sym w:font="Symbol" w:char="F0B7"/>
            </w:r>
            <w:r>
              <w:t xml:space="preserve"> Atebolrwydd – hyrwyddo tryloywder drwy adrodd yn glir ac yn deg.</w:t>
            </w:r>
            <w:r>
              <w:rPr>
                <w:rFonts w:ascii="Verdana" w:hAnsi="Verdana"/>
                <w:sz w:val="20"/>
              </w:rPr>
              <w:t xml:space="preserve"> </w:t>
            </w:r>
          </w:p>
          <w:p w14:paraId="6B904DFA" w14:textId="77777777" w:rsidR="00FC08B8" w:rsidRPr="00E567F1" w:rsidRDefault="00FC08B8" w:rsidP="00FC08B8">
            <w:pPr>
              <w:rPr>
                <w:rFonts w:ascii="Verdana" w:hAnsi="Verdana"/>
                <w:sz w:val="20"/>
                <w:szCs w:val="20"/>
              </w:rPr>
            </w:pPr>
            <w:r>
              <w:rPr>
                <w:rFonts w:ascii="Verdana" w:hAnsi="Verdana"/>
                <w:sz w:val="20"/>
              </w:rPr>
              <w:sym w:font="Symbol" w:char="F0B7"/>
            </w:r>
            <w:r>
              <w:t xml:space="preserve"> Cynaliadwyedd – cymryd golwg tymor hir ar yr hyn y mae’r adran yn ceisio’i gyflawni a’r hyn y mae’n ei wneud i gyrraedd y nod.</w:t>
            </w:r>
            <w:r>
              <w:rPr>
                <w:rFonts w:ascii="Verdana" w:hAnsi="Verdana"/>
                <w:sz w:val="20"/>
              </w:rPr>
              <w:t xml:space="preserve"> </w:t>
            </w:r>
          </w:p>
        </w:tc>
        <w:tc>
          <w:tcPr>
            <w:tcW w:w="5457" w:type="dxa"/>
          </w:tcPr>
          <w:p w14:paraId="1A0C51FB" w14:textId="77777777" w:rsidR="00FC08B8" w:rsidRPr="00E567F1" w:rsidRDefault="00FC08B8" w:rsidP="00FC08B8">
            <w:pPr>
              <w:jc w:val="both"/>
              <w:rPr>
                <w:rFonts w:ascii="Verdana" w:hAnsi="Verdana" w:cs="GillSans-Light"/>
                <w:sz w:val="20"/>
                <w:szCs w:val="20"/>
              </w:rPr>
            </w:pPr>
            <w:r>
              <w:rPr>
                <w:rFonts w:ascii="Verdana" w:hAnsi="Verdana"/>
                <w:sz w:val="20"/>
              </w:rPr>
              <w:t xml:space="preserve">Mae’r Bwrdd yn darparu arweiniad a chyfeiriad i’r sefydliad ac mae ganddo rôl allweddol o ran sicrhau bod gan y sefydliad drefniadau llywodraethu cadarn ar waith.  Mae’r Bwrdd yn ceisio diwylliant agored a safonau uchel yn y ffyrdd y mae ei waith yn cael ei wneud. Mae Aelodau’r Bwrdd yn rhannu cyfrifoldeb corfforaethol dros bob penderfyniad ac yn chwarae rhan allweddol yn y gwaith o fonitro perfformiad y sefydliad.  </w:t>
            </w:r>
          </w:p>
          <w:p w14:paraId="65B1BBDC" w14:textId="77777777" w:rsidR="00FC08B8" w:rsidRPr="00E567F1" w:rsidRDefault="00FC08B8" w:rsidP="00FC08B8">
            <w:pPr>
              <w:jc w:val="both"/>
              <w:rPr>
                <w:rFonts w:ascii="Verdana" w:hAnsi="Verdana" w:cs="GillSans-Light"/>
                <w:sz w:val="20"/>
                <w:szCs w:val="20"/>
              </w:rPr>
            </w:pPr>
          </w:p>
          <w:p w14:paraId="6E80D12B" w14:textId="77777777" w:rsidR="00FC08B8" w:rsidRPr="00E567F1" w:rsidRDefault="00FC08B8" w:rsidP="00FC08B8">
            <w:pPr>
              <w:jc w:val="both"/>
              <w:rPr>
                <w:rFonts w:ascii="Verdana" w:hAnsi="Verdana" w:cs="GillSans-Light"/>
                <w:sz w:val="20"/>
                <w:szCs w:val="20"/>
              </w:rPr>
            </w:pPr>
            <w:r>
              <w:rPr>
                <w:rFonts w:ascii="Verdana" w:hAnsi="Verdana"/>
                <w:sz w:val="20"/>
              </w:rPr>
              <w:t>Mae cynnydd yn erbyn Cynllun Tymor Canolig Integredig 2022-2025 y Bwrdd Iechyd, sy’n mabwysiadu dull cwrs bywyd, yn cael ei gyflwyno i’r Bwrdd bob chwarter.</w:t>
            </w:r>
          </w:p>
          <w:p w14:paraId="5EE54E30" w14:textId="77777777" w:rsidR="00FC08B8" w:rsidRPr="00E567F1" w:rsidRDefault="00FC08B8" w:rsidP="00FC08B8">
            <w:pPr>
              <w:jc w:val="both"/>
              <w:rPr>
                <w:rFonts w:ascii="Verdana" w:hAnsi="Verdana"/>
                <w:sz w:val="20"/>
                <w:szCs w:val="20"/>
              </w:rPr>
            </w:pPr>
            <w:r>
              <w:rPr>
                <w:rFonts w:ascii="Verdana" w:hAnsi="Verdana"/>
                <w:sz w:val="20"/>
              </w:rPr>
              <w:t xml:space="preserve">Mae Rheolau Sefydlog a Chyfarwyddiadau Ariannol Sefydlog y Bwrdd Iechyd wedi’u cynllunio i drosi’r gofynion statudol yn arferion gweithredu o ddydd i ddydd, ac, ynghyd â mabwysiadu Rhestr o Benderfyniadau a gedwir i’r Bwrdd Cyfarwyddwyr; Cynllun o Benderfyniadau i Swyddogion ac Eraill; a Chyfarwyddiadau Ariannol Sefydlog (SFI), maent yn darparu’r fframwaith rheoleiddio ar gyfer cynnal busnes y Bwrdd Iechyd. Mae’r dogfennau hyn yn sail ar gyfer datblygu fframwaith llywodraethu ac atebolrwydd y Bwrdd Iechyd ac, ynghyd â mabwysiadu Fframwaith Gwerthoedd ac Ymddygiad y Bwrdd Iechyd, maent wedi’u cynllunio i sicrhau y cyflawnir y safonau llywodraethu da a osodwyd ar gyfer y GIG yng Nghymru. </w:t>
            </w:r>
          </w:p>
          <w:p w14:paraId="1DF5731D" w14:textId="77777777" w:rsidR="00FC08B8" w:rsidRPr="00E567F1" w:rsidRDefault="00FC08B8" w:rsidP="00FC08B8">
            <w:pPr>
              <w:rPr>
                <w:rFonts w:ascii="Verdana" w:hAnsi="Verdana"/>
                <w:sz w:val="20"/>
                <w:szCs w:val="20"/>
              </w:rPr>
            </w:pPr>
          </w:p>
        </w:tc>
        <w:tc>
          <w:tcPr>
            <w:tcW w:w="1560" w:type="dxa"/>
          </w:tcPr>
          <w:p w14:paraId="6C4DD3AF" w14:textId="77777777" w:rsidR="00FC08B8" w:rsidRPr="00E567F1" w:rsidRDefault="00FC08B8" w:rsidP="00FC08B8">
            <w:pPr>
              <w:rPr>
                <w:rFonts w:ascii="Verdana" w:hAnsi="Verdana"/>
                <w:sz w:val="20"/>
                <w:szCs w:val="20"/>
              </w:rPr>
            </w:pPr>
            <w:r>
              <w:rPr>
                <w:rFonts w:ascii="Verdana" w:hAnsi="Verdana"/>
                <w:sz w:val="20"/>
              </w:rPr>
              <w:t>Cydymffurfio</w:t>
            </w:r>
          </w:p>
        </w:tc>
        <w:tc>
          <w:tcPr>
            <w:tcW w:w="2410" w:type="dxa"/>
          </w:tcPr>
          <w:p w14:paraId="00BECA9A" w14:textId="77777777" w:rsidR="00FC08B8" w:rsidRPr="00E567F1" w:rsidRDefault="00FC08B8" w:rsidP="00FC08B8">
            <w:pPr>
              <w:rPr>
                <w:rFonts w:ascii="Verdana" w:hAnsi="Verdana"/>
                <w:sz w:val="20"/>
                <w:szCs w:val="20"/>
              </w:rPr>
            </w:pPr>
            <w:r>
              <w:rPr>
                <w:rFonts w:ascii="Verdana" w:hAnsi="Verdana"/>
                <w:sz w:val="20"/>
              </w:rPr>
              <w:t>Rheolau Sefydlog a Chyfarwyddiadau Ariannol Sefydlog</w:t>
            </w:r>
          </w:p>
          <w:p w14:paraId="326F2A52" w14:textId="77777777" w:rsidR="00FC08B8" w:rsidRPr="00E567F1" w:rsidRDefault="00FC08B8" w:rsidP="00FC08B8">
            <w:pPr>
              <w:rPr>
                <w:rFonts w:ascii="Verdana" w:hAnsi="Verdana"/>
                <w:sz w:val="20"/>
                <w:szCs w:val="20"/>
              </w:rPr>
            </w:pPr>
          </w:p>
          <w:p w14:paraId="6DB7645A" w14:textId="77777777" w:rsidR="00FC08B8" w:rsidRPr="00E567F1" w:rsidRDefault="00FC08B8" w:rsidP="00FC08B8">
            <w:pPr>
              <w:rPr>
                <w:rFonts w:ascii="Verdana" w:hAnsi="Verdana"/>
                <w:sz w:val="20"/>
                <w:szCs w:val="20"/>
              </w:rPr>
            </w:pPr>
            <w:r>
              <w:rPr>
                <w:rFonts w:ascii="Verdana" w:hAnsi="Verdana"/>
                <w:sz w:val="20"/>
              </w:rPr>
              <w:t>Asesiad Strwythuredig Archwilio Cymru 2022</w:t>
            </w:r>
          </w:p>
          <w:p w14:paraId="2F91D0DD" w14:textId="77777777" w:rsidR="00FC08B8" w:rsidRPr="00E567F1" w:rsidRDefault="00FC08B8" w:rsidP="00FC08B8">
            <w:pPr>
              <w:rPr>
                <w:rFonts w:ascii="Verdana" w:hAnsi="Verdana"/>
                <w:sz w:val="20"/>
                <w:szCs w:val="20"/>
              </w:rPr>
            </w:pPr>
          </w:p>
          <w:p w14:paraId="08066968" w14:textId="77777777" w:rsidR="00FC08B8" w:rsidRPr="00E567F1" w:rsidRDefault="00FC08B8" w:rsidP="00FC08B8">
            <w:pPr>
              <w:rPr>
                <w:rFonts w:ascii="Verdana" w:hAnsi="Verdana"/>
                <w:sz w:val="20"/>
                <w:szCs w:val="20"/>
              </w:rPr>
            </w:pPr>
            <w:r>
              <w:rPr>
                <w:rFonts w:ascii="Verdana" w:hAnsi="Verdana"/>
                <w:sz w:val="20"/>
              </w:rPr>
              <w:t>Cynllun Tymor Canolig Integredig</w:t>
            </w:r>
          </w:p>
          <w:p w14:paraId="79067A51" w14:textId="77777777" w:rsidR="00FC08B8" w:rsidRPr="00E567F1" w:rsidRDefault="00FC08B8" w:rsidP="00FC08B8">
            <w:pPr>
              <w:rPr>
                <w:rFonts w:ascii="Verdana" w:hAnsi="Verdana"/>
                <w:sz w:val="20"/>
                <w:szCs w:val="20"/>
              </w:rPr>
            </w:pPr>
          </w:p>
          <w:p w14:paraId="088F76D5" w14:textId="77777777" w:rsidR="00FC08B8" w:rsidRPr="00E567F1" w:rsidRDefault="00FC08B8" w:rsidP="00FC08B8">
            <w:pPr>
              <w:rPr>
                <w:rFonts w:ascii="Verdana" w:hAnsi="Verdana"/>
                <w:sz w:val="20"/>
                <w:szCs w:val="20"/>
              </w:rPr>
            </w:pPr>
            <w:r>
              <w:rPr>
                <w:rFonts w:ascii="Verdana" w:hAnsi="Verdana"/>
                <w:sz w:val="20"/>
              </w:rPr>
              <w:t>Fframwaith Gwerthoedd ac Ymddygiadau</w:t>
            </w:r>
          </w:p>
          <w:p w14:paraId="02CE712B" w14:textId="77777777" w:rsidR="00FC08B8" w:rsidRPr="00E567F1" w:rsidRDefault="00FC08B8" w:rsidP="00FC08B8">
            <w:pPr>
              <w:rPr>
                <w:rFonts w:ascii="Verdana" w:hAnsi="Verdana"/>
                <w:sz w:val="20"/>
                <w:szCs w:val="20"/>
              </w:rPr>
            </w:pPr>
          </w:p>
          <w:p w14:paraId="44D84368" w14:textId="77777777" w:rsidR="00FC08B8" w:rsidRPr="00E567F1" w:rsidRDefault="00FC08B8" w:rsidP="00FC08B8">
            <w:pPr>
              <w:rPr>
                <w:rFonts w:ascii="Verdana" w:hAnsi="Verdana"/>
                <w:sz w:val="20"/>
                <w:szCs w:val="20"/>
              </w:rPr>
            </w:pPr>
          </w:p>
        </w:tc>
      </w:tr>
      <w:tr w:rsidR="00FC08B8" w:rsidRPr="00E567F1" w14:paraId="39622A07" w14:textId="77777777" w:rsidTr="00FC08B8">
        <w:tc>
          <w:tcPr>
            <w:tcW w:w="852" w:type="dxa"/>
          </w:tcPr>
          <w:p w14:paraId="5FC0FB3F" w14:textId="77777777" w:rsidR="00FC08B8" w:rsidRPr="00E567F1" w:rsidRDefault="00FC08B8" w:rsidP="00FC08B8">
            <w:pPr>
              <w:rPr>
                <w:rFonts w:ascii="Verdana" w:hAnsi="Verdana"/>
                <w:sz w:val="20"/>
                <w:szCs w:val="20"/>
              </w:rPr>
            </w:pPr>
            <w:r>
              <w:rPr>
                <w:rFonts w:ascii="Verdana" w:hAnsi="Verdana"/>
                <w:sz w:val="20"/>
              </w:rPr>
              <w:t>2.4</w:t>
            </w:r>
          </w:p>
          <w:p w14:paraId="0973953A" w14:textId="77777777" w:rsidR="00FC08B8" w:rsidRPr="00E567F1" w:rsidRDefault="00FC08B8" w:rsidP="00FC08B8">
            <w:pPr>
              <w:rPr>
                <w:rFonts w:ascii="Verdana" w:hAnsi="Verdana"/>
                <w:sz w:val="20"/>
                <w:szCs w:val="20"/>
              </w:rPr>
            </w:pPr>
            <w:r>
              <w:rPr>
                <w:rFonts w:ascii="Verdana" w:hAnsi="Verdana"/>
                <w:sz w:val="20"/>
              </w:rPr>
              <w:t>3.10</w:t>
            </w:r>
          </w:p>
        </w:tc>
        <w:tc>
          <w:tcPr>
            <w:tcW w:w="5882" w:type="dxa"/>
          </w:tcPr>
          <w:p w14:paraId="323096C8" w14:textId="77777777" w:rsidR="00FC08B8" w:rsidRPr="00E567F1" w:rsidRDefault="00FC08B8" w:rsidP="00FC08B8">
            <w:pPr>
              <w:rPr>
                <w:rFonts w:ascii="Verdana" w:hAnsi="Verdana"/>
                <w:sz w:val="20"/>
                <w:szCs w:val="20"/>
              </w:rPr>
            </w:pPr>
            <w:r>
              <w:rPr>
                <w:rFonts w:ascii="Verdana" w:hAnsi="Verdana"/>
                <w:sz w:val="20"/>
              </w:rPr>
              <w:t xml:space="preserve">Dylai’r Bwrdd gyfarfod bob chwarter o leiaf; fodd bynnag, yr arfer gorau yw y dylai byrddau gyfarfod yn amlach. </w:t>
            </w:r>
          </w:p>
          <w:p w14:paraId="0D153FCA" w14:textId="77777777" w:rsidR="00FC08B8" w:rsidRPr="00E567F1" w:rsidRDefault="00FC08B8" w:rsidP="00FC08B8">
            <w:pPr>
              <w:rPr>
                <w:rFonts w:ascii="Verdana" w:hAnsi="Verdana"/>
                <w:sz w:val="20"/>
                <w:szCs w:val="20"/>
              </w:rPr>
            </w:pPr>
          </w:p>
          <w:p w14:paraId="033CE6A7" w14:textId="77777777" w:rsidR="00FC08B8" w:rsidRPr="00E567F1" w:rsidRDefault="00FC08B8" w:rsidP="00FC08B8">
            <w:pPr>
              <w:rPr>
                <w:rFonts w:ascii="Verdana" w:hAnsi="Verdana"/>
                <w:sz w:val="20"/>
                <w:szCs w:val="20"/>
              </w:rPr>
            </w:pPr>
            <w:r>
              <w:rPr>
                <w:rFonts w:ascii="Verdana" w:hAnsi="Verdana"/>
                <w:sz w:val="20"/>
              </w:rPr>
              <w:t>Mae’r Bwrdd yn cynghori ar bum prif faes:</w:t>
            </w:r>
          </w:p>
          <w:p w14:paraId="526945F8" w14:textId="77777777" w:rsidR="00FC08B8" w:rsidRPr="00E567F1" w:rsidRDefault="00FC08B8" w:rsidP="00FC08B8">
            <w:pPr>
              <w:rPr>
                <w:rFonts w:ascii="Verdana" w:hAnsi="Verdana"/>
                <w:sz w:val="20"/>
                <w:szCs w:val="20"/>
              </w:rPr>
            </w:pPr>
            <w:r>
              <w:rPr>
                <w:rFonts w:ascii="Verdana" w:hAnsi="Verdana"/>
                <w:sz w:val="20"/>
              </w:rPr>
              <w:sym w:font="Symbol" w:char="F0B7"/>
            </w:r>
            <w:r>
              <w:t xml:space="preserve"> Eglurder Strategol</w:t>
            </w:r>
            <w:r>
              <w:rPr>
                <w:rFonts w:ascii="Verdana" w:hAnsi="Verdana"/>
                <w:sz w:val="20"/>
              </w:rPr>
              <w:t xml:space="preserve"> </w:t>
            </w:r>
          </w:p>
          <w:p w14:paraId="2BAE28DE" w14:textId="77777777" w:rsidR="00FC08B8" w:rsidRPr="00E567F1" w:rsidRDefault="00FC08B8" w:rsidP="00FC08B8">
            <w:pPr>
              <w:rPr>
                <w:rFonts w:ascii="Verdana" w:hAnsi="Verdana"/>
                <w:sz w:val="20"/>
                <w:szCs w:val="20"/>
              </w:rPr>
            </w:pPr>
            <w:r>
              <w:rPr>
                <w:rFonts w:ascii="Verdana" w:hAnsi="Verdana"/>
                <w:sz w:val="20"/>
              </w:rPr>
              <w:sym w:font="Symbol" w:char="F0B7"/>
            </w:r>
            <w:r>
              <w:t xml:space="preserve"> Synnwyr Masnachol</w:t>
            </w:r>
            <w:r>
              <w:rPr>
                <w:rFonts w:ascii="Verdana" w:hAnsi="Verdana"/>
                <w:sz w:val="20"/>
              </w:rPr>
              <w:t xml:space="preserve"> </w:t>
            </w:r>
          </w:p>
          <w:p w14:paraId="53629B19" w14:textId="77777777" w:rsidR="00FC08B8" w:rsidRPr="00E567F1" w:rsidRDefault="00FC08B8" w:rsidP="00FC08B8">
            <w:pPr>
              <w:rPr>
                <w:rFonts w:ascii="Verdana" w:hAnsi="Verdana"/>
                <w:sz w:val="20"/>
                <w:szCs w:val="20"/>
              </w:rPr>
            </w:pPr>
            <w:r>
              <w:rPr>
                <w:rFonts w:ascii="Verdana" w:hAnsi="Verdana"/>
                <w:sz w:val="20"/>
              </w:rPr>
              <w:sym w:font="Symbol" w:char="F0B7"/>
            </w:r>
            <w:r>
              <w:t xml:space="preserve"> Pobl Dalentog</w:t>
            </w:r>
            <w:r>
              <w:rPr>
                <w:rFonts w:ascii="Verdana" w:hAnsi="Verdana"/>
                <w:sz w:val="20"/>
              </w:rPr>
              <w:t xml:space="preserve"> </w:t>
            </w:r>
          </w:p>
          <w:p w14:paraId="08E4EEBE" w14:textId="77777777" w:rsidR="00FC08B8" w:rsidRPr="00E567F1" w:rsidRDefault="00FC08B8" w:rsidP="00FC08B8">
            <w:pPr>
              <w:rPr>
                <w:rFonts w:ascii="Verdana" w:hAnsi="Verdana"/>
                <w:sz w:val="20"/>
                <w:szCs w:val="20"/>
              </w:rPr>
            </w:pPr>
            <w:r>
              <w:rPr>
                <w:rFonts w:ascii="Verdana" w:hAnsi="Verdana"/>
                <w:sz w:val="20"/>
              </w:rPr>
              <w:sym w:font="Symbol" w:char="F0B7"/>
            </w:r>
            <w:r>
              <w:t xml:space="preserve"> Canolbwyntio ar ganlyniadau</w:t>
            </w:r>
            <w:r>
              <w:rPr>
                <w:rFonts w:ascii="Verdana" w:hAnsi="Verdana"/>
                <w:sz w:val="20"/>
              </w:rPr>
              <w:t xml:space="preserve"> </w:t>
            </w:r>
          </w:p>
          <w:p w14:paraId="51A7AEA3" w14:textId="77777777" w:rsidR="00FC08B8" w:rsidRPr="00E567F1" w:rsidRDefault="00FC08B8" w:rsidP="00FC08B8">
            <w:pPr>
              <w:rPr>
                <w:rFonts w:ascii="Verdana" w:hAnsi="Verdana"/>
                <w:sz w:val="20"/>
                <w:szCs w:val="20"/>
              </w:rPr>
            </w:pPr>
            <w:r>
              <w:rPr>
                <w:rFonts w:ascii="Verdana" w:hAnsi="Verdana"/>
                <w:sz w:val="20"/>
              </w:rPr>
              <w:sym w:font="Symbol" w:char="F0B7"/>
            </w:r>
            <w:r>
              <w:t xml:space="preserve"> Gwybodaeth reoli</w:t>
            </w:r>
            <w:r>
              <w:rPr>
                <w:rFonts w:ascii="Verdana" w:hAnsi="Verdana"/>
                <w:sz w:val="20"/>
              </w:rPr>
              <w:t xml:space="preserve"> </w:t>
            </w:r>
          </w:p>
        </w:tc>
        <w:tc>
          <w:tcPr>
            <w:tcW w:w="5457" w:type="dxa"/>
          </w:tcPr>
          <w:p w14:paraId="28E38539" w14:textId="77777777" w:rsidR="00FC08B8" w:rsidRPr="00E567F1" w:rsidRDefault="00FC08B8" w:rsidP="00FC08B8">
            <w:pPr>
              <w:jc w:val="both"/>
              <w:rPr>
                <w:rFonts w:ascii="Verdana" w:hAnsi="Verdana"/>
                <w:sz w:val="20"/>
                <w:szCs w:val="20"/>
              </w:rPr>
            </w:pPr>
            <w:r>
              <w:rPr>
                <w:rFonts w:ascii="Verdana" w:hAnsi="Verdana"/>
                <w:sz w:val="20"/>
              </w:rPr>
              <w:t>Mae’r Bwrdd yn cyfarfod o leiaf chwe gwaith y flwyddyn ac mae hefyd yn cynnal Cyfarfod Cyffredinol Blynyddol.</w:t>
            </w:r>
          </w:p>
          <w:p w14:paraId="3B7AA5A9" w14:textId="77777777" w:rsidR="00FC08B8" w:rsidRPr="00E567F1" w:rsidRDefault="00FC08B8" w:rsidP="00FC08B8">
            <w:pPr>
              <w:jc w:val="both"/>
              <w:rPr>
                <w:rFonts w:ascii="Verdana" w:hAnsi="Verdana"/>
                <w:sz w:val="20"/>
                <w:szCs w:val="20"/>
              </w:rPr>
            </w:pPr>
            <w:r>
              <w:rPr>
                <w:rFonts w:ascii="Verdana" w:hAnsi="Verdana"/>
                <w:sz w:val="20"/>
              </w:rPr>
              <w:t xml:space="preserve">  </w:t>
            </w:r>
          </w:p>
          <w:p w14:paraId="6B3228F2" w14:textId="77777777" w:rsidR="00FC08B8" w:rsidRPr="00E567F1" w:rsidRDefault="00FC08B8" w:rsidP="00FC08B8">
            <w:pPr>
              <w:jc w:val="both"/>
              <w:rPr>
                <w:rFonts w:ascii="Verdana" w:hAnsi="Verdana"/>
                <w:sz w:val="20"/>
                <w:szCs w:val="20"/>
              </w:rPr>
            </w:pPr>
            <w:r>
              <w:rPr>
                <w:rFonts w:ascii="Verdana" w:hAnsi="Verdana"/>
                <w:sz w:val="20"/>
              </w:rPr>
              <w:t xml:space="preserve">Mae trafodaethau, camau gweithredu a phenderfyniadau holl gyfarfodydd y Bwrdd a’i Bwyllgorau yn cael eu cofnodi’n ffurfiol fel cofnodion neu nodiadau gweithredu. </w:t>
            </w:r>
          </w:p>
          <w:p w14:paraId="7E59C2F9" w14:textId="77777777" w:rsidR="00FC08B8" w:rsidRPr="00E567F1" w:rsidRDefault="00FC08B8" w:rsidP="00FC08B8">
            <w:pPr>
              <w:jc w:val="both"/>
              <w:rPr>
                <w:rFonts w:ascii="Verdana" w:hAnsi="Verdana"/>
                <w:sz w:val="20"/>
                <w:szCs w:val="20"/>
              </w:rPr>
            </w:pPr>
          </w:p>
          <w:p w14:paraId="5499BC6C" w14:textId="77777777" w:rsidR="00FC08B8" w:rsidRPr="00E567F1" w:rsidRDefault="00FC08B8" w:rsidP="00FC08B8">
            <w:pPr>
              <w:jc w:val="both"/>
              <w:rPr>
                <w:rFonts w:ascii="Verdana" w:hAnsi="Verdana"/>
                <w:sz w:val="20"/>
                <w:szCs w:val="20"/>
              </w:rPr>
            </w:pPr>
            <w:r>
              <w:rPr>
                <w:rFonts w:ascii="Verdana" w:hAnsi="Verdana"/>
                <w:sz w:val="20"/>
              </w:rPr>
              <w:t>Rôl y Bwrdd, fel y nodir yn ei Reolau Sefydlog, yw:</w:t>
            </w:r>
          </w:p>
          <w:p w14:paraId="28DE5FB7" w14:textId="77777777" w:rsidR="00FC08B8" w:rsidRPr="00E567F1" w:rsidRDefault="00FC08B8" w:rsidP="00FC08B8">
            <w:pPr>
              <w:numPr>
                <w:ilvl w:val="0"/>
                <w:numId w:val="51"/>
              </w:numPr>
              <w:jc w:val="both"/>
              <w:rPr>
                <w:rFonts w:ascii="Verdana" w:eastAsia="Calibri" w:hAnsi="Verdana" w:cs="Times New Roman"/>
                <w:sz w:val="20"/>
                <w:szCs w:val="20"/>
              </w:rPr>
            </w:pPr>
            <w:r>
              <w:rPr>
                <w:rFonts w:ascii="Verdana" w:hAnsi="Verdana"/>
                <w:sz w:val="20"/>
              </w:rPr>
              <w:t xml:space="preserve">Pennu cyfeiriad strategol y sefydliad </w:t>
            </w:r>
          </w:p>
          <w:p w14:paraId="760AB935" w14:textId="77777777" w:rsidR="00FC08B8" w:rsidRPr="00E567F1" w:rsidRDefault="00FC08B8" w:rsidP="00FC08B8">
            <w:pPr>
              <w:numPr>
                <w:ilvl w:val="0"/>
                <w:numId w:val="51"/>
              </w:numPr>
              <w:jc w:val="both"/>
              <w:rPr>
                <w:rFonts w:ascii="Verdana" w:eastAsia="Calibri" w:hAnsi="Verdana" w:cs="Times New Roman"/>
                <w:sz w:val="20"/>
                <w:szCs w:val="20"/>
              </w:rPr>
            </w:pPr>
            <w:r>
              <w:rPr>
                <w:rFonts w:ascii="Verdana" w:hAnsi="Verdana"/>
                <w:sz w:val="20"/>
              </w:rPr>
              <w:t xml:space="preserve">Dal y sefydliad i gyfrif am berfformiad a chyflawni </w:t>
            </w:r>
          </w:p>
          <w:p w14:paraId="14701C45" w14:textId="77777777" w:rsidR="00FC08B8" w:rsidRPr="00E567F1" w:rsidRDefault="00FC08B8" w:rsidP="00FC08B8">
            <w:pPr>
              <w:numPr>
                <w:ilvl w:val="0"/>
                <w:numId w:val="51"/>
              </w:numPr>
              <w:jc w:val="both"/>
              <w:rPr>
                <w:rFonts w:ascii="Verdana" w:eastAsia="Calibri" w:hAnsi="Verdana" w:cs="Times New Roman"/>
                <w:sz w:val="20"/>
                <w:szCs w:val="20"/>
              </w:rPr>
            </w:pPr>
            <w:r>
              <w:rPr>
                <w:rFonts w:ascii="Verdana" w:hAnsi="Verdana"/>
                <w:sz w:val="20"/>
              </w:rPr>
              <w:t xml:space="preserve">Gosod naws a diwylliant y Bwrdd a’r sefydliad </w:t>
            </w:r>
          </w:p>
          <w:p w14:paraId="2BF939D7" w14:textId="77777777" w:rsidR="00FC08B8" w:rsidRPr="00E567F1" w:rsidRDefault="00FC08B8" w:rsidP="00FC08B8">
            <w:pPr>
              <w:ind w:left="360"/>
              <w:jc w:val="both"/>
              <w:rPr>
                <w:rFonts w:ascii="Verdana" w:eastAsia="Calibri" w:hAnsi="Verdana" w:cs="Times New Roman"/>
                <w:sz w:val="20"/>
                <w:szCs w:val="20"/>
              </w:rPr>
            </w:pPr>
          </w:p>
          <w:p w14:paraId="132CBE7B" w14:textId="77777777" w:rsidR="00FC08B8" w:rsidRDefault="00FC08B8" w:rsidP="00FC08B8">
            <w:pPr>
              <w:jc w:val="both"/>
              <w:rPr>
                <w:rFonts w:ascii="Verdana" w:hAnsi="Verdana"/>
                <w:sz w:val="20"/>
                <w:szCs w:val="20"/>
              </w:rPr>
            </w:pPr>
            <w:r>
              <w:rPr>
                <w:rFonts w:ascii="Verdana" w:hAnsi="Verdana"/>
                <w:sz w:val="20"/>
              </w:rPr>
              <w:t xml:space="preserve">Felly, mae busnes y Bwrdd wedi’i strwythuro fel hyn ac mae’n cwmpasu’r pum prif faes a nodir ym mhwynt 2.4. </w:t>
            </w:r>
          </w:p>
          <w:p w14:paraId="36943233" w14:textId="77777777" w:rsidR="00FC08B8" w:rsidRPr="00E567F1" w:rsidRDefault="00FC08B8" w:rsidP="00FC08B8">
            <w:pPr>
              <w:jc w:val="both"/>
              <w:rPr>
                <w:rFonts w:ascii="Verdana" w:hAnsi="Verdana"/>
                <w:sz w:val="20"/>
                <w:szCs w:val="20"/>
              </w:rPr>
            </w:pPr>
          </w:p>
        </w:tc>
        <w:tc>
          <w:tcPr>
            <w:tcW w:w="1560" w:type="dxa"/>
          </w:tcPr>
          <w:p w14:paraId="6E56AD3C" w14:textId="77777777" w:rsidR="00FC08B8" w:rsidRPr="00E567F1" w:rsidRDefault="00FC08B8" w:rsidP="00FC08B8">
            <w:pPr>
              <w:rPr>
                <w:rFonts w:ascii="Verdana" w:hAnsi="Verdana"/>
                <w:sz w:val="20"/>
                <w:szCs w:val="20"/>
              </w:rPr>
            </w:pPr>
            <w:r>
              <w:rPr>
                <w:rFonts w:ascii="Verdana" w:hAnsi="Verdana"/>
                <w:sz w:val="20"/>
              </w:rPr>
              <w:t>Cydymffurfio</w:t>
            </w:r>
          </w:p>
        </w:tc>
        <w:tc>
          <w:tcPr>
            <w:tcW w:w="2410" w:type="dxa"/>
          </w:tcPr>
          <w:p w14:paraId="0E40C76B" w14:textId="77777777" w:rsidR="00FC08B8" w:rsidRPr="00E567F1" w:rsidRDefault="00FC08B8" w:rsidP="00FC08B8">
            <w:pPr>
              <w:rPr>
                <w:rFonts w:ascii="Verdana" w:hAnsi="Verdana"/>
                <w:sz w:val="20"/>
                <w:szCs w:val="20"/>
              </w:rPr>
            </w:pPr>
            <w:r>
              <w:rPr>
                <w:rFonts w:ascii="Verdana" w:hAnsi="Verdana"/>
                <w:sz w:val="20"/>
              </w:rPr>
              <w:t>Rheolau Sefydlog a Chyfarwyddiadau Ariannol Sefydlog</w:t>
            </w:r>
          </w:p>
          <w:p w14:paraId="662F07A5" w14:textId="77777777" w:rsidR="00FC08B8" w:rsidRPr="00E567F1" w:rsidRDefault="00FC08B8" w:rsidP="00FC08B8">
            <w:pPr>
              <w:rPr>
                <w:rFonts w:ascii="Verdana" w:hAnsi="Verdana"/>
                <w:sz w:val="20"/>
                <w:szCs w:val="20"/>
              </w:rPr>
            </w:pPr>
          </w:p>
          <w:p w14:paraId="3545327D" w14:textId="77777777" w:rsidR="00FC08B8" w:rsidRPr="00E567F1" w:rsidRDefault="00FC08B8" w:rsidP="00FC08B8">
            <w:pPr>
              <w:rPr>
                <w:rFonts w:ascii="Verdana" w:hAnsi="Verdana"/>
                <w:sz w:val="20"/>
                <w:szCs w:val="20"/>
              </w:rPr>
            </w:pPr>
            <w:r>
              <w:rPr>
                <w:rFonts w:ascii="Verdana" w:hAnsi="Verdana"/>
                <w:sz w:val="20"/>
              </w:rPr>
              <w:t>Asesiad Strwythuredig Archwilio Cymru 2022</w:t>
            </w:r>
          </w:p>
          <w:p w14:paraId="3AAEAE51" w14:textId="77777777" w:rsidR="00FC08B8" w:rsidRPr="00E567F1" w:rsidRDefault="00FC08B8" w:rsidP="00FC08B8">
            <w:pPr>
              <w:rPr>
                <w:rFonts w:ascii="Verdana" w:hAnsi="Verdana"/>
                <w:sz w:val="20"/>
                <w:szCs w:val="20"/>
              </w:rPr>
            </w:pPr>
          </w:p>
          <w:p w14:paraId="5A622926" w14:textId="77777777" w:rsidR="00FC08B8" w:rsidRPr="00E567F1" w:rsidRDefault="00FC08B8" w:rsidP="00FC08B8">
            <w:pPr>
              <w:rPr>
                <w:rFonts w:ascii="Verdana" w:hAnsi="Verdana"/>
                <w:sz w:val="20"/>
                <w:szCs w:val="20"/>
              </w:rPr>
            </w:pPr>
            <w:r>
              <w:rPr>
                <w:rFonts w:ascii="Verdana" w:hAnsi="Verdana"/>
                <w:sz w:val="20"/>
              </w:rPr>
              <w:t>Agenda a Phapurau Cyfarfodydd y Bwrdd a’r Pwyllgor</w:t>
            </w:r>
          </w:p>
          <w:p w14:paraId="02D17AD7" w14:textId="77777777" w:rsidR="00FC08B8" w:rsidRPr="00E567F1" w:rsidRDefault="00FC08B8" w:rsidP="00FC08B8">
            <w:pPr>
              <w:rPr>
                <w:rFonts w:ascii="Verdana" w:hAnsi="Verdana"/>
                <w:sz w:val="20"/>
                <w:szCs w:val="20"/>
              </w:rPr>
            </w:pPr>
          </w:p>
        </w:tc>
      </w:tr>
      <w:tr w:rsidR="00FC08B8" w:rsidRPr="00E567F1" w14:paraId="6CC92FA1" w14:textId="77777777" w:rsidTr="00FC08B8">
        <w:tc>
          <w:tcPr>
            <w:tcW w:w="852" w:type="dxa"/>
          </w:tcPr>
          <w:p w14:paraId="05F31090" w14:textId="77777777" w:rsidR="00FC08B8" w:rsidRPr="00E567F1" w:rsidRDefault="00FC08B8" w:rsidP="00FC08B8">
            <w:pPr>
              <w:rPr>
                <w:rFonts w:ascii="Verdana" w:hAnsi="Verdana"/>
                <w:sz w:val="20"/>
                <w:szCs w:val="20"/>
              </w:rPr>
            </w:pPr>
            <w:r>
              <w:rPr>
                <w:rFonts w:ascii="Verdana" w:hAnsi="Verdana"/>
                <w:sz w:val="20"/>
              </w:rPr>
              <w:t>2.7</w:t>
            </w:r>
          </w:p>
        </w:tc>
        <w:tc>
          <w:tcPr>
            <w:tcW w:w="5882" w:type="dxa"/>
          </w:tcPr>
          <w:p w14:paraId="58CF0967" w14:textId="77777777" w:rsidR="00FC08B8" w:rsidRPr="00E567F1" w:rsidRDefault="00FC08B8" w:rsidP="00FC08B8">
            <w:pPr>
              <w:jc w:val="both"/>
              <w:rPr>
                <w:rFonts w:ascii="Verdana" w:hAnsi="Verdana"/>
                <w:sz w:val="20"/>
                <w:szCs w:val="20"/>
              </w:rPr>
            </w:pPr>
            <w:r>
              <w:rPr>
                <w:rFonts w:ascii="Verdana" w:hAnsi="Verdana"/>
                <w:sz w:val="20"/>
              </w:rPr>
              <w:t xml:space="preserve">Mae’r Bwrdd hefyd yn cefnogi’r swyddog cyfrifyddu i gyflawni’r rhwymedigaethau a nodir yn Rheoli Arian Cyhoeddus ar gyfer cynnal busnes yn briodol a chynnal safonau moesegol. </w:t>
            </w:r>
          </w:p>
        </w:tc>
        <w:tc>
          <w:tcPr>
            <w:tcW w:w="5457" w:type="dxa"/>
          </w:tcPr>
          <w:p w14:paraId="19A88AE3" w14:textId="77777777" w:rsidR="00FC08B8" w:rsidRPr="00E567F1" w:rsidRDefault="00FC08B8" w:rsidP="00FC08B8">
            <w:pPr>
              <w:jc w:val="both"/>
              <w:rPr>
                <w:rFonts w:ascii="Verdana" w:hAnsi="Verdana"/>
                <w:sz w:val="20"/>
                <w:szCs w:val="20"/>
              </w:rPr>
            </w:pPr>
            <w:r>
              <w:rPr>
                <w:rFonts w:ascii="Verdana" w:hAnsi="Verdana"/>
                <w:sz w:val="20"/>
              </w:rPr>
              <w:t>Mae’r Bwrdd yn cymeradwyo’r Adroddiad Atebolrwydd, yn dilyn craffu gan y Pwyllgor Archwilio, Risg a Sicrwydd, yn flynyddol, sy’n cynnwys y Datganiad gan y Swyddog Atebol sy’n rhoi sicrwydd i’r Bwrdd ynghylch y System Rheolaeth Fewnol.</w:t>
            </w:r>
          </w:p>
          <w:p w14:paraId="71E4F177" w14:textId="77777777" w:rsidR="00FC08B8" w:rsidRPr="00E567F1" w:rsidRDefault="00FC08B8" w:rsidP="00FC08B8">
            <w:pPr>
              <w:jc w:val="both"/>
              <w:rPr>
                <w:rFonts w:ascii="Verdana" w:hAnsi="Verdana"/>
                <w:sz w:val="20"/>
                <w:szCs w:val="20"/>
              </w:rPr>
            </w:pPr>
          </w:p>
        </w:tc>
        <w:tc>
          <w:tcPr>
            <w:tcW w:w="1560" w:type="dxa"/>
          </w:tcPr>
          <w:p w14:paraId="77105B9C"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499779C4" w14:textId="77777777" w:rsidR="00FC08B8" w:rsidRPr="00E567F1" w:rsidRDefault="00FC08B8" w:rsidP="00FC08B8">
            <w:pPr>
              <w:rPr>
                <w:rFonts w:ascii="Verdana" w:hAnsi="Verdana"/>
                <w:sz w:val="20"/>
                <w:szCs w:val="20"/>
              </w:rPr>
            </w:pPr>
            <w:r>
              <w:rPr>
                <w:rFonts w:ascii="Verdana" w:hAnsi="Verdana"/>
                <w:sz w:val="20"/>
              </w:rPr>
              <w:t>Adroddiad Atebolrwydd</w:t>
            </w:r>
          </w:p>
          <w:p w14:paraId="5327250D" w14:textId="77777777" w:rsidR="00FC08B8" w:rsidRPr="00E567F1" w:rsidRDefault="00FC08B8" w:rsidP="00FC08B8">
            <w:pPr>
              <w:rPr>
                <w:rFonts w:ascii="Verdana" w:hAnsi="Verdana"/>
                <w:sz w:val="20"/>
                <w:szCs w:val="20"/>
              </w:rPr>
            </w:pPr>
          </w:p>
          <w:p w14:paraId="1FC53D30" w14:textId="77777777" w:rsidR="00FC08B8" w:rsidRPr="00E567F1" w:rsidRDefault="00FC08B8" w:rsidP="00FC08B8">
            <w:pPr>
              <w:rPr>
                <w:rFonts w:ascii="Verdana" w:hAnsi="Verdana"/>
                <w:sz w:val="20"/>
                <w:szCs w:val="20"/>
              </w:rPr>
            </w:pPr>
          </w:p>
        </w:tc>
      </w:tr>
      <w:tr w:rsidR="00FC08B8" w:rsidRPr="00E567F1" w14:paraId="0AA5FFA8" w14:textId="77777777" w:rsidTr="00FC08B8">
        <w:tc>
          <w:tcPr>
            <w:tcW w:w="852" w:type="dxa"/>
          </w:tcPr>
          <w:p w14:paraId="7D35217B" w14:textId="77777777" w:rsidR="00FC08B8" w:rsidRPr="00E567F1" w:rsidRDefault="00FC08B8" w:rsidP="00FC08B8">
            <w:pPr>
              <w:rPr>
                <w:rFonts w:ascii="Verdana" w:hAnsi="Verdana"/>
                <w:sz w:val="20"/>
                <w:szCs w:val="20"/>
              </w:rPr>
            </w:pPr>
            <w:r>
              <w:rPr>
                <w:rFonts w:ascii="Verdana" w:hAnsi="Verdana"/>
                <w:sz w:val="20"/>
              </w:rPr>
              <w:lastRenderedPageBreak/>
              <w:t>2.12</w:t>
            </w:r>
          </w:p>
        </w:tc>
        <w:tc>
          <w:tcPr>
            <w:tcW w:w="5882" w:type="dxa"/>
          </w:tcPr>
          <w:p w14:paraId="7A525E65" w14:textId="77777777" w:rsidR="00FC08B8" w:rsidRPr="00E567F1" w:rsidRDefault="00FC08B8" w:rsidP="00FC08B8">
            <w:pPr>
              <w:jc w:val="both"/>
              <w:rPr>
                <w:rFonts w:ascii="Verdana" w:hAnsi="Verdana"/>
                <w:sz w:val="20"/>
                <w:szCs w:val="20"/>
              </w:rPr>
            </w:pPr>
            <w:r>
              <w:rPr>
                <w:rFonts w:ascii="Verdana" w:hAnsi="Verdana"/>
                <w:sz w:val="20"/>
              </w:rPr>
              <w:t xml:space="preserve">Os oes gan aelodau’r Bwrdd bryderon, na ellir eu datrys, ynghylch rhedeg yr adran neu weithredu arfaethedig, dylent sicrhau bod eu pryderon yn cael eu cofnodi yn y cofnodion. </w:t>
            </w:r>
          </w:p>
        </w:tc>
        <w:tc>
          <w:tcPr>
            <w:tcW w:w="5457" w:type="dxa"/>
          </w:tcPr>
          <w:p w14:paraId="44FC4C7E" w14:textId="77777777" w:rsidR="00FC08B8" w:rsidRPr="00E567F1" w:rsidRDefault="00FC08B8" w:rsidP="00FC08B8">
            <w:pPr>
              <w:jc w:val="both"/>
              <w:rPr>
                <w:rFonts w:ascii="Verdana" w:hAnsi="Verdana"/>
                <w:sz w:val="20"/>
                <w:szCs w:val="20"/>
              </w:rPr>
            </w:pPr>
            <w:r>
              <w:rPr>
                <w:rFonts w:ascii="Verdana" w:hAnsi="Verdana"/>
                <w:sz w:val="20"/>
              </w:rPr>
              <w:t>Mae unrhyw bryderon a godir yng nghyfarfodydd y Bwrdd a’r Pwyllgor yn cael eu cofnodi’n ffurfiol yn y cofnodion.</w:t>
            </w:r>
          </w:p>
          <w:p w14:paraId="1E0F44BC" w14:textId="77777777" w:rsidR="00FC08B8" w:rsidRPr="00E567F1" w:rsidRDefault="00FC08B8" w:rsidP="00FC08B8">
            <w:pPr>
              <w:jc w:val="both"/>
              <w:rPr>
                <w:rFonts w:ascii="Verdana" w:hAnsi="Verdana"/>
                <w:sz w:val="20"/>
                <w:szCs w:val="20"/>
              </w:rPr>
            </w:pPr>
          </w:p>
          <w:p w14:paraId="4ACC944C" w14:textId="77777777" w:rsidR="00FC08B8" w:rsidRPr="00E567F1" w:rsidRDefault="00FC08B8" w:rsidP="00FC08B8">
            <w:pPr>
              <w:jc w:val="both"/>
              <w:rPr>
                <w:rFonts w:ascii="Verdana" w:hAnsi="Verdana"/>
                <w:sz w:val="20"/>
                <w:szCs w:val="20"/>
              </w:rPr>
            </w:pPr>
            <w:r>
              <w:rPr>
                <w:rFonts w:ascii="Verdana" w:hAnsi="Verdana"/>
                <w:sz w:val="20"/>
              </w:rPr>
              <w:t>Mae'r Cyfarwyddwr Llywodraethiant Corfforaethol yn gyfrifol am sicrhau bod y materion hyn yn cael eu rheoli, eu cofnodi a’u datrys yn effeithiol lle bo hynny’n bosibl.</w:t>
            </w:r>
          </w:p>
        </w:tc>
        <w:tc>
          <w:tcPr>
            <w:tcW w:w="1560" w:type="dxa"/>
          </w:tcPr>
          <w:p w14:paraId="256203B3"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3C34A692" w14:textId="77777777" w:rsidR="00FC08B8" w:rsidRPr="00E567F1" w:rsidRDefault="00FC08B8" w:rsidP="00FC08B8">
            <w:pPr>
              <w:rPr>
                <w:rFonts w:ascii="Verdana" w:hAnsi="Verdana"/>
                <w:sz w:val="20"/>
                <w:szCs w:val="20"/>
              </w:rPr>
            </w:pPr>
            <w:r>
              <w:rPr>
                <w:rFonts w:ascii="Verdana" w:hAnsi="Verdana"/>
                <w:sz w:val="20"/>
              </w:rPr>
              <w:t>Agenda a Phapurau'r Bwrdd a’r Pwyllgor</w:t>
            </w:r>
          </w:p>
          <w:p w14:paraId="4AE6FFE3" w14:textId="77777777" w:rsidR="00FC08B8" w:rsidRPr="00E567F1" w:rsidRDefault="00FC08B8" w:rsidP="00FC08B8">
            <w:pPr>
              <w:rPr>
                <w:rFonts w:ascii="Verdana" w:hAnsi="Verdana"/>
                <w:sz w:val="20"/>
                <w:szCs w:val="20"/>
              </w:rPr>
            </w:pPr>
          </w:p>
          <w:p w14:paraId="1AF380EF" w14:textId="77777777" w:rsidR="00FC08B8" w:rsidRPr="00E567F1" w:rsidRDefault="00FC08B8" w:rsidP="00FC08B8">
            <w:pPr>
              <w:rPr>
                <w:rFonts w:ascii="Verdana" w:hAnsi="Verdana"/>
                <w:sz w:val="20"/>
                <w:szCs w:val="20"/>
              </w:rPr>
            </w:pPr>
            <w:r>
              <w:rPr>
                <w:rFonts w:ascii="Verdana" w:hAnsi="Verdana"/>
                <w:sz w:val="20"/>
              </w:rPr>
              <w:t xml:space="preserve">Rôl y Cyfarwyddwr Llywodraethiant Corfforaethol </w:t>
            </w:r>
          </w:p>
        </w:tc>
      </w:tr>
      <w:tr w:rsidR="00FC08B8" w:rsidRPr="00E567F1" w14:paraId="5E46ACC5" w14:textId="77777777" w:rsidTr="00FC08B8">
        <w:tc>
          <w:tcPr>
            <w:tcW w:w="852" w:type="dxa"/>
          </w:tcPr>
          <w:p w14:paraId="1D4D97AA" w14:textId="77777777" w:rsidR="00FC08B8" w:rsidRPr="00E567F1" w:rsidRDefault="00FC08B8" w:rsidP="00FC08B8">
            <w:pPr>
              <w:rPr>
                <w:rFonts w:ascii="Verdana" w:hAnsi="Verdana"/>
                <w:sz w:val="20"/>
                <w:szCs w:val="20"/>
              </w:rPr>
            </w:pPr>
            <w:r>
              <w:rPr>
                <w:rFonts w:ascii="Verdana" w:hAnsi="Verdana"/>
                <w:sz w:val="20"/>
              </w:rPr>
              <w:t>3.1</w:t>
            </w:r>
          </w:p>
          <w:p w14:paraId="44C0211C" w14:textId="77777777" w:rsidR="00FC08B8" w:rsidRPr="00E567F1" w:rsidRDefault="00FC08B8" w:rsidP="00FC08B8">
            <w:pPr>
              <w:rPr>
                <w:rFonts w:ascii="Verdana" w:hAnsi="Verdana"/>
                <w:sz w:val="20"/>
                <w:szCs w:val="20"/>
              </w:rPr>
            </w:pPr>
            <w:r>
              <w:rPr>
                <w:rFonts w:ascii="Verdana" w:hAnsi="Verdana"/>
                <w:sz w:val="20"/>
              </w:rPr>
              <w:t>3.11</w:t>
            </w:r>
          </w:p>
          <w:p w14:paraId="19C30C89" w14:textId="77777777" w:rsidR="00FC08B8" w:rsidRPr="00E567F1" w:rsidRDefault="00FC08B8" w:rsidP="00FC08B8">
            <w:pPr>
              <w:rPr>
                <w:rFonts w:ascii="Verdana" w:hAnsi="Verdana"/>
                <w:sz w:val="20"/>
                <w:szCs w:val="20"/>
              </w:rPr>
            </w:pPr>
            <w:r>
              <w:rPr>
                <w:rFonts w:ascii="Verdana" w:hAnsi="Verdana"/>
                <w:sz w:val="20"/>
              </w:rPr>
              <w:t>3.12</w:t>
            </w:r>
          </w:p>
          <w:p w14:paraId="6AC4A3AE" w14:textId="77777777" w:rsidR="00FC08B8" w:rsidRPr="00E567F1" w:rsidRDefault="00FC08B8" w:rsidP="00FC08B8">
            <w:pPr>
              <w:rPr>
                <w:rFonts w:ascii="Verdana" w:hAnsi="Verdana"/>
                <w:sz w:val="20"/>
                <w:szCs w:val="20"/>
              </w:rPr>
            </w:pPr>
            <w:r>
              <w:rPr>
                <w:rFonts w:ascii="Verdana" w:hAnsi="Verdana"/>
                <w:sz w:val="20"/>
              </w:rPr>
              <w:t>3.13</w:t>
            </w:r>
          </w:p>
        </w:tc>
        <w:tc>
          <w:tcPr>
            <w:tcW w:w="5882" w:type="dxa"/>
          </w:tcPr>
          <w:p w14:paraId="14C84818" w14:textId="77777777" w:rsidR="00FC08B8" w:rsidRPr="00E567F1" w:rsidRDefault="00FC08B8" w:rsidP="00FC08B8">
            <w:pPr>
              <w:jc w:val="both"/>
              <w:rPr>
                <w:rFonts w:ascii="Verdana" w:hAnsi="Verdana"/>
                <w:sz w:val="20"/>
                <w:szCs w:val="20"/>
              </w:rPr>
            </w:pPr>
            <w:r>
              <w:rPr>
                <w:rFonts w:ascii="Verdana" w:hAnsi="Verdana"/>
                <w:sz w:val="20"/>
              </w:rPr>
              <w:t xml:space="preserve">Dylai’r Bwrdd feddu ar gydbwysedd o sgiliau a phrofiad sy’n briodol i gyflawni ei gyfrifoldebau. Dylai aelodaeth y bwrdd fod yn gytbwys, yn amrywiol ac yn hylaw o ran maint. </w:t>
            </w:r>
          </w:p>
        </w:tc>
        <w:tc>
          <w:tcPr>
            <w:tcW w:w="5457" w:type="dxa"/>
          </w:tcPr>
          <w:p w14:paraId="62827A30" w14:textId="77777777" w:rsidR="00FC08B8" w:rsidRPr="00E567F1" w:rsidRDefault="00FC08B8" w:rsidP="00FC08B8">
            <w:pPr>
              <w:jc w:val="both"/>
              <w:rPr>
                <w:rFonts w:ascii="Verdana" w:hAnsi="Verdana"/>
                <w:sz w:val="20"/>
                <w:szCs w:val="20"/>
              </w:rPr>
            </w:pPr>
            <w:r>
              <w:rPr>
                <w:rFonts w:ascii="Verdana" w:hAnsi="Verdana"/>
                <w:sz w:val="20"/>
              </w:rPr>
              <w:t xml:space="preserve">Mae’r cyfansoddiad wedi’i nodi yng Ngorchmynion Sefydlu’r Bwrdd Iechyd ac mae’r Bwrdd Iechyd yn glynu wrth y cyfansoddiad hwn. </w:t>
            </w:r>
          </w:p>
          <w:p w14:paraId="4296697D" w14:textId="77777777" w:rsidR="00FC08B8" w:rsidRPr="00E567F1" w:rsidRDefault="00FC08B8" w:rsidP="00FC08B8">
            <w:pPr>
              <w:jc w:val="both"/>
              <w:rPr>
                <w:rFonts w:ascii="Verdana" w:hAnsi="Verdana"/>
                <w:sz w:val="20"/>
                <w:szCs w:val="20"/>
              </w:rPr>
            </w:pPr>
          </w:p>
          <w:p w14:paraId="1F59C963" w14:textId="77777777" w:rsidR="00FC08B8" w:rsidRPr="00E567F1" w:rsidRDefault="00FC08B8" w:rsidP="00FC08B8">
            <w:pPr>
              <w:jc w:val="both"/>
              <w:rPr>
                <w:rFonts w:ascii="Verdana" w:hAnsi="Verdana"/>
                <w:sz w:val="20"/>
                <w:szCs w:val="20"/>
              </w:rPr>
            </w:pPr>
            <w:r>
              <w:rPr>
                <w:rFonts w:ascii="Verdana" w:hAnsi="Verdana"/>
                <w:sz w:val="20"/>
              </w:rPr>
              <w:t xml:space="preserve">Mae Rheolau Sefydlog y Bwrdd Iechyd hefyd yn amlinellu cyfansoddiad y Bwrdd. </w:t>
            </w:r>
          </w:p>
          <w:p w14:paraId="528FA0CC" w14:textId="77777777" w:rsidR="00FC08B8" w:rsidRPr="00E567F1" w:rsidRDefault="00FC08B8" w:rsidP="00FC08B8">
            <w:pPr>
              <w:jc w:val="both"/>
              <w:rPr>
                <w:rFonts w:ascii="Verdana" w:hAnsi="Verdana"/>
                <w:sz w:val="20"/>
                <w:szCs w:val="20"/>
              </w:rPr>
            </w:pPr>
          </w:p>
          <w:p w14:paraId="6B189709" w14:textId="77777777" w:rsidR="00FC08B8" w:rsidRPr="00E567F1" w:rsidRDefault="00FC08B8" w:rsidP="00FC08B8">
            <w:pPr>
              <w:jc w:val="both"/>
              <w:rPr>
                <w:rFonts w:ascii="Verdana" w:hAnsi="Verdana"/>
                <w:sz w:val="20"/>
                <w:szCs w:val="20"/>
              </w:rPr>
            </w:pPr>
            <w:r>
              <w:rPr>
                <w:rFonts w:ascii="Verdana" w:hAnsi="Verdana"/>
                <w:sz w:val="20"/>
              </w:rPr>
              <w:t xml:space="preserve">Mae gan y Bwrdd amrywiaeth o sgiliau ac arbenigedd.  Penodir unigolion i rolau Aelodau Annibynnol neu Swyddogion Gweithredol yn seiliedig ar eu cefndiroedd penodol a’u gwybodaeth arbenigol.  </w:t>
            </w:r>
          </w:p>
          <w:p w14:paraId="296727D0" w14:textId="77777777" w:rsidR="00FC08B8" w:rsidRPr="00E567F1" w:rsidRDefault="00FC08B8" w:rsidP="00FC08B8">
            <w:pPr>
              <w:jc w:val="both"/>
              <w:rPr>
                <w:rFonts w:ascii="Verdana" w:hAnsi="Verdana"/>
                <w:sz w:val="20"/>
                <w:szCs w:val="20"/>
              </w:rPr>
            </w:pPr>
          </w:p>
          <w:p w14:paraId="756F0DA2" w14:textId="77777777" w:rsidR="00FC08B8" w:rsidRPr="00E567F1" w:rsidRDefault="00FC08B8" w:rsidP="00FC08B8">
            <w:pPr>
              <w:jc w:val="both"/>
              <w:rPr>
                <w:rFonts w:ascii="Verdana" w:hAnsi="Verdana"/>
                <w:sz w:val="20"/>
                <w:szCs w:val="20"/>
              </w:rPr>
            </w:pPr>
            <w:r>
              <w:rPr>
                <w:rFonts w:ascii="Verdana" w:hAnsi="Verdana"/>
                <w:sz w:val="20"/>
              </w:rPr>
              <w:t>Mae’r holl Aelodau Annibynnol sy’n cael eu penodi, gan gynnwys y Cadeirydd a’r Is-gadeirydd, yn cael eu penodi gan Lywodraeth Cymru a rheolir y prosesau penodi gan Adran Penodiadau Cyhoeddus Llywodraeth Cymru.  Bydd gan y paneli penodi ar gyfer pob penodiad Gweithredol, er eu bod yn benodiadau sefydliadol, aseswyr annibynnol allanol a chynrychiolwyr o Lywodraeth Cymru.</w:t>
            </w:r>
          </w:p>
          <w:p w14:paraId="406AED19" w14:textId="77777777" w:rsidR="00FC08B8" w:rsidRPr="00E567F1" w:rsidRDefault="00FC08B8" w:rsidP="00FC08B8">
            <w:pPr>
              <w:jc w:val="both"/>
              <w:rPr>
                <w:rFonts w:ascii="Verdana" w:hAnsi="Verdana"/>
                <w:sz w:val="20"/>
                <w:szCs w:val="20"/>
              </w:rPr>
            </w:pPr>
            <w:r>
              <w:rPr>
                <w:rFonts w:ascii="Verdana" w:hAnsi="Verdana"/>
                <w:sz w:val="20"/>
              </w:rPr>
              <w:t>Penodir yr holl Gyfarwyddwyr Gweithredol i gontractau parhaol y GIG.  Penodir Aelodau Annibynnol am hyd at bedair blynedd ar unrhyw un adeg a gellir eu hailbenodi hyd at uchafswm o wyth mlynedd yn y sefydliad.  Llywodraeth Cymru sy’n rheoli hyn gan mai penodiadau Gweinidogol ydynt.</w:t>
            </w:r>
          </w:p>
          <w:p w14:paraId="6116ABA0" w14:textId="77777777" w:rsidR="00FC08B8" w:rsidRPr="00E567F1" w:rsidRDefault="00FC08B8" w:rsidP="00FC08B8">
            <w:pPr>
              <w:jc w:val="both"/>
              <w:rPr>
                <w:rFonts w:ascii="Verdana" w:hAnsi="Verdana"/>
                <w:sz w:val="20"/>
                <w:szCs w:val="20"/>
              </w:rPr>
            </w:pPr>
          </w:p>
          <w:p w14:paraId="3DC30745" w14:textId="77777777" w:rsidR="00FC08B8" w:rsidRPr="00E567F1" w:rsidRDefault="00FC08B8" w:rsidP="00FC08B8">
            <w:pPr>
              <w:jc w:val="both"/>
              <w:rPr>
                <w:rFonts w:ascii="Verdana" w:hAnsi="Verdana"/>
                <w:sz w:val="20"/>
                <w:szCs w:val="20"/>
              </w:rPr>
            </w:pPr>
            <w:r>
              <w:rPr>
                <w:rFonts w:ascii="Verdana" w:hAnsi="Verdana"/>
                <w:sz w:val="20"/>
              </w:rPr>
              <w:t xml:space="preserve">Cydnabyddir y bu nifer o newidiadau i aelodaeth y Bwrdd, o ran Aelodau Annibynnol a Chyfarwyddwyr Gweithredol yn ystod 2022/23.  </w:t>
            </w:r>
          </w:p>
          <w:p w14:paraId="7DFABC5A" w14:textId="77777777" w:rsidR="00FC08B8" w:rsidRPr="00E567F1" w:rsidRDefault="00FC08B8" w:rsidP="00FC08B8">
            <w:pPr>
              <w:jc w:val="both"/>
              <w:rPr>
                <w:rFonts w:ascii="Verdana" w:hAnsi="Verdana"/>
                <w:sz w:val="20"/>
                <w:szCs w:val="20"/>
              </w:rPr>
            </w:pPr>
          </w:p>
          <w:p w14:paraId="1718C42E" w14:textId="77777777" w:rsidR="00FC08B8" w:rsidRPr="00E567F1" w:rsidRDefault="00FC08B8" w:rsidP="00FC08B8">
            <w:pPr>
              <w:jc w:val="both"/>
              <w:rPr>
                <w:rFonts w:ascii="Verdana" w:hAnsi="Verdana"/>
                <w:sz w:val="20"/>
                <w:szCs w:val="20"/>
              </w:rPr>
            </w:pPr>
            <w:r>
              <w:rPr>
                <w:rFonts w:ascii="Verdana" w:hAnsi="Verdana"/>
                <w:sz w:val="20"/>
              </w:rPr>
              <w:t xml:space="preserve">Darperir amrywiaeth o wybodaeth i’r Bwrdd gan gynnwys gwybodaeth am berfformiad yng Nghyfarfodydd y Bwrdd a’r Pwyllgor.  Mae fformat a chynnwys y rhain yn seiliedig ar safonau a gofynion cenedlaethol a hefyd ar wybodaeth y gofynnir amdani’n lleol.  </w:t>
            </w:r>
          </w:p>
          <w:p w14:paraId="2C2AD960" w14:textId="77777777" w:rsidR="00FC08B8" w:rsidRPr="00E567F1" w:rsidRDefault="00FC08B8" w:rsidP="00FC08B8">
            <w:pPr>
              <w:jc w:val="both"/>
              <w:rPr>
                <w:rFonts w:ascii="Verdana" w:hAnsi="Verdana"/>
                <w:sz w:val="20"/>
                <w:szCs w:val="20"/>
              </w:rPr>
            </w:pPr>
          </w:p>
          <w:p w14:paraId="02E2085A" w14:textId="77777777" w:rsidR="00FC08B8" w:rsidRPr="00E567F1" w:rsidRDefault="00FC08B8" w:rsidP="00FC08B8">
            <w:pPr>
              <w:jc w:val="both"/>
              <w:rPr>
                <w:rFonts w:ascii="Verdana" w:hAnsi="Verdana"/>
                <w:sz w:val="20"/>
                <w:szCs w:val="20"/>
              </w:rPr>
            </w:pPr>
            <w:r>
              <w:rPr>
                <w:rFonts w:ascii="Verdana" w:hAnsi="Verdana"/>
                <w:sz w:val="20"/>
              </w:rPr>
              <w:t>Mae aelodaeth Aelodau Annibynnol ar Bwyllgorau’r Bwrdd yn cael ei chylchdroi ar adegau priodol i sicrhau bod cymysgedd a chydbwysedd profiad ar draws pob cyfarfod</w:t>
            </w:r>
          </w:p>
          <w:p w14:paraId="34671B52" w14:textId="77777777" w:rsidR="00FC08B8" w:rsidRPr="00E567F1" w:rsidRDefault="00FC08B8" w:rsidP="00FC08B8">
            <w:pPr>
              <w:jc w:val="both"/>
              <w:rPr>
                <w:rFonts w:ascii="Verdana" w:hAnsi="Verdana"/>
                <w:sz w:val="20"/>
                <w:szCs w:val="20"/>
              </w:rPr>
            </w:pPr>
          </w:p>
        </w:tc>
        <w:tc>
          <w:tcPr>
            <w:tcW w:w="1560" w:type="dxa"/>
          </w:tcPr>
          <w:p w14:paraId="728FDC39"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140079D6" w14:textId="77777777" w:rsidR="00FC08B8" w:rsidRPr="00E567F1" w:rsidRDefault="00FC08B8" w:rsidP="00FC08B8">
            <w:pPr>
              <w:rPr>
                <w:rFonts w:ascii="Verdana" w:hAnsi="Verdana"/>
                <w:sz w:val="20"/>
                <w:szCs w:val="20"/>
              </w:rPr>
            </w:pPr>
            <w:r>
              <w:rPr>
                <w:rFonts w:ascii="Verdana" w:hAnsi="Verdana"/>
                <w:sz w:val="20"/>
              </w:rPr>
              <w:t>Gorchmynion Sefydlu Byrddau Iechyd</w:t>
            </w:r>
          </w:p>
          <w:p w14:paraId="714EB56B" w14:textId="77777777" w:rsidR="00FC08B8" w:rsidRPr="00E567F1" w:rsidRDefault="00FC08B8" w:rsidP="00FC08B8">
            <w:pPr>
              <w:rPr>
                <w:rFonts w:ascii="Verdana" w:hAnsi="Verdana"/>
                <w:sz w:val="20"/>
                <w:szCs w:val="20"/>
              </w:rPr>
            </w:pPr>
          </w:p>
          <w:p w14:paraId="7392D04A" w14:textId="77777777" w:rsidR="00FC08B8" w:rsidRPr="00E567F1" w:rsidRDefault="00FC08B8" w:rsidP="00FC08B8">
            <w:pPr>
              <w:rPr>
                <w:rFonts w:ascii="Verdana" w:hAnsi="Verdana"/>
                <w:sz w:val="20"/>
                <w:szCs w:val="20"/>
              </w:rPr>
            </w:pPr>
            <w:r>
              <w:rPr>
                <w:rFonts w:ascii="Verdana" w:hAnsi="Verdana"/>
                <w:sz w:val="20"/>
              </w:rPr>
              <w:t>Rheolau Sefydlog</w:t>
            </w:r>
          </w:p>
          <w:p w14:paraId="624DA1FD" w14:textId="77777777" w:rsidR="00FC08B8" w:rsidRPr="00E567F1" w:rsidRDefault="00FC08B8" w:rsidP="00FC08B8">
            <w:pPr>
              <w:rPr>
                <w:rFonts w:ascii="Verdana" w:hAnsi="Verdana"/>
                <w:sz w:val="20"/>
                <w:szCs w:val="20"/>
              </w:rPr>
            </w:pPr>
          </w:p>
          <w:p w14:paraId="574C5188" w14:textId="77777777" w:rsidR="00FC08B8" w:rsidRPr="00E567F1" w:rsidRDefault="00FC08B8" w:rsidP="00FC08B8">
            <w:pPr>
              <w:rPr>
                <w:rFonts w:ascii="Verdana" w:hAnsi="Verdana"/>
                <w:sz w:val="20"/>
                <w:szCs w:val="20"/>
              </w:rPr>
            </w:pPr>
            <w:r>
              <w:rPr>
                <w:rFonts w:ascii="Verdana" w:hAnsi="Verdana"/>
                <w:sz w:val="20"/>
              </w:rPr>
              <w:t>Rhestr wirio Anwytho Aelodau o’r Bwrdd</w:t>
            </w:r>
          </w:p>
          <w:p w14:paraId="25E0BA74" w14:textId="77777777" w:rsidR="00FC08B8" w:rsidRPr="00E567F1" w:rsidRDefault="00FC08B8" w:rsidP="00FC08B8">
            <w:pPr>
              <w:rPr>
                <w:rFonts w:ascii="Verdana" w:hAnsi="Verdana"/>
                <w:sz w:val="20"/>
                <w:szCs w:val="20"/>
              </w:rPr>
            </w:pPr>
          </w:p>
          <w:p w14:paraId="395DCB22" w14:textId="77777777" w:rsidR="00FC08B8" w:rsidRPr="00E567F1" w:rsidRDefault="00FC08B8" w:rsidP="00FC08B8">
            <w:pPr>
              <w:rPr>
                <w:rFonts w:ascii="Verdana" w:hAnsi="Verdana"/>
                <w:sz w:val="20"/>
                <w:szCs w:val="20"/>
              </w:rPr>
            </w:pPr>
          </w:p>
        </w:tc>
      </w:tr>
      <w:tr w:rsidR="00FC08B8" w:rsidRPr="00E567F1" w14:paraId="4CCC1DE3" w14:textId="77777777" w:rsidTr="00FC08B8">
        <w:tc>
          <w:tcPr>
            <w:tcW w:w="852" w:type="dxa"/>
          </w:tcPr>
          <w:p w14:paraId="585EDE1A" w14:textId="77777777" w:rsidR="00FC08B8" w:rsidRPr="00E567F1" w:rsidRDefault="00FC08B8" w:rsidP="00FC08B8">
            <w:pPr>
              <w:rPr>
                <w:rFonts w:ascii="Verdana" w:hAnsi="Verdana"/>
                <w:sz w:val="20"/>
                <w:szCs w:val="20"/>
              </w:rPr>
            </w:pPr>
            <w:r>
              <w:rPr>
                <w:rFonts w:ascii="Verdana" w:hAnsi="Verdana"/>
                <w:sz w:val="20"/>
              </w:rPr>
              <w:t>3.2</w:t>
            </w:r>
          </w:p>
        </w:tc>
        <w:tc>
          <w:tcPr>
            <w:tcW w:w="5882" w:type="dxa"/>
          </w:tcPr>
          <w:p w14:paraId="4A7B71CC" w14:textId="77777777" w:rsidR="00FC08B8" w:rsidRPr="00E567F1" w:rsidRDefault="00FC08B8" w:rsidP="00FC08B8">
            <w:pPr>
              <w:jc w:val="both"/>
              <w:rPr>
                <w:rFonts w:ascii="Verdana" w:hAnsi="Verdana"/>
                <w:sz w:val="20"/>
                <w:szCs w:val="20"/>
              </w:rPr>
            </w:pPr>
            <w:r>
              <w:rPr>
                <w:rFonts w:ascii="Verdana" w:hAnsi="Verdana"/>
                <w:sz w:val="20"/>
              </w:rPr>
              <w:t xml:space="preserve">Dylai rolau a chyfrifoldebau holl aelodau’r bwrdd gael eu diffinio’n glir yn fframwaith gweithredu bwrdd yr adran. </w:t>
            </w:r>
          </w:p>
          <w:p w14:paraId="7CC97D97" w14:textId="77777777" w:rsidR="00FC08B8" w:rsidRPr="00E567F1" w:rsidRDefault="00FC08B8" w:rsidP="00FC08B8">
            <w:pPr>
              <w:jc w:val="both"/>
              <w:rPr>
                <w:rFonts w:ascii="Verdana" w:hAnsi="Verdana"/>
                <w:sz w:val="20"/>
                <w:szCs w:val="20"/>
              </w:rPr>
            </w:pPr>
          </w:p>
          <w:p w14:paraId="58E40BEE" w14:textId="77777777" w:rsidR="00FC08B8" w:rsidRPr="00E567F1" w:rsidRDefault="00FC08B8" w:rsidP="00FC08B8">
            <w:pPr>
              <w:jc w:val="both"/>
              <w:rPr>
                <w:rFonts w:ascii="Verdana" w:hAnsi="Verdana"/>
                <w:sz w:val="20"/>
                <w:szCs w:val="20"/>
              </w:rPr>
            </w:pPr>
          </w:p>
          <w:p w14:paraId="3FAA8FE3" w14:textId="77777777" w:rsidR="00FC08B8" w:rsidRPr="00E567F1" w:rsidRDefault="00FC08B8" w:rsidP="00FC08B8">
            <w:pPr>
              <w:jc w:val="both"/>
              <w:rPr>
                <w:rFonts w:ascii="Verdana" w:hAnsi="Verdana"/>
                <w:sz w:val="20"/>
                <w:szCs w:val="20"/>
              </w:rPr>
            </w:pPr>
          </w:p>
          <w:p w14:paraId="0D5EDCEC" w14:textId="77777777" w:rsidR="00FC08B8" w:rsidRPr="00E567F1" w:rsidRDefault="00FC08B8" w:rsidP="00FC08B8">
            <w:pPr>
              <w:jc w:val="both"/>
              <w:rPr>
                <w:rFonts w:ascii="Verdana" w:hAnsi="Verdana"/>
                <w:sz w:val="20"/>
                <w:szCs w:val="20"/>
              </w:rPr>
            </w:pPr>
          </w:p>
        </w:tc>
        <w:tc>
          <w:tcPr>
            <w:tcW w:w="5457" w:type="dxa"/>
          </w:tcPr>
          <w:p w14:paraId="0B4DFAF7" w14:textId="77777777" w:rsidR="00FC08B8" w:rsidRPr="00E567F1" w:rsidRDefault="00FC08B8" w:rsidP="00FC08B8">
            <w:pPr>
              <w:jc w:val="both"/>
              <w:rPr>
                <w:rFonts w:ascii="Verdana" w:hAnsi="Verdana"/>
                <w:sz w:val="20"/>
                <w:szCs w:val="20"/>
              </w:rPr>
            </w:pPr>
            <w:r>
              <w:rPr>
                <w:rFonts w:ascii="Verdana" w:hAnsi="Verdana"/>
                <w:sz w:val="20"/>
              </w:rPr>
              <w:t>Mae’r Bwrdd wedi’i gyfansoddi yn unol â Rheolau Sefydlu a Rheolau Sefydlog y Bwrdd Iechyd</w:t>
            </w:r>
          </w:p>
        </w:tc>
        <w:tc>
          <w:tcPr>
            <w:tcW w:w="1560" w:type="dxa"/>
          </w:tcPr>
          <w:p w14:paraId="49A1962B"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570AD18D" w14:textId="77777777" w:rsidR="00FC08B8" w:rsidRPr="00E567F1" w:rsidRDefault="00FC08B8" w:rsidP="00FC08B8">
            <w:pPr>
              <w:rPr>
                <w:rFonts w:ascii="Verdana" w:hAnsi="Verdana"/>
                <w:sz w:val="20"/>
                <w:szCs w:val="20"/>
              </w:rPr>
            </w:pPr>
            <w:r>
              <w:rPr>
                <w:rFonts w:ascii="Verdana" w:hAnsi="Verdana"/>
                <w:sz w:val="20"/>
              </w:rPr>
              <w:t>Gorchmynion Sefydlu Byrddau Iechyd</w:t>
            </w:r>
          </w:p>
          <w:p w14:paraId="5515F792" w14:textId="77777777" w:rsidR="00FC08B8" w:rsidRPr="00E567F1" w:rsidRDefault="00FC08B8" w:rsidP="00FC08B8">
            <w:pPr>
              <w:rPr>
                <w:rFonts w:ascii="Verdana" w:hAnsi="Verdana"/>
                <w:sz w:val="20"/>
                <w:szCs w:val="20"/>
              </w:rPr>
            </w:pPr>
          </w:p>
          <w:p w14:paraId="46C784B7" w14:textId="77777777" w:rsidR="00FC08B8" w:rsidRPr="00E567F1" w:rsidRDefault="00FC08B8" w:rsidP="00FC08B8">
            <w:pPr>
              <w:rPr>
                <w:rFonts w:ascii="Verdana" w:hAnsi="Verdana"/>
                <w:sz w:val="20"/>
                <w:szCs w:val="20"/>
              </w:rPr>
            </w:pPr>
            <w:r>
              <w:rPr>
                <w:rFonts w:ascii="Verdana" w:hAnsi="Verdana"/>
                <w:sz w:val="20"/>
              </w:rPr>
              <w:t>Rheolau Sefydlog</w:t>
            </w:r>
          </w:p>
          <w:p w14:paraId="6F3B30CD" w14:textId="77777777" w:rsidR="00FC08B8" w:rsidRPr="00E567F1" w:rsidRDefault="00FC08B8" w:rsidP="00FC08B8">
            <w:pPr>
              <w:rPr>
                <w:rFonts w:ascii="Verdana" w:hAnsi="Verdana"/>
                <w:sz w:val="20"/>
                <w:szCs w:val="20"/>
              </w:rPr>
            </w:pPr>
          </w:p>
        </w:tc>
      </w:tr>
      <w:tr w:rsidR="00FC08B8" w:rsidRPr="00E567F1" w14:paraId="176ABDCF" w14:textId="77777777" w:rsidTr="00FC08B8">
        <w:tc>
          <w:tcPr>
            <w:tcW w:w="852" w:type="dxa"/>
          </w:tcPr>
          <w:p w14:paraId="4DA35938" w14:textId="77777777" w:rsidR="00FC08B8" w:rsidRPr="00E567F1" w:rsidRDefault="00FC08B8" w:rsidP="00FC08B8">
            <w:pPr>
              <w:rPr>
                <w:rFonts w:ascii="Verdana" w:hAnsi="Verdana"/>
                <w:sz w:val="20"/>
                <w:szCs w:val="20"/>
              </w:rPr>
            </w:pPr>
            <w:r>
              <w:rPr>
                <w:rFonts w:ascii="Verdana" w:hAnsi="Verdana"/>
                <w:sz w:val="20"/>
              </w:rPr>
              <w:t>3.3</w:t>
            </w:r>
          </w:p>
        </w:tc>
        <w:tc>
          <w:tcPr>
            <w:tcW w:w="5882" w:type="dxa"/>
          </w:tcPr>
          <w:p w14:paraId="0EA28553" w14:textId="77777777" w:rsidR="00FC08B8" w:rsidRPr="00E567F1" w:rsidRDefault="00FC08B8" w:rsidP="00FC08B8">
            <w:pPr>
              <w:jc w:val="both"/>
              <w:rPr>
                <w:rFonts w:ascii="Verdana" w:hAnsi="Verdana"/>
                <w:sz w:val="20"/>
                <w:szCs w:val="20"/>
              </w:rPr>
            </w:pPr>
            <w:r>
              <w:rPr>
                <w:rFonts w:ascii="Verdana" w:hAnsi="Verdana"/>
                <w:sz w:val="20"/>
              </w:rPr>
              <w:t xml:space="preserve">Dylai’r Cyfarwyddwr Cyllid fod â chymwysterau proffesiynol. </w:t>
            </w:r>
          </w:p>
        </w:tc>
        <w:tc>
          <w:tcPr>
            <w:tcW w:w="5457" w:type="dxa"/>
          </w:tcPr>
          <w:p w14:paraId="0BE17BAD" w14:textId="77777777" w:rsidR="00FC08B8" w:rsidRPr="00E567F1" w:rsidRDefault="00FC08B8" w:rsidP="00FC08B8">
            <w:pPr>
              <w:jc w:val="both"/>
              <w:rPr>
                <w:rFonts w:ascii="Verdana" w:hAnsi="Verdana"/>
                <w:sz w:val="20"/>
                <w:szCs w:val="20"/>
              </w:rPr>
            </w:pPr>
            <w:r>
              <w:rPr>
                <w:rFonts w:ascii="Verdana" w:hAnsi="Verdana"/>
                <w:sz w:val="20"/>
              </w:rPr>
              <w:t>Mae gan y Cyfarwyddwr Cyllid a Chaffael gymwysterau proffesiynol</w:t>
            </w:r>
          </w:p>
        </w:tc>
        <w:tc>
          <w:tcPr>
            <w:tcW w:w="1560" w:type="dxa"/>
          </w:tcPr>
          <w:p w14:paraId="64524A00"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43EDDE02" w14:textId="77777777" w:rsidR="00FC08B8" w:rsidRPr="00E567F1" w:rsidRDefault="00FC08B8" w:rsidP="00FC08B8">
            <w:pPr>
              <w:rPr>
                <w:rFonts w:ascii="Verdana" w:hAnsi="Verdana"/>
                <w:sz w:val="20"/>
                <w:szCs w:val="20"/>
              </w:rPr>
            </w:pPr>
            <w:r>
              <w:rPr>
                <w:rFonts w:ascii="Verdana" w:hAnsi="Verdana"/>
                <w:sz w:val="20"/>
              </w:rPr>
              <w:t>Dogfennau recriwtio a phenodi ar gyfer y Cyfarwyddwr Cyllid a Chaffael</w:t>
            </w:r>
          </w:p>
        </w:tc>
      </w:tr>
      <w:tr w:rsidR="00FC08B8" w:rsidRPr="00E567F1" w14:paraId="21F146A4" w14:textId="77777777" w:rsidTr="00FC08B8">
        <w:tc>
          <w:tcPr>
            <w:tcW w:w="852" w:type="dxa"/>
          </w:tcPr>
          <w:p w14:paraId="750061D2" w14:textId="77777777" w:rsidR="00FC08B8" w:rsidRPr="00E567F1" w:rsidRDefault="00FC08B8" w:rsidP="00FC08B8">
            <w:pPr>
              <w:rPr>
                <w:rFonts w:ascii="Verdana" w:hAnsi="Verdana"/>
                <w:sz w:val="20"/>
                <w:szCs w:val="20"/>
              </w:rPr>
            </w:pPr>
            <w:r>
              <w:rPr>
                <w:rFonts w:ascii="Verdana" w:hAnsi="Verdana"/>
                <w:sz w:val="20"/>
              </w:rPr>
              <w:t>3.5</w:t>
            </w:r>
          </w:p>
        </w:tc>
        <w:tc>
          <w:tcPr>
            <w:tcW w:w="5882" w:type="dxa"/>
          </w:tcPr>
          <w:p w14:paraId="2AB5BB43" w14:textId="77777777" w:rsidR="00FC08B8" w:rsidRPr="00E567F1" w:rsidRDefault="00FC08B8" w:rsidP="00FC08B8">
            <w:pPr>
              <w:jc w:val="both"/>
              <w:rPr>
                <w:rFonts w:ascii="Verdana" w:hAnsi="Verdana"/>
                <w:sz w:val="20"/>
                <w:szCs w:val="20"/>
              </w:rPr>
            </w:pPr>
            <w:r>
              <w:rPr>
                <w:rFonts w:ascii="Verdana" w:hAnsi="Verdana"/>
                <w:sz w:val="20"/>
              </w:rPr>
              <w:t xml:space="preserve">Bydd Aelodau Annibynnol yn ymarfer eu rôl drwy ddylanwadu a chynghori, gan gefnogi yn ogystal â herio’r weithrediaeth </w:t>
            </w:r>
          </w:p>
        </w:tc>
        <w:tc>
          <w:tcPr>
            <w:tcW w:w="5457" w:type="dxa"/>
          </w:tcPr>
          <w:p w14:paraId="18DDCA7D" w14:textId="77777777" w:rsidR="00FC08B8" w:rsidRPr="00E567F1" w:rsidRDefault="00FC08B8" w:rsidP="00FC08B8">
            <w:pPr>
              <w:jc w:val="both"/>
              <w:rPr>
                <w:rFonts w:ascii="Verdana" w:hAnsi="Verdana"/>
                <w:i/>
                <w:iCs/>
                <w:sz w:val="20"/>
                <w:szCs w:val="20"/>
              </w:rPr>
            </w:pPr>
            <w:r>
              <w:rPr>
                <w:rFonts w:ascii="Verdana" w:hAnsi="Verdana"/>
                <w:sz w:val="20"/>
              </w:rPr>
              <w:t>Mae’r Asesiad Strwythuredig yn tynnu sylw at y ffaith bod “</w:t>
            </w:r>
            <w:r>
              <w:rPr>
                <w:rFonts w:ascii="Verdana" w:hAnsi="Verdana"/>
                <w:i/>
                <w:iCs/>
                <w:sz w:val="20"/>
              </w:rPr>
              <w:t>Aelodau Annibynnol yn parhau i ymgysylltu a chymryd rhan lawn mewn cyfarfodydd ac yn craffu ac yn cwestiynu’r wybodaeth a gyflwynir yn rhesymol effeithiol.</w:t>
            </w:r>
            <w:r>
              <w:rPr>
                <w:rFonts w:ascii="Verdana" w:hAnsi="Verdana"/>
                <w:i/>
                <w:sz w:val="20"/>
              </w:rPr>
              <w:t xml:space="preserve"> Fodd bynnag, mae lle i Aelodau Annibynnol ganolbwyntio’n fwy ar ba wahaniaeth sy’n cael ei wneud ac i gryfhau eu her o ran y risgiau a allai </w:t>
            </w:r>
            <w:r>
              <w:rPr>
                <w:rFonts w:ascii="Verdana" w:hAnsi="Verdana"/>
                <w:i/>
                <w:sz w:val="20"/>
              </w:rPr>
              <w:lastRenderedPageBreak/>
              <w:t>effeithio ar gyflawni cynlluniau’r Bwrdd Iechyd yn llwyddiannus.”</w:t>
            </w:r>
          </w:p>
          <w:p w14:paraId="0FADEC63" w14:textId="77777777" w:rsidR="00FC08B8" w:rsidRPr="00E567F1" w:rsidRDefault="00FC08B8" w:rsidP="00FC08B8">
            <w:pPr>
              <w:jc w:val="both"/>
              <w:rPr>
                <w:rFonts w:ascii="Verdana" w:hAnsi="Verdana"/>
                <w:i/>
                <w:iCs/>
                <w:sz w:val="20"/>
                <w:szCs w:val="20"/>
              </w:rPr>
            </w:pPr>
          </w:p>
          <w:p w14:paraId="1E5256AD" w14:textId="77777777" w:rsidR="00FC08B8" w:rsidRPr="00E567F1" w:rsidRDefault="00FC08B8" w:rsidP="00FC08B8">
            <w:pPr>
              <w:jc w:val="both"/>
              <w:rPr>
                <w:rFonts w:ascii="Verdana" w:hAnsi="Verdana"/>
                <w:i/>
                <w:iCs/>
                <w:sz w:val="20"/>
                <w:szCs w:val="20"/>
              </w:rPr>
            </w:pPr>
            <w:r>
              <w:rPr>
                <w:rFonts w:ascii="Verdana" w:hAnsi="Verdana"/>
                <w:i/>
                <w:sz w:val="20"/>
              </w:rPr>
              <w:t xml:space="preserve">“Bu penodiadau newydd i’r Bwrdd, ac mae’n dod yn fwy cydlynol.” </w:t>
            </w:r>
          </w:p>
          <w:p w14:paraId="57D3F3FA" w14:textId="77777777" w:rsidR="00FC08B8" w:rsidRPr="00E567F1" w:rsidRDefault="00FC08B8" w:rsidP="00FC08B8">
            <w:pPr>
              <w:jc w:val="both"/>
              <w:rPr>
                <w:rFonts w:ascii="Verdana" w:hAnsi="Verdana"/>
                <w:sz w:val="20"/>
                <w:szCs w:val="20"/>
              </w:rPr>
            </w:pPr>
          </w:p>
          <w:p w14:paraId="7943A272" w14:textId="77777777" w:rsidR="00FC08B8" w:rsidRPr="00E567F1" w:rsidRDefault="00FC08B8" w:rsidP="00FC08B8">
            <w:pPr>
              <w:jc w:val="both"/>
              <w:rPr>
                <w:rFonts w:ascii="Verdana" w:hAnsi="Verdana"/>
                <w:sz w:val="20"/>
                <w:szCs w:val="20"/>
              </w:rPr>
            </w:pPr>
            <w:r>
              <w:rPr>
                <w:rFonts w:ascii="Verdana" w:hAnsi="Verdana"/>
                <w:sz w:val="20"/>
              </w:rPr>
              <w:t xml:space="preserve">Ceir rhaglen gynefino genedlaethol, lle gofynnir i bob aelod gymryd rhan.  Academi Cymru a Llywodraeth Cymru sy’n trefnu hyn.  Mae rhaglenni anwytho wedi’u teilwra wedi dechrau ar gyfer Aelodau Annibynnol newydd, ond mae rhagor o waith i’w wneud ar greu rhaglen gynhwysfawr i’w defnyddio yn y dyfodol. Mae rhaglen hefyd o Sesiynau Datblygu’r Bwrdd a Sesiynau Briffio’r Bwrdd a hyfforddiant arall ar gael i’r Bwrdd. </w:t>
            </w:r>
          </w:p>
          <w:p w14:paraId="32BBED72" w14:textId="77777777" w:rsidR="00FC08B8" w:rsidRPr="00E567F1" w:rsidRDefault="00FC08B8" w:rsidP="00FC08B8">
            <w:pPr>
              <w:jc w:val="both"/>
              <w:rPr>
                <w:rFonts w:ascii="Verdana" w:hAnsi="Verdana"/>
                <w:sz w:val="20"/>
                <w:szCs w:val="20"/>
              </w:rPr>
            </w:pPr>
          </w:p>
          <w:p w14:paraId="6E90F5F8" w14:textId="77777777" w:rsidR="00FC08B8" w:rsidRPr="00E567F1" w:rsidRDefault="00FC08B8" w:rsidP="00FC08B8">
            <w:pPr>
              <w:jc w:val="both"/>
              <w:rPr>
                <w:rFonts w:ascii="Verdana" w:hAnsi="Verdana"/>
                <w:sz w:val="20"/>
                <w:szCs w:val="20"/>
              </w:rPr>
            </w:pPr>
          </w:p>
          <w:p w14:paraId="4A3916D7" w14:textId="77777777" w:rsidR="00FC08B8" w:rsidRPr="00E567F1" w:rsidRDefault="00FC08B8" w:rsidP="00FC08B8">
            <w:pPr>
              <w:jc w:val="both"/>
              <w:rPr>
                <w:rFonts w:ascii="Verdana" w:hAnsi="Verdana"/>
                <w:sz w:val="20"/>
                <w:szCs w:val="20"/>
              </w:rPr>
            </w:pPr>
          </w:p>
        </w:tc>
        <w:tc>
          <w:tcPr>
            <w:tcW w:w="1560" w:type="dxa"/>
          </w:tcPr>
          <w:p w14:paraId="0B2E17BE" w14:textId="77777777" w:rsidR="00FC08B8" w:rsidRPr="00E567F1" w:rsidRDefault="00FC08B8" w:rsidP="00FC08B8">
            <w:pPr>
              <w:jc w:val="both"/>
              <w:rPr>
                <w:rFonts w:ascii="Verdana" w:hAnsi="Verdana"/>
                <w:sz w:val="20"/>
                <w:szCs w:val="20"/>
              </w:rPr>
            </w:pPr>
            <w:r>
              <w:rPr>
                <w:rFonts w:ascii="Verdana" w:hAnsi="Verdana"/>
                <w:sz w:val="20"/>
              </w:rPr>
              <w:lastRenderedPageBreak/>
              <w:t>Cydymffurfio</w:t>
            </w:r>
          </w:p>
        </w:tc>
        <w:tc>
          <w:tcPr>
            <w:tcW w:w="2410" w:type="dxa"/>
          </w:tcPr>
          <w:p w14:paraId="02517B24" w14:textId="77777777" w:rsidR="00FC08B8" w:rsidRPr="00E567F1" w:rsidRDefault="00FC08B8" w:rsidP="00FC08B8">
            <w:pPr>
              <w:rPr>
                <w:rFonts w:ascii="Verdana" w:hAnsi="Verdana"/>
                <w:sz w:val="20"/>
                <w:szCs w:val="20"/>
              </w:rPr>
            </w:pPr>
            <w:r>
              <w:rPr>
                <w:rFonts w:ascii="Verdana" w:hAnsi="Verdana"/>
                <w:sz w:val="20"/>
              </w:rPr>
              <w:t>Asesiad Strwythuredig Archwilio Cymru 2022</w:t>
            </w:r>
          </w:p>
          <w:p w14:paraId="0AEDC084" w14:textId="77777777" w:rsidR="00FC08B8" w:rsidRPr="00E567F1" w:rsidRDefault="00FC08B8" w:rsidP="00FC08B8">
            <w:pPr>
              <w:rPr>
                <w:rFonts w:ascii="Verdana" w:hAnsi="Verdana"/>
                <w:sz w:val="20"/>
                <w:szCs w:val="20"/>
              </w:rPr>
            </w:pPr>
          </w:p>
          <w:p w14:paraId="5DFF306A" w14:textId="77777777" w:rsidR="00FC08B8" w:rsidRPr="00E567F1" w:rsidRDefault="00FC08B8" w:rsidP="00FC08B8">
            <w:pPr>
              <w:rPr>
                <w:rFonts w:ascii="Verdana" w:hAnsi="Verdana"/>
                <w:sz w:val="20"/>
                <w:szCs w:val="20"/>
              </w:rPr>
            </w:pPr>
            <w:r>
              <w:rPr>
                <w:rFonts w:ascii="Verdana" w:hAnsi="Verdana"/>
                <w:sz w:val="20"/>
              </w:rPr>
              <w:t>Pecyn Anwytho Aelodau Annibynnol</w:t>
            </w:r>
          </w:p>
        </w:tc>
      </w:tr>
      <w:tr w:rsidR="00FC08B8" w:rsidRPr="00E567F1" w14:paraId="40D364FF" w14:textId="77777777" w:rsidTr="00FC08B8">
        <w:tc>
          <w:tcPr>
            <w:tcW w:w="852" w:type="dxa"/>
          </w:tcPr>
          <w:p w14:paraId="402FBA99" w14:textId="77777777" w:rsidR="00FC08B8" w:rsidRPr="00E567F1" w:rsidRDefault="00FC08B8" w:rsidP="00FC08B8">
            <w:pPr>
              <w:rPr>
                <w:rFonts w:ascii="Verdana" w:hAnsi="Verdana"/>
                <w:sz w:val="20"/>
                <w:szCs w:val="20"/>
              </w:rPr>
            </w:pPr>
            <w:r>
              <w:rPr>
                <w:rFonts w:ascii="Verdana" w:hAnsi="Verdana"/>
                <w:sz w:val="20"/>
              </w:rPr>
              <w:t>3.15</w:t>
            </w:r>
          </w:p>
        </w:tc>
        <w:tc>
          <w:tcPr>
            <w:tcW w:w="5882" w:type="dxa"/>
          </w:tcPr>
          <w:p w14:paraId="02166231" w14:textId="77777777" w:rsidR="00FC08B8" w:rsidRPr="00E567F1" w:rsidRDefault="00FC08B8" w:rsidP="00FC08B8">
            <w:pPr>
              <w:jc w:val="both"/>
              <w:rPr>
                <w:rFonts w:ascii="Verdana" w:hAnsi="Verdana"/>
                <w:sz w:val="20"/>
                <w:szCs w:val="20"/>
              </w:rPr>
            </w:pPr>
            <w:r>
              <w:rPr>
                <w:rFonts w:ascii="Verdana" w:hAnsi="Verdana"/>
                <w:sz w:val="20"/>
              </w:rPr>
              <w:t xml:space="preserve">Dylai’r Bwrdd gytuno a dogfennu yn ei fframwaith gweithredu bwrdd drothwy </w:t>
            </w:r>
            <w:r>
              <w:rPr>
                <w:rFonts w:ascii="Verdana" w:hAnsi="Verdana"/>
                <w:i/>
                <w:iCs/>
                <w:sz w:val="20"/>
              </w:rPr>
              <w:t>de minimis</w:t>
            </w:r>
            <w:r>
              <w:rPr>
                <w:rFonts w:ascii="Verdana" w:hAnsi="Verdana"/>
                <w:sz w:val="20"/>
              </w:rPr>
              <w:t xml:space="preserve"> a mecanweithiau ar gyfer cyngor y bwrdd ar weithredu a chyflawni cynigion polisi. </w:t>
            </w:r>
          </w:p>
          <w:p w14:paraId="2FC1A6C7" w14:textId="77777777" w:rsidR="00FC08B8" w:rsidRPr="00E567F1" w:rsidRDefault="00FC08B8" w:rsidP="00FC08B8">
            <w:pPr>
              <w:jc w:val="both"/>
              <w:rPr>
                <w:rFonts w:ascii="Verdana" w:hAnsi="Verdana"/>
                <w:sz w:val="20"/>
                <w:szCs w:val="20"/>
              </w:rPr>
            </w:pPr>
          </w:p>
        </w:tc>
        <w:tc>
          <w:tcPr>
            <w:tcW w:w="5457" w:type="dxa"/>
          </w:tcPr>
          <w:p w14:paraId="3327E3E2" w14:textId="77777777" w:rsidR="00FC08B8" w:rsidRPr="00E567F1" w:rsidRDefault="00FC08B8" w:rsidP="00FC08B8">
            <w:pPr>
              <w:jc w:val="both"/>
              <w:rPr>
                <w:rFonts w:ascii="Verdana" w:hAnsi="Verdana"/>
                <w:sz w:val="20"/>
                <w:szCs w:val="20"/>
              </w:rPr>
            </w:pPr>
            <w:r>
              <w:rPr>
                <w:rFonts w:ascii="Verdana" w:hAnsi="Verdana"/>
                <w:sz w:val="20"/>
              </w:rPr>
              <w:t>Mae blaenraglen waith o Fusnes y Bwrdd ar waith ac fe’i cymeradwywyd yn flynyddol.</w:t>
            </w:r>
          </w:p>
          <w:p w14:paraId="1C5E1970" w14:textId="77777777" w:rsidR="00FC08B8" w:rsidRPr="00E567F1" w:rsidRDefault="00FC08B8" w:rsidP="00FC08B8">
            <w:pPr>
              <w:jc w:val="both"/>
              <w:rPr>
                <w:rFonts w:ascii="Verdana" w:hAnsi="Verdana"/>
                <w:sz w:val="20"/>
                <w:szCs w:val="20"/>
              </w:rPr>
            </w:pPr>
          </w:p>
          <w:p w14:paraId="6102AA56" w14:textId="77777777" w:rsidR="00FC08B8" w:rsidRPr="00E567F1" w:rsidRDefault="00FC08B8" w:rsidP="00FC08B8">
            <w:pPr>
              <w:jc w:val="both"/>
              <w:rPr>
                <w:rFonts w:ascii="Verdana" w:hAnsi="Verdana"/>
                <w:sz w:val="20"/>
                <w:szCs w:val="20"/>
              </w:rPr>
            </w:pPr>
            <w:r>
              <w:rPr>
                <w:rFonts w:ascii="Verdana" w:hAnsi="Verdana"/>
                <w:sz w:val="20"/>
              </w:rPr>
              <w:t>Mae’r Cylch Gorchwyl Trefniadau Gweithredu ar gyfer Pwyllgorau’r Bwrdd yn mynegi eu cylch gwaith.</w:t>
            </w:r>
          </w:p>
          <w:p w14:paraId="3E4D9E7A" w14:textId="77777777" w:rsidR="00FC08B8" w:rsidRPr="00E567F1" w:rsidRDefault="00FC08B8" w:rsidP="00FC08B8">
            <w:pPr>
              <w:jc w:val="both"/>
              <w:rPr>
                <w:rFonts w:ascii="Verdana" w:hAnsi="Verdana"/>
                <w:sz w:val="20"/>
                <w:szCs w:val="20"/>
              </w:rPr>
            </w:pPr>
          </w:p>
          <w:p w14:paraId="42C5841D" w14:textId="77777777" w:rsidR="00FC08B8" w:rsidRPr="00E567F1" w:rsidRDefault="00FC08B8" w:rsidP="00FC08B8">
            <w:pPr>
              <w:jc w:val="both"/>
              <w:rPr>
                <w:rFonts w:ascii="Verdana" w:hAnsi="Verdana"/>
                <w:sz w:val="20"/>
                <w:szCs w:val="20"/>
              </w:rPr>
            </w:pPr>
            <w:r>
              <w:rPr>
                <w:rFonts w:ascii="Verdana" w:hAnsi="Verdana"/>
                <w:sz w:val="20"/>
              </w:rPr>
              <w:t>Mae blaenraglen waith ar gyfer pob Pwyllgor ar waith ac fe’i cymeradwyir yn flynyddol.</w:t>
            </w:r>
          </w:p>
          <w:p w14:paraId="2E6A258D" w14:textId="77777777" w:rsidR="00FC08B8" w:rsidRPr="00E567F1" w:rsidRDefault="00FC08B8" w:rsidP="00FC08B8">
            <w:pPr>
              <w:jc w:val="both"/>
              <w:rPr>
                <w:rFonts w:ascii="Verdana" w:hAnsi="Verdana"/>
                <w:sz w:val="20"/>
                <w:szCs w:val="20"/>
              </w:rPr>
            </w:pPr>
          </w:p>
        </w:tc>
        <w:tc>
          <w:tcPr>
            <w:tcW w:w="1560" w:type="dxa"/>
          </w:tcPr>
          <w:p w14:paraId="392F63F8" w14:textId="77777777" w:rsidR="00FC08B8" w:rsidRPr="00E567F1" w:rsidRDefault="00FC08B8" w:rsidP="00FC08B8">
            <w:pPr>
              <w:jc w:val="both"/>
              <w:rPr>
                <w:rFonts w:ascii="Verdana" w:hAnsi="Verdana"/>
                <w:sz w:val="20"/>
                <w:szCs w:val="20"/>
              </w:rPr>
            </w:pPr>
          </w:p>
        </w:tc>
        <w:tc>
          <w:tcPr>
            <w:tcW w:w="2410" w:type="dxa"/>
          </w:tcPr>
          <w:p w14:paraId="6A1B0173" w14:textId="77777777" w:rsidR="00FC08B8" w:rsidRPr="00E567F1" w:rsidRDefault="00FC08B8" w:rsidP="00FC08B8">
            <w:pPr>
              <w:rPr>
                <w:rFonts w:ascii="Verdana" w:hAnsi="Verdana"/>
                <w:sz w:val="20"/>
                <w:szCs w:val="20"/>
              </w:rPr>
            </w:pPr>
            <w:r>
              <w:rPr>
                <w:rFonts w:ascii="Verdana" w:hAnsi="Verdana"/>
                <w:sz w:val="20"/>
              </w:rPr>
              <w:t>Blaenraglen Waith y Bwrdd</w:t>
            </w:r>
          </w:p>
          <w:p w14:paraId="2913893F" w14:textId="77777777" w:rsidR="00FC08B8" w:rsidRPr="00E567F1" w:rsidRDefault="00FC08B8" w:rsidP="00FC08B8">
            <w:pPr>
              <w:rPr>
                <w:rFonts w:ascii="Verdana" w:hAnsi="Verdana"/>
                <w:sz w:val="20"/>
                <w:szCs w:val="20"/>
              </w:rPr>
            </w:pPr>
          </w:p>
          <w:p w14:paraId="6D850203" w14:textId="77777777" w:rsidR="00FC08B8" w:rsidRPr="00E567F1" w:rsidRDefault="00FC08B8" w:rsidP="00FC08B8">
            <w:pPr>
              <w:rPr>
                <w:rFonts w:ascii="Verdana" w:hAnsi="Verdana"/>
                <w:sz w:val="20"/>
                <w:szCs w:val="20"/>
              </w:rPr>
            </w:pPr>
            <w:r>
              <w:rPr>
                <w:rFonts w:ascii="Verdana" w:hAnsi="Verdana"/>
                <w:sz w:val="20"/>
              </w:rPr>
              <w:t>Blaenraglen Waith y Pwyllgor</w:t>
            </w:r>
          </w:p>
          <w:p w14:paraId="22AB1BE9" w14:textId="77777777" w:rsidR="00FC08B8" w:rsidRPr="00E567F1" w:rsidRDefault="00FC08B8" w:rsidP="00FC08B8">
            <w:pPr>
              <w:rPr>
                <w:rFonts w:ascii="Verdana" w:hAnsi="Verdana"/>
                <w:sz w:val="20"/>
                <w:szCs w:val="20"/>
              </w:rPr>
            </w:pPr>
          </w:p>
          <w:p w14:paraId="195A8600" w14:textId="77777777" w:rsidR="00FC08B8" w:rsidRPr="00E567F1" w:rsidRDefault="00FC08B8" w:rsidP="00FC08B8">
            <w:pPr>
              <w:rPr>
                <w:rFonts w:ascii="Verdana" w:hAnsi="Verdana"/>
                <w:sz w:val="20"/>
                <w:szCs w:val="20"/>
              </w:rPr>
            </w:pPr>
            <w:r>
              <w:rPr>
                <w:rFonts w:ascii="Verdana" w:hAnsi="Verdana"/>
                <w:sz w:val="20"/>
              </w:rPr>
              <w:t>Cylch Gorchwyl y Pwyllgor</w:t>
            </w:r>
          </w:p>
        </w:tc>
      </w:tr>
      <w:tr w:rsidR="00FC08B8" w:rsidRPr="00E567F1" w14:paraId="41DB298F" w14:textId="77777777" w:rsidTr="00FC08B8">
        <w:tc>
          <w:tcPr>
            <w:tcW w:w="852" w:type="dxa"/>
          </w:tcPr>
          <w:p w14:paraId="08D670EB" w14:textId="77777777" w:rsidR="00FC08B8" w:rsidRPr="00E567F1" w:rsidRDefault="00FC08B8" w:rsidP="00FC08B8">
            <w:pPr>
              <w:rPr>
                <w:rFonts w:ascii="Verdana" w:hAnsi="Verdana"/>
                <w:sz w:val="20"/>
                <w:szCs w:val="20"/>
              </w:rPr>
            </w:pPr>
            <w:r>
              <w:rPr>
                <w:rFonts w:ascii="Verdana" w:hAnsi="Verdana"/>
                <w:sz w:val="20"/>
              </w:rPr>
              <w:t>4.1</w:t>
            </w:r>
          </w:p>
        </w:tc>
        <w:tc>
          <w:tcPr>
            <w:tcW w:w="5882" w:type="dxa"/>
          </w:tcPr>
          <w:p w14:paraId="25B69887" w14:textId="77777777" w:rsidR="00FC08B8" w:rsidRPr="00E567F1" w:rsidRDefault="00FC08B8" w:rsidP="00FC08B8">
            <w:pPr>
              <w:jc w:val="both"/>
              <w:rPr>
                <w:rFonts w:ascii="Verdana" w:hAnsi="Verdana"/>
                <w:sz w:val="20"/>
                <w:szCs w:val="20"/>
              </w:rPr>
            </w:pPr>
            <w:r>
              <w:rPr>
                <w:rFonts w:ascii="Verdana" w:hAnsi="Verdana"/>
                <w:sz w:val="20"/>
              </w:rPr>
              <w:t xml:space="preserve">Dylai’r Bwrdd sicrhau bod trefniadau ar waith i’w alluogi i gyflawni ei gyfrifoldebau’n effeithiol, gan gynnwys: </w:t>
            </w:r>
          </w:p>
          <w:p w14:paraId="69062C83" w14:textId="77777777" w:rsidR="00FC08B8" w:rsidRPr="00E567F1" w:rsidRDefault="00FC08B8" w:rsidP="00FC08B8">
            <w:pPr>
              <w:jc w:val="both"/>
              <w:rPr>
                <w:rFonts w:ascii="Verdana" w:hAnsi="Verdana"/>
                <w:sz w:val="20"/>
                <w:szCs w:val="20"/>
              </w:rPr>
            </w:pPr>
            <w:r>
              <w:rPr>
                <w:rFonts w:ascii="Verdana" w:hAnsi="Verdana"/>
                <w:sz w:val="20"/>
              </w:rPr>
              <w:t xml:space="preserve">1. gweithdrefnau ffurfiol ar gyfer penodi aelodau newydd o’r bwrdd, deiliadaeth a chynllunio olyniaeth ar gyfer aelodau’r bwrdd ac uwch swyddogion </w:t>
            </w:r>
          </w:p>
          <w:p w14:paraId="2CE683A5" w14:textId="77777777" w:rsidR="00FC08B8" w:rsidRPr="00E567F1" w:rsidRDefault="00FC08B8" w:rsidP="00FC08B8">
            <w:pPr>
              <w:jc w:val="both"/>
              <w:rPr>
                <w:rFonts w:ascii="Verdana" w:hAnsi="Verdana"/>
                <w:sz w:val="20"/>
                <w:szCs w:val="20"/>
              </w:rPr>
            </w:pPr>
            <w:r>
              <w:rPr>
                <w:rFonts w:ascii="Verdana" w:hAnsi="Verdana"/>
                <w:sz w:val="20"/>
              </w:rPr>
              <w:t xml:space="preserve">2. rhoi digon o amser i’r bwrdd gyflawni ei gyfrifoldebau ar y cyd yn effeithiol </w:t>
            </w:r>
          </w:p>
          <w:p w14:paraId="2255138E" w14:textId="77777777" w:rsidR="00FC08B8" w:rsidRPr="00E567F1" w:rsidRDefault="00FC08B8" w:rsidP="00FC08B8">
            <w:pPr>
              <w:jc w:val="both"/>
              <w:rPr>
                <w:rFonts w:ascii="Verdana" w:hAnsi="Verdana"/>
                <w:sz w:val="20"/>
                <w:szCs w:val="20"/>
              </w:rPr>
            </w:pPr>
            <w:r>
              <w:rPr>
                <w:rFonts w:ascii="Verdana" w:hAnsi="Verdana"/>
                <w:sz w:val="20"/>
              </w:rPr>
              <w:t xml:space="preserve">3. anwythiad wrth ymuno â’r bwrdd, wedi’i ategu gan ddiweddariadau rheolaidd i sicrhau bod sgiliau a gwybodaeth aelodau’r bwrdd yn gyfredol </w:t>
            </w:r>
          </w:p>
          <w:p w14:paraId="34DBF46C" w14:textId="77777777" w:rsidR="00FC08B8" w:rsidRPr="00E567F1" w:rsidRDefault="00FC08B8" w:rsidP="00FC08B8">
            <w:pPr>
              <w:jc w:val="both"/>
              <w:rPr>
                <w:rFonts w:ascii="Verdana" w:hAnsi="Verdana"/>
                <w:sz w:val="20"/>
                <w:szCs w:val="20"/>
              </w:rPr>
            </w:pPr>
            <w:r>
              <w:rPr>
                <w:rFonts w:ascii="Verdana" w:hAnsi="Verdana"/>
                <w:sz w:val="20"/>
              </w:rPr>
              <w:t xml:space="preserve">4. darparu gwybodaeth yn amserol ar ffurf ac o ansawdd sy’n galluogi’r bwrdd i gyflawni ei ddyletswyddau’n effeithiol </w:t>
            </w:r>
          </w:p>
          <w:p w14:paraId="753C91CC" w14:textId="77777777" w:rsidR="00FC08B8" w:rsidRPr="00E567F1" w:rsidRDefault="00FC08B8" w:rsidP="00FC08B8">
            <w:pPr>
              <w:jc w:val="both"/>
              <w:rPr>
                <w:rFonts w:ascii="Verdana" w:hAnsi="Verdana"/>
                <w:sz w:val="20"/>
                <w:szCs w:val="20"/>
              </w:rPr>
            </w:pPr>
            <w:r>
              <w:rPr>
                <w:rFonts w:ascii="Verdana" w:hAnsi="Verdana"/>
                <w:sz w:val="20"/>
              </w:rPr>
              <w:t xml:space="preserve">5. mecanwaith ar gyfer dysgu o lwyddiannau a methiannau yn y gorffennol o fewn teulu’r adran a sefydliadau allanol perthnasol </w:t>
            </w:r>
          </w:p>
          <w:p w14:paraId="2FB232A6" w14:textId="77777777" w:rsidR="00FC08B8" w:rsidRPr="00E567F1" w:rsidRDefault="00FC08B8" w:rsidP="00FC08B8">
            <w:pPr>
              <w:jc w:val="both"/>
              <w:rPr>
                <w:rFonts w:ascii="Verdana" w:hAnsi="Verdana"/>
                <w:sz w:val="20"/>
                <w:szCs w:val="20"/>
              </w:rPr>
            </w:pPr>
            <w:r>
              <w:rPr>
                <w:rFonts w:ascii="Verdana" w:hAnsi="Verdana"/>
                <w:sz w:val="20"/>
              </w:rPr>
              <w:t xml:space="preserve">6. gwerthusiad blynyddol ffurfiol a thrwyadl o berfformiad y bwrdd a pherfformiad ei bwyllgorau, ac aelodau unigol y bwrdd </w:t>
            </w:r>
          </w:p>
          <w:p w14:paraId="624DE7BD" w14:textId="77777777" w:rsidR="00FC08B8" w:rsidRPr="00E567F1" w:rsidRDefault="00FC08B8" w:rsidP="00FC08B8">
            <w:pPr>
              <w:jc w:val="both"/>
              <w:rPr>
                <w:rFonts w:ascii="Verdana" w:hAnsi="Verdana"/>
                <w:sz w:val="20"/>
                <w:szCs w:val="20"/>
              </w:rPr>
            </w:pPr>
            <w:r>
              <w:rPr>
                <w:rFonts w:ascii="Verdana" w:hAnsi="Verdana"/>
                <w:sz w:val="20"/>
              </w:rPr>
              <w:t xml:space="preserve">7. ysgrifenyddiaeth bwrpasol gyda sgiliau a phrofiad priodol </w:t>
            </w:r>
          </w:p>
        </w:tc>
        <w:tc>
          <w:tcPr>
            <w:tcW w:w="5457" w:type="dxa"/>
          </w:tcPr>
          <w:p w14:paraId="61C02AE7" w14:textId="77777777" w:rsidR="00FC08B8" w:rsidRPr="00E567F1" w:rsidRDefault="00FC08B8" w:rsidP="00FC08B8">
            <w:pPr>
              <w:jc w:val="both"/>
              <w:rPr>
                <w:rFonts w:ascii="Verdana" w:hAnsi="Verdana"/>
                <w:sz w:val="20"/>
                <w:szCs w:val="20"/>
              </w:rPr>
            </w:pPr>
            <w:r>
              <w:rPr>
                <w:rFonts w:ascii="Verdana" w:hAnsi="Verdana"/>
                <w:sz w:val="20"/>
              </w:rPr>
              <w:t xml:space="preserve">Mae’r holl Aelodau Annibynnol sy’n cael eu penodi, gan gynnwys y Cadeirydd a’r Is-gadeirydd, yn cael eu penodi gan Lywodraeth Cymru a rheolir y prosesau penodi gan Adran Penodiadau Cyhoeddus Llywodraeth Cymru.  Pob penodiad Gweithredol, er bod gan benodiadau mewnol aseswyr annibynnol allanol ar y paneli a chynrychiolaeth Llywodraeth Cymru hefyd.  </w:t>
            </w:r>
          </w:p>
          <w:p w14:paraId="243AD9AE" w14:textId="77777777" w:rsidR="00FC08B8" w:rsidRPr="00E567F1" w:rsidRDefault="00FC08B8" w:rsidP="00FC08B8">
            <w:pPr>
              <w:jc w:val="both"/>
              <w:rPr>
                <w:rFonts w:ascii="Verdana" w:hAnsi="Verdana"/>
                <w:sz w:val="20"/>
                <w:szCs w:val="20"/>
              </w:rPr>
            </w:pPr>
          </w:p>
          <w:p w14:paraId="00BDA20F" w14:textId="77777777" w:rsidR="00FC08B8" w:rsidRPr="00E567F1" w:rsidRDefault="00FC08B8" w:rsidP="00FC08B8">
            <w:pPr>
              <w:jc w:val="both"/>
              <w:rPr>
                <w:rFonts w:ascii="Verdana" w:hAnsi="Verdana"/>
                <w:sz w:val="20"/>
                <w:szCs w:val="20"/>
              </w:rPr>
            </w:pPr>
            <w:r>
              <w:rPr>
                <w:rFonts w:ascii="Verdana" w:hAnsi="Verdana"/>
                <w:sz w:val="20"/>
              </w:rPr>
              <w:t>Mae’r Cyfarwyddwr Llywodraethiant Corfforaethol yn monitro telerau swydd Aelodau Annibynnol i sicrhau bod cynllunio olyniaeth yn amserol ac yn cael ei reoli ar y cyd â’r uned penodiadau cyhoeddus.</w:t>
            </w:r>
          </w:p>
          <w:p w14:paraId="05FED59F" w14:textId="77777777" w:rsidR="00FC08B8" w:rsidRPr="00E567F1" w:rsidRDefault="00FC08B8" w:rsidP="00FC08B8">
            <w:pPr>
              <w:jc w:val="both"/>
              <w:rPr>
                <w:rFonts w:ascii="Verdana" w:hAnsi="Verdana"/>
                <w:sz w:val="20"/>
                <w:szCs w:val="20"/>
              </w:rPr>
            </w:pPr>
          </w:p>
          <w:p w14:paraId="1C55E2C5" w14:textId="77777777" w:rsidR="00FC08B8" w:rsidRPr="00E567F1" w:rsidRDefault="00FC08B8" w:rsidP="00FC08B8">
            <w:pPr>
              <w:jc w:val="both"/>
              <w:rPr>
                <w:rFonts w:ascii="Verdana" w:hAnsi="Verdana"/>
                <w:sz w:val="20"/>
                <w:szCs w:val="20"/>
              </w:rPr>
            </w:pPr>
            <w:r>
              <w:rPr>
                <w:rFonts w:ascii="Verdana" w:hAnsi="Verdana"/>
                <w:sz w:val="20"/>
              </w:rPr>
              <w:t xml:space="preserve">Cynhelir cyfarfodydd Gosod Agenda gyda’r Cadeirydd, y Prif Weithredwr a’r Cyfarwyddwr Llywodraethiant Corfforaethol i gynllunio’r agenda a sicrhau bod digon o amser yn cael ei neilltuo i’r pethau iawn yng nghyfarfodydd y Bwrdd. </w:t>
            </w:r>
          </w:p>
          <w:p w14:paraId="25E972C6" w14:textId="77777777" w:rsidR="00FC08B8" w:rsidRPr="00E567F1" w:rsidRDefault="00FC08B8" w:rsidP="00FC08B8">
            <w:pPr>
              <w:jc w:val="both"/>
              <w:rPr>
                <w:rFonts w:ascii="Verdana" w:hAnsi="Verdana"/>
                <w:sz w:val="20"/>
                <w:szCs w:val="20"/>
              </w:rPr>
            </w:pPr>
          </w:p>
          <w:p w14:paraId="07E4C9E5" w14:textId="77777777" w:rsidR="00FC08B8" w:rsidRPr="00E567F1" w:rsidRDefault="00FC08B8" w:rsidP="00FC08B8">
            <w:pPr>
              <w:jc w:val="both"/>
              <w:rPr>
                <w:rFonts w:ascii="Verdana" w:hAnsi="Verdana"/>
                <w:sz w:val="20"/>
                <w:szCs w:val="20"/>
              </w:rPr>
            </w:pPr>
            <w:r>
              <w:rPr>
                <w:rFonts w:ascii="Verdana" w:hAnsi="Verdana"/>
                <w:sz w:val="20"/>
              </w:rPr>
              <w:t>Rhaglen Anwytho’r Bwrdd ar waith (fel y cyfeiriwyd ati’n flaenorol), wedi’i hategu gan Sesiynau Briffio’r Bwrdd a sesiynau Datblygu’r Bwrdd.</w:t>
            </w:r>
          </w:p>
          <w:p w14:paraId="6F221B9C" w14:textId="77777777" w:rsidR="00FC08B8" w:rsidRPr="00E567F1" w:rsidRDefault="00FC08B8" w:rsidP="00FC08B8">
            <w:pPr>
              <w:jc w:val="both"/>
              <w:rPr>
                <w:rFonts w:ascii="Verdana" w:hAnsi="Verdana"/>
                <w:sz w:val="20"/>
                <w:szCs w:val="20"/>
              </w:rPr>
            </w:pPr>
          </w:p>
          <w:p w14:paraId="0A8A27D3" w14:textId="77777777" w:rsidR="00FC08B8" w:rsidRPr="00E567F1" w:rsidRDefault="00FC08B8" w:rsidP="00FC08B8">
            <w:pPr>
              <w:jc w:val="both"/>
              <w:rPr>
                <w:rFonts w:ascii="Verdana" w:hAnsi="Verdana"/>
                <w:sz w:val="20"/>
                <w:szCs w:val="20"/>
              </w:rPr>
            </w:pPr>
            <w:r>
              <w:rPr>
                <w:rFonts w:ascii="Verdana" w:hAnsi="Verdana"/>
                <w:sz w:val="20"/>
              </w:rPr>
              <w:t xml:space="preserve">Mae’r Cadeirydd yn cynnal Adolygiadau Arfarnu a Datblygu Personol rheolaidd un i un gyda’r holl Aelodau Annibynnol. </w:t>
            </w:r>
          </w:p>
          <w:p w14:paraId="712673FC" w14:textId="77777777" w:rsidR="00FC08B8" w:rsidRPr="00E567F1" w:rsidRDefault="00FC08B8" w:rsidP="00FC08B8">
            <w:pPr>
              <w:jc w:val="both"/>
              <w:rPr>
                <w:rFonts w:ascii="Verdana" w:hAnsi="Verdana"/>
                <w:sz w:val="20"/>
                <w:szCs w:val="20"/>
              </w:rPr>
            </w:pPr>
          </w:p>
          <w:p w14:paraId="6B3C7C70" w14:textId="77777777" w:rsidR="00FC08B8" w:rsidRPr="00E567F1" w:rsidRDefault="00FC08B8" w:rsidP="00FC08B8">
            <w:pPr>
              <w:jc w:val="both"/>
              <w:rPr>
                <w:rFonts w:ascii="Verdana" w:hAnsi="Verdana"/>
                <w:sz w:val="20"/>
                <w:szCs w:val="20"/>
              </w:rPr>
            </w:pPr>
            <w:r>
              <w:rPr>
                <w:rFonts w:ascii="Verdana" w:hAnsi="Verdana"/>
                <w:sz w:val="20"/>
              </w:rPr>
              <w:t xml:space="preserve">Cyhoeddir agenda a phapurau cyfarfodydd y Bwrdd wythnos cyn y cyfarfod. Mae templedi adroddiadau wedi cael eu diwygio i sicrhau eu bod yn cefnogi’r gwaith o ddarparu gwybodaeth briodol a pherthnasol. </w:t>
            </w:r>
          </w:p>
          <w:p w14:paraId="0A7EB220" w14:textId="77777777" w:rsidR="00FC08B8" w:rsidRPr="00E567F1" w:rsidRDefault="00FC08B8" w:rsidP="00FC08B8">
            <w:pPr>
              <w:jc w:val="both"/>
              <w:rPr>
                <w:rFonts w:ascii="Verdana" w:hAnsi="Verdana"/>
                <w:sz w:val="20"/>
                <w:szCs w:val="20"/>
              </w:rPr>
            </w:pPr>
          </w:p>
          <w:p w14:paraId="39843C95" w14:textId="77777777" w:rsidR="00FC08B8" w:rsidRPr="00E567F1" w:rsidRDefault="00FC08B8" w:rsidP="00FC08B8">
            <w:pPr>
              <w:jc w:val="both"/>
              <w:rPr>
                <w:rFonts w:ascii="Verdana" w:hAnsi="Verdana"/>
                <w:sz w:val="20"/>
                <w:szCs w:val="20"/>
              </w:rPr>
            </w:pPr>
            <w:r>
              <w:rPr>
                <w:rFonts w:ascii="Verdana" w:hAnsi="Verdana"/>
                <w:sz w:val="20"/>
              </w:rPr>
              <w:t>Mae’r swyddogaeth Llywodraethiant Corfforaethol yn cefnogi Busnes y Bwrdd a’r Pwyllgor.  Mae proses ymgynghori wedi’i chynnal a disgwylir y canlyniad terfynol mewn perthynas â’r swyddogaeth hon er mwyn cynyddu capasiti o fewn y tîm a sicrhau bod sgiliau ac arbenigedd priodol ar waith.</w:t>
            </w:r>
          </w:p>
          <w:p w14:paraId="2114FA7F" w14:textId="77777777" w:rsidR="00FC08B8" w:rsidRPr="00E567F1" w:rsidRDefault="00FC08B8" w:rsidP="00FC08B8">
            <w:pPr>
              <w:jc w:val="both"/>
              <w:rPr>
                <w:rFonts w:ascii="Verdana" w:hAnsi="Verdana"/>
                <w:sz w:val="20"/>
                <w:szCs w:val="20"/>
              </w:rPr>
            </w:pPr>
          </w:p>
          <w:p w14:paraId="3CDA8FDC" w14:textId="77777777" w:rsidR="00FC08B8" w:rsidRPr="00E567F1" w:rsidRDefault="00FC08B8" w:rsidP="00FC08B8">
            <w:pPr>
              <w:jc w:val="both"/>
              <w:rPr>
                <w:rFonts w:ascii="Verdana" w:hAnsi="Verdana"/>
                <w:sz w:val="20"/>
                <w:szCs w:val="20"/>
              </w:rPr>
            </w:pPr>
            <w:r>
              <w:rPr>
                <w:rFonts w:ascii="Verdana" w:hAnsi="Verdana"/>
                <w:sz w:val="20"/>
              </w:rPr>
              <w:t xml:space="preserve">Mae Strategaeth Ansawdd a Fframwaith Sicrhau Ansawdd y Bwrdd yn sicrhau bod dysgu’n elfen </w:t>
            </w:r>
            <w:r>
              <w:rPr>
                <w:rFonts w:ascii="Verdana" w:hAnsi="Verdana"/>
                <w:sz w:val="20"/>
              </w:rPr>
              <w:lastRenderedPageBreak/>
              <w:t xml:space="preserve">allweddol o ansawdd, wedi’i wreiddio ar draws y sefydliad. </w:t>
            </w:r>
          </w:p>
          <w:p w14:paraId="27CDCDD4" w14:textId="77777777" w:rsidR="00FC08B8" w:rsidRPr="00E567F1" w:rsidRDefault="00FC08B8" w:rsidP="00FC08B8">
            <w:pPr>
              <w:jc w:val="both"/>
              <w:rPr>
                <w:rFonts w:ascii="Verdana" w:hAnsi="Verdana"/>
                <w:sz w:val="20"/>
                <w:szCs w:val="20"/>
              </w:rPr>
            </w:pPr>
          </w:p>
          <w:p w14:paraId="1D5E0EDE" w14:textId="77777777" w:rsidR="00FC08B8" w:rsidRPr="00E567F1" w:rsidRDefault="00FC08B8" w:rsidP="00FC08B8">
            <w:pPr>
              <w:widowControl w:val="0"/>
              <w:autoSpaceDE w:val="0"/>
              <w:autoSpaceDN w:val="0"/>
              <w:adjustRightInd w:val="0"/>
              <w:jc w:val="both"/>
              <w:rPr>
                <w:rFonts w:ascii="Verdana" w:hAnsi="Verdana"/>
                <w:sz w:val="20"/>
                <w:szCs w:val="20"/>
              </w:rPr>
            </w:pPr>
            <w:r>
              <w:rPr>
                <w:rFonts w:ascii="Verdana" w:hAnsi="Verdana"/>
                <w:sz w:val="20"/>
              </w:rPr>
              <w:t xml:space="preserve">Mae’r Bwrdd yn cynnal asesiad o’i effeithiolrwydd gan ddefnyddio Fframwaith Arweiniad Da NHS England a NHS Improvement (NHSE a NHSI) ar gyfer Adolygiadau Datblygiadol Arweinyddiaeth a Llywodraethiant. </w:t>
            </w:r>
          </w:p>
          <w:p w14:paraId="3C6D0DC0" w14:textId="77777777" w:rsidR="00FC08B8" w:rsidRPr="00E567F1" w:rsidRDefault="00FC08B8" w:rsidP="00FC08B8">
            <w:pPr>
              <w:widowControl w:val="0"/>
              <w:autoSpaceDE w:val="0"/>
              <w:autoSpaceDN w:val="0"/>
              <w:adjustRightInd w:val="0"/>
              <w:jc w:val="both"/>
              <w:rPr>
                <w:rFonts w:ascii="Verdana" w:hAnsi="Verdana"/>
                <w:sz w:val="20"/>
                <w:szCs w:val="20"/>
              </w:rPr>
            </w:pPr>
            <w:r>
              <w:rPr>
                <w:rFonts w:ascii="Verdana" w:hAnsi="Verdana"/>
                <w:sz w:val="20"/>
              </w:rPr>
              <w:t xml:space="preserve">O 2023/24 ymlaen, bydd Pwyllgorau’n cynnal hunanasesiad canol blwyddyn o’u heffeithiolrwydd i lywio asesiad diwedd blwyddyn y Bwrdd. </w:t>
            </w:r>
          </w:p>
          <w:p w14:paraId="3EB553F2" w14:textId="77777777" w:rsidR="00FC08B8" w:rsidRPr="00E567F1" w:rsidRDefault="00FC08B8" w:rsidP="00FC08B8">
            <w:pPr>
              <w:jc w:val="both"/>
              <w:rPr>
                <w:rFonts w:ascii="Verdana" w:hAnsi="Verdana"/>
                <w:sz w:val="20"/>
                <w:szCs w:val="20"/>
              </w:rPr>
            </w:pPr>
          </w:p>
        </w:tc>
        <w:tc>
          <w:tcPr>
            <w:tcW w:w="1560" w:type="dxa"/>
          </w:tcPr>
          <w:p w14:paraId="4D62328C" w14:textId="77777777" w:rsidR="00FC08B8" w:rsidRPr="00E567F1" w:rsidRDefault="00FC08B8" w:rsidP="00FC08B8">
            <w:pPr>
              <w:jc w:val="both"/>
              <w:rPr>
                <w:rFonts w:ascii="Verdana" w:hAnsi="Verdana"/>
                <w:sz w:val="20"/>
                <w:szCs w:val="20"/>
              </w:rPr>
            </w:pPr>
          </w:p>
        </w:tc>
        <w:tc>
          <w:tcPr>
            <w:tcW w:w="2410" w:type="dxa"/>
          </w:tcPr>
          <w:p w14:paraId="4B39F136" w14:textId="77777777" w:rsidR="00FC08B8" w:rsidRPr="00E567F1" w:rsidRDefault="00FC08B8" w:rsidP="00FC08B8">
            <w:pPr>
              <w:rPr>
                <w:rFonts w:ascii="Verdana" w:hAnsi="Verdana"/>
                <w:sz w:val="20"/>
                <w:szCs w:val="20"/>
              </w:rPr>
            </w:pPr>
            <w:r>
              <w:rPr>
                <w:rFonts w:ascii="Verdana" w:hAnsi="Verdana"/>
                <w:sz w:val="20"/>
              </w:rPr>
              <w:t>Cylch Gorchwyl a Threfniadau Gweithredu ar gyfer y Bwrdd a’r Pwyllgorau</w:t>
            </w:r>
          </w:p>
          <w:p w14:paraId="08E781FB" w14:textId="77777777" w:rsidR="00FC08B8" w:rsidRPr="00E567F1" w:rsidRDefault="00FC08B8" w:rsidP="00FC08B8">
            <w:pPr>
              <w:rPr>
                <w:rFonts w:ascii="Verdana" w:hAnsi="Verdana"/>
                <w:sz w:val="20"/>
                <w:szCs w:val="20"/>
              </w:rPr>
            </w:pPr>
          </w:p>
          <w:p w14:paraId="34723A19" w14:textId="77777777" w:rsidR="00FC08B8" w:rsidRPr="00E567F1" w:rsidRDefault="00FC08B8" w:rsidP="00FC08B8">
            <w:pPr>
              <w:rPr>
                <w:rFonts w:ascii="Verdana" w:hAnsi="Verdana"/>
                <w:sz w:val="20"/>
                <w:szCs w:val="20"/>
              </w:rPr>
            </w:pPr>
            <w:r>
              <w:rPr>
                <w:rFonts w:ascii="Verdana" w:hAnsi="Verdana"/>
                <w:sz w:val="20"/>
              </w:rPr>
              <w:t>Blaenraglen Waith y Bwrdd a’r Pwyllgor</w:t>
            </w:r>
          </w:p>
          <w:p w14:paraId="1D2BA89A" w14:textId="77777777" w:rsidR="00FC08B8" w:rsidRPr="00E567F1" w:rsidRDefault="00FC08B8" w:rsidP="00FC08B8">
            <w:pPr>
              <w:rPr>
                <w:rFonts w:ascii="Verdana" w:hAnsi="Verdana"/>
                <w:sz w:val="20"/>
                <w:szCs w:val="20"/>
              </w:rPr>
            </w:pPr>
          </w:p>
          <w:p w14:paraId="2EEFD56B" w14:textId="77777777" w:rsidR="00FC08B8" w:rsidRPr="00E567F1" w:rsidRDefault="00FC08B8" w:rsidP="00FC08B8">
            <w:pPr>
              <w:rPr>
                <w:rFonts w:ascii="Verdana" w:hAnsi="Verdana"/>
                <w:sz w:val="20"/>
                <w:szCs w:val="20"/>
              </w:rPr>
            </w:pPr>
          </w:p>
        </w:tc>
      </w:tr>
      <w:tr w:rsidR="00FC08B8" w:rsidRPr="00E567F1" w14:paraId="00BFFA3D" w14:textId="77777777" w:rsidTr="00FC08B8">
        <w:tc>
          <w:tcPr>
            <w:tcW w:w="852" w:type="dxa"/>
          </w:tcPr>
          <w:p w14:paraId="0FD63BED" w14:textId="77777777" w:rsidR="00FC08B8" w:rsidRPr="00E567F1" w:rsidRDefault="00FC08B8" w:rsidP="00FC08B8">
            <w:pPr>
              <w:autoSpaceDE w:val="0"/>
              <w:autoSpaceDN w:val="0"/>
              <w:adjustRightInd w:val="0"/>
              <w:jc w:val="both"/>
              <w:rPr>
                <w:rFonts w:ascii="Verdana" w:hAnsi="Verdana" w:cs="ABCDE E+ Humnst 777 Lt BT"/>
                <w:color w:val="000000"/>
                <w:sz w:val="20"/>
                <w:szCs w:val="20"/>
              </w:rPr>
            </w:pPr>
            <w:r>
              <w:rPr>
                <w:rFonts w:ascii="Verdana" w:hAnsi="Verdana"/>
                <w:color w:val="000000"/>
                <w:sz w:val="20"/>
              </w:rPr>
              <w:t>4.5</w:t>
            </w:r>
          </w:p>
        </w:tc>
        <w:tc>
          <w:tcPr>
            <w:tcW w:w="5882" w:type="dxa"/>
          </w:tcPr>
          <w:p w14:paraId="28C5B8EF" w14:textId="77777777" w:rsidR="00FC08B8" w:rsidRPr="00E567F1" w:rsidRDefault="00FC08B8" w:rsidP="00FC08B8">
            <w:pPr>
              <w:autoSpaceDE w:val="0"/>
              <w:autoSpaceDN w:val="0"/>
              <w:adjustRightInd w:val="0"/>
              <w:jc w:val="both"/>
              <w:rPr>
                <w:rFonts w:ascii="Verdana" w:hAnsi="Verdana" w:cs="ABCDE E+ Humnst 777 Lt BT"/>
                <w:color w:val="000000"/>
                <w:sz w:val="20"/>
                <w:szCs w:val="20"/>
              </w:rPr>
            </w:pPr>
            <w:r>
              <w:rPr>
                <w:rFonts w:ascii="Verdana" w:hAnsi="Verdana"/>
                <w:color w:val="000000"/>
                <w:sz w:val="20"/>
              </w:rPr>
              <w:t xml:space="preserve">Bydd cylch gorchwyl y pwyllgor enwebiadau yn cynnwys o leiaf y tair elfen ganolog ganlynol: </w:t>
            </w:r>
          </w:p>
          <w:p w14:paraId="44546764" w14:textId="77777777" w:rsidR="00FC08B8" w:rsidRPr="00E567F1" w:rsidRDefault="00FC08B8" w:rsidP="00FC08B8">
            <w:pPr>
              <w:numPr>
                <w:ilvl w:val="0"/>
                <w:numId w:val="47"/>
              </w:numPr>
              <w:autoSpaceDE w:val="0"/>
              <w:autoSpaceDN w:val="0"/>
              <w:adjustRightInd w:val="0"/>
              <w:contextualSpacing/>
              <w:jc w:val="both"/>
              <w:rPr>
                <w:rFonts w:ascii="Verdana" w:eastAsia="Calibri" w:hAnsi="Verdana" w:cs="ABCDE E+ Humnst 777 Lt BT"/>
                <w:color w:val="000000"/>
                <w:sz w:val="20"/>
                <w:szCs w:val="20"/>
              </w:rPr>
            </w:pPr>
            <w:r>
              <w:rPr>
                <w:rFonts w:ascii="Verdana" w:hAnsi="Verdana"/>
                <w:color w:val="000000"/>
                <w:sz w:val="20"/>
              </w:rPr>
              <w:t xml:space="preserve">craffu ar systemau ar gyfer nodi a datblygu arweinyddiaeth a photensial uchel </w:t>
            </w:r>
          </w:p>
          <w:p w14:paraId="750F3480" w14:textId="77777777" w:rsidR="00FC08B8" w:rsidRPr="00E567F1" w:rsidRDefault="00FC08B8" w:rsidP="00FC08B8">
            <w:pPr>
              <w:numPr>
                <w:ilvl w:val="0"/>
                <w:numId w:val="47"/>
              </w:numPr>
              <w:autoSpaceDE w:val="0"/>
              <w:autoSpaceDN w:val="0"/>
              <w:adjustRightInd w:val="0"/>
              <w:contextualSpacing/>
              <w:jc w:val="both"/>
              <w:rPr>
                <w:rFonts w:ascii="Verdana" w:eastAsia="Calibri" w:hAnsi="Verdana" w:cs="ABCDE E+ Humnst 777 Lt BT"/>
                <w:color w:val="000000"/>
                <w:sz w:val="20"/>
                <w:szCs w:val="20"/>
              </w:rPr>
            </w:pPr>
            <w:r>
              <w:rPr>
                <w:rFonts w:ascii="Verdana" w:hAnsi="Verdana"/>
                <w:color w:val="000000"/>
                <w:sz w:val="20"/>
              </w:rPr>
              <w:t xml:space="preserve">craffu ar gynlluniau ar gyfer olyniaeth drefnus o benodiadau i’r bwrdd a’r uwch reolwyr, er mwyn cynnal cydbwysedd priodol o sgiliau a phrofiad </w:t>
            </w:r>
          </w:p>
          <w:p w14:paraId="635E1626" w14:textId="77777777" w:rsidR="00FC08B8" w:rsidRPr="00E567F1" w:rsidRDefault="00FC08B8" w:rsidP="00FC08B8">
            <w:pPr>
              <w:numPr>
                <w:ilvl w:val="0"/>
                <w:numId w:val="47"/>
              </w:numPr>
              <w:autoSpaceDE w:val="0"/>
              <w:autoSpaceDN w:val="0"/>
              <w:adjustRightInd w:val="0"/>
              <w:contextualSpacing/>
              <w:jc w:val="both"/>
              <w:rPr>
                <w:rFonts w:ascii="Verdana" w:eastAsia="Calibri" w:hAnsi="Verdana" w:cs="ABCDE E+ Humnst 777 Lt BT"/>
                <w:color w:val="000000"/>
                <w:sz w:val="20"/>
                <w:szCs w:val="20"/>
              </w:rPr>
            </w:pPr>
            <w:r>
              <w:rPr>
                <w:rFonts w:ascii="Verdana" w:hAnsi="Verdana"/>
                <w:color w:val="000000"/>
                <w:sz w:val="20"/>
              </w:rPr>
              <w:t xml:space="preserve">craffu ar gymhellion a gwobrau ar gyfer aelodau’r bwrdd gweithredol ac uwch swyddogion, a chynghori ynghylch i ba raddau y mae’r trefniadau hyn yn effeithiol o ran gwella perfformiad </w:t>
            </w:r>
          </w:p>
          <w:p w14:paraId="2B848F31" w14:textId="77777777" w:rsidR="00FC08B8" w:rsidRPr="00E567F1" w:rsidRDefault="00FC08B8" w:rsidP="00FC08B8">
            <w:pPr>
              <w:jc w:val="both"/>
              <w:rPr>
                <w:rFonts w:ascii="Verdana" w:hAnsi="Verdana"/>
                <w:sz w:val="20"/>
                <w:szCs w:val="20"/>
              </w:rPr>
            </w:pPr>
          </w:p>
        </w:tc>
        <w:tc>
          <w:tcPr>
            <w:tcW w:w="5457" w:type="dxa"/>
          </w:tcPr>
          <w:p w14:paraId="1776070C" w14:textId="77777777" w:rsidR="00FC08B8" w:rsidRPr="00E567F1" w:rsidRDefault="00FC08B8" w:rsidP="00FC08B8">
            <w:pPr>
              <w:jc w:val="both"/>
              <w:rPr>
                <w:rFonts w:ascii="Verdana" w:hAnsi="Verdana"/>
                <w:sz w:val="20"/>
                <w:szCs w:val="20"/>
              </w:rPr>
            </w:pPr>
            <w:r>
              <w:rPr>
                <w:rFonts w:ascii="Verdana" w:hAnsi="Verdana"/>
                <w:sz w:val="20"/>
              </w:rPr>
              <w:t>Mae’r Cylch Gorchwyl a’r trefniadau gweithredu yn seiliedig ar y Rheolau Sefydlog enghreifftiol ac yn sicrhau bod rolau a chyfrifoldebau Pwyllgorau’r Bwrdd yn cynnwys rolau craffu a sicrwydd.</w:t>
            </w:r>
          </w:p>
          <w:p w14:paraId="25F90C56" w14:textId="77777777" w:rsidR="00FC08B8" w:rsidRPr="00E567F1" w:rsidRDefault="00FC08B8" w:rsidP="00FC08B8">
            <w:pPr>
              <w:jc w:val="both"/>
              <w:rPr>
                <w:rFonts w:ascii="Verdana" w:hAnsi="Verdana"/>
                <w:sz w:val="20"/>
                <w:szCs w:val="20"/>
              </w:rPr>
            </w:pPr>
          </w:p>
          <w:p w14:paraId="5E5B02D3" w14:textId="77777777" w:rsidR="00FC08B8" w:rsidRPr="00E567F1" w:rsidRDefault="00FC08B8" w:rsidP="00FC08B8">
            <w:pPr>
              <w:jc w:val="both"/>
              <w:rPr>
                <w:rFonts w:ascii="Verdana" w:hAnsi="Verdana"/>
                <w:sz w:val="20"/>
                <w:szCs w:val="20"/>
              </w:rPr>
            </w:pPr>
            <w:r>
              <w:rPr>
                <w:rFonts w:ascii="Verdana" w:hAnsi="Verdana"/>
                <w:sz w:val="20"/>
              </w:rPr>
              <w:t xml:space="preserve">Mae’r Cadeirydd yn adolygu aelodaeth y Pwyllgorau yn flynyddol i sicrhau cydbwysedd priodol o sgiliau ac arbenigedd a chefnogi cynllunio ar gyfer olyniaeth. </w:t>
            </w:r>
          </w:p>
        </w:tc>
        <w:tc>
          <w:tcPr>
            <w:tcW w:w="1560" w:type="dxa"/>
          </w:tcPr>
          <w:p w14:paraId="648852B5"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5CD9E5D5" w14:textId="77777777" w:rsidR="00FC08B8" w:rsidRPr="00E567F1" w:rsidRDefault="00FC08B8" w:rsidP="00FC08B8">
            <w:pPr>
              <w:rPr>
                <w:rFonts w:ascii="Verdana" w:hAnsi="Verdana"/>
                <w:sz w:val="20"/>
                <w:szCs w:val="20"/>
              </w:rPr>
            </w:pPr>
            <w:r>
              <w:rPr>
                <w:rFonts w:ascii="Verdana" w:hAnsi="Verdana"/>
                <w:sz w:val="20"/>
              </w:rPr>
              <w:t>Cylch Gorchwyl ar gyfer Pwyllgorau’r Bwrdd</w:t>
            </w:r>
          </w:p>
          <w:p w14:paraId="2E5314CA" w14:textId="77777777" w:rsidR="00FC08B8" w:rsidRPr="00E567F1" w:rsidRDefault="00FC08B8" w:rsidP="00FC08B8">
            <w:pPr>
              <w:rPr>
                <w:rFonts w:ascii="Verdana" w:hAnsi="Verdana"/>
                <w:sz w:val="20"/>
                <w:szCs w:val="20"/>
              </w:rPr>
            </w:pPr>
          </w:p>
          <w:p w14:paraId="44515F40" w14:textId="77777777" w:rsidR="00FC08B8" w:rsidRPr="00E567F1" w:rsidRDefault="00FC08B8" w:rsidP="00FC08B8">
            <w:pPr>
              <w:rPr>
                <w:rFonts w:ascii="Verdana" w:hAnsi="Verdana"/>
                <w:sz w:val="20"/>
                <w:szCs w:val="20"/>
              </w:rPr>
            </w:pPr>
            <w:r>
              <w:rPr>
                <w:rFonts w:ascii="Verdana" w:hAnsi="Verdana"/>
                <w:sz w:val="20"/>
              </w:rPr>
              <w:t>Rheolau Sefydlog</w:t>
            </w:r>
          </w:p>
        </w:tc>
      </w:tr>
      <w:tr w:rsidR="00FC08B8" w:rsidRPr="00E567F1" w14:paraId="61A86771" w14:textId="77777777" w:rsidTr="00FC08B8">
        <w:tc>
          <w:tcPr>
            <w:tcW w:w="852" w:type="dxa"/>
          </w:tcPr>
          <w:p w14:paraId="5FEF9D6C" w14:textId="77777777" w:rsidR="00FC08B8" w:rsidRPr="00E567F1" w:rsidRDefault="00FC08B8" w:rsidP="00FC08B8">
            <w:pPr>
              <w:rPr>
                <w:rFonts w:ascii="Verdana" w:hAnsi="Verdana" w:cs="ABCDE E+ Humnst 777 Lt BT"/>
                <w:color w:val="000000"/>
                <w:sz w:val="20"/>
                <w:szCs w:val="20"/>
              </w:rPr>
            </w:pPr>
            <w:r>
              <w:rPr>
                <w:rFonts w:ascii="Verdana" w:hAnsi="Verdana"/>
                <w:color w:val="000000"/>
                <w:sz w:val="20"/>
              </w:rPr>
              <w:t>4.6</w:t>
            </w:r>
          </w:p>
        </w:tc>
        <w:tc>
          <w:tcPr>
            <w:tcW w:w="5882" w:type="dxa"/>
          </w:tcPr>
          <w:p w14:paraId="067718F9" w14:textId="77777777" w:rsidR="00FC08B8" w:rsidRPr="00E567F1" w:rsidRDefault="00FC08B8" w:rsidP="00FC08B8">
            <w:pPr>
              <w:jc w:val="both"/>
              <w:rPr>
                <w:rFonts w:ascii="Verdana" w:hAnsi="Verdana" w:cs="ABCDE E+ Humnst 777 Lt BT"/>
                <w:color w:val="000000"/>
                <w:sz w:val="20"/>
                <w:szCs w:val="20"/>
              </w:rPr>
            </w:pPr>
            <w:r>
              <w:rPr>
                <w:rFonts w:ascii="Verdana" w:hAnsi="Verdana"/>
                <w:color w:val="000000"/>
                <w:sz w:val="20"/>
              </w:rPr>
              <w:t xml:space="preserve">Dylai cofnod presenoldeb aelodau unigol o’r bwrdd gael ei ddatgelu yn y datganiad llywodraethu a dylai gynnwys cyfarfodydd y bwrdd a’i bwyllgorau a gynhelir yn y cyfnod y mae’r cyfrifon adnoddau’n berthnasol iddo. </w:t>
            </w:r>
          </w:p>
        </w:tc>
        <w:tc>
          <w:tcPr>
            <w:tcW w:w="5457" w:type="dxa"/>
          </w:tcPr>
          <w:p w14:paraId="2205B424" w14:textId="77777777" w:rsidR="00FC08B8" w:rsidRPr="00E567F1" w:rsidRDefault="00FC08B8" w:rsidP="00FC08B8">
            <w:pPr>
              <w:jc w:val="both"/>
              <w:rPr>
                <w:rFonts w:ascii="Verdana" w:hAnsi="Verdana"/>
                <w:sz w:val="20"/>
                <w:szCs w:val="20"/>
              </w:rPr>
            </w:pPr>
            <w:r>
              <w:rPr>
                <w:rFonts w:ascii="Verdana" w:hAnsi="Verdana"/>
                <w:sz w:val="20"/>
              </w:rPr>
              <w:t>Mae’r Datganiad Llywodraethiant Blynyddol yn rhoi manylion am aelodaeth y Bwrdd a’r Pwyllgor a chofnod presenoldeb unigolion yn y cyfarfodydd hyn.</w:t>
            </w:r>
          </w:p>
          <w:p w14:paraId="4FDC9EF2" w14:textId="77777777" w:rsidR="00FC08B8" w:rsidRPr="00E567F1" w:rsidRDefault="00FC08B8" w:rsidP="00FC08B8">
            <w:pPr>
              <w:jc w:val="both"/>
              <w:rPr>
                <w:rFonts w:ascii="Verdana" w:hAnsi="Verdana"/>
                <w:sz w:val="20"/>
                <w:szCs w:val="20"/>
              </w:rPr>
            </w:pPr>
          </w:p>
        </w:tc>
        <w:tc>
          <w:tcPr>
            <w:tcW w:w="1560" w:type="dxa"/>
          </w:tcPr>
          <w:p w14:paraId="5DCA89E5"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3E190A2E" w14:textId="77777777" w:rsidR="00FC08B8" w:rsidRPr="00E567F1" w:rsidRDefault="00FC08B8" w:rsidP="00FC08B8">
            <w:pPr>
              <w:rPr>
                <w:rFonts w:ascii="Verdana" w:hAnsi="Verdana"/>
                <w:sz w:val="20"/>
                <w:szCs w:val="20"/>
              </w:rPr>
            </w:pPr>
            <w:r>
              <w:rPr>
                <w:rFonts w:ascii="Verdana" w:hAnsi="Verdana"/>
                <w:sz w:val="20"/>
              </w:rPr>
              <w:t>Datganiadau Llywodraethiant Blynyddol</w:t>
            </w:r>
          </w:p>
        </w:tc>
      </w:tr>
      <w:tr w:rsidR="00FC08B8" w:rsidRPr="00E567F1" w14:paraId="7384B83B" w14:textId="77777777" w:rsidTr="00FC08B8">
        <w:tc>
          <w:tcPr>
            <w:tcW w:w="852" w:type="dxa"/>
          </w:tcPr>
          <w:p w14:paraId="14954700" w14:textId="77777777" w:rsidR="00FC08B8" w:rsidRPr="00E567F1" w:rsidRDefault="00FC08B8" w:rsidP="00FC08B8">
            <w:pPr>
              <w:autoSpaceDE w:val="0"/>
              <w:autoSpaceDN w:val="0"/>
              <w:adjustRightInd w:val="0"/>
              <w:jc w:val="both"/>
              <w:rPr>
                <w:rFonts w:ascii="Verdana" w:hAnsi="Verdana" w:cs="ABCDE E+ Humnst 777 Lt BT"/>
                <w:color w:val="000000"/>
                <w:sz w:val="20"/>
                <w:szCs w:val="20"/>
              </w:rPr>
            </w:pPr>
            <w:r>
              <w:rPr>
                <w:rFonts w:ascii="Verdana" w:hAnsi="Verdana"/>
                <w:color w:val="000000"/>
                <w:sz w:val="20"/>
              </w:rPr>
              <w:t>4.10</w:t>
            </w:r>
          </w:p>
        </w:tc>
        <w:tc>
          <w:tcPr>
            <w:tcW w:w="5882" w:type="dxa"/>
          </w:tcPr>
          <w:p w14:paraId="3DD18286" w14:textId="77777777" w:rsidR="00FC08B8" w:rsidRPr="00E567F1" w:rsidRDefault="00FC08B8" w:rsidP="00FC08B8">
            <w:pPr>
              <w:autoSpaceDE w:val="0"/>
              <w:autoSpaceDN w:val="0"/>
              <w:adjustRightInd w:val="0"/>
              <w:jc w:val="both"/>
              <w:rPr>
                <w:rFonts w:ascii="Verdana" w:hAnsi="Verdana" w:cs="ABCDE E+ Humnst 777 Lt BT"/>
                <w:color w:val="000000"/>
                <w:sz w:val="20"/>
                <w:szCs w:val="20"/>
              </w:rPr>
            </w:pPr>
            <w:r>
              <w:rPr>
                <w:rFonts w:ascii="Verdana" w:hAnsi="Verdana"/>
                <w:color w:val="000000"/>
                <w:sz w:val="20"/>
              </w:rPr>
              <w:t xml:space="preserve">Lle bo angen, dylai aelodau’r bwrdd ofyn am eglurhad neu ymhelaethiad ar faterion y bwrdd neu bapurau’r bwrdd drwy ysgrifennydd y bwrdd. Bydd ysgrifennydd y bwrdd yn ystyried y ffordd orau i swyddogion gefnogi gwaith aelodau’r bwrdd; gall hyn gynnwys rhoi mynediad uniongyrchol i aelodau’r bwrdd at swyddogion lle bo hynny’n briodol. </w:t>
            </w:r>
          </w:p>
          <w:p w14:paraId="29891903" w14:textId="77777777" w:rsidR="00FC08B8" w:rsidRPr="00E567F1" w:rsidRDefault="00FC08B8" w:rsidP="00FC08B8">
            <w:pPr>
              <w:jc w:val="both"/>
              <w:rPr>
                <w:rFonts w:ascii="Verdana" w:hAnsi="Verdana"/>
                <w:sz w:val="20"/>
                <w:szCs w:val="20"/>
              </w:rPr>
            </w:pPr>
          </w:p>
        </w:tc>
        <w:tc>
          <w:tcPr>
            <w:tcW w:w="5457" w:type="dxa"/>
          </w:tcPr>
          <w:p w14:paraId="0B9142C3" w14:textId="77777777" w:rsidR="00FC08B8" w:rsidRPr="00E567F1" w:rsidRDefault="00FC08B8" w:rsidP="00FC08B8">
            <w:pPr>
              <w:jc w:val="both"/>
              <w:rPr>
                <w:rFonts w:ascii="Verdana" w:hAnsi="Verdana"/>
                <w:sz w:val="20"/>
                <w:szCs w:val="20"/>
              </w:rPr>
            </w:pPr>
            <w:r>
              <w:rPr>
                <w:rFonts w:ascii="Verdana" w:hAnsi="Verdana"/>
                <w:sz w:val="20"/>
              </w:rPr>
              <w:t xml:space="preserve">Mae gan Aelodau Annibynnol y Bwrdd fynediad uniongyrchol at aelodau’r tîm gweithredol er mwyn ceisio rhagor o wybodaeth neu eglurhad ar faterion pan fyddant yn codi. </w:t>
            </w:r>
          </w:p>
          <w:p w14:paraId="5EBAEEEE" w14:textId="77777777" w:rsidR="00FC08B8" w:rsidRPr="00E567F1" w:rsidRDefault="00FC08B8" w:rsidP="00FC08B8">
            <w:pPr>
              <w:jc w:val="both"/>
              <w:rPr>
                <w:rFonts w:ascii="Verdana" w:hAnsi="Verdana"/>
                <w:sz w:val="20"/>
                <w:szCs w:val="20"/>
              </w:rPr>
            </w:pPr>
          </w:p>
          <w:p w14:paraId="446D143A" w14:textId="77777777" w:rsidR="00FC08B8" w:rsidRPr="00E567F1" w:rsidRDefault="00FC08B8" w:rsidP="00FC08B8">
            <w:pPr>
              <w:jc w:val="both"/>
              <w:rPr>
                <w:rFonts w:ascii="Verdana" w:hAnsi="Verdana"/>
                <w:sz w:val="20"/>
                <w:szCs w:val="20"/>
              </w:rPr>
            </w:pPr>
            <w:r>
              <w:rPr>
                <w:rFonts w:ascii="Verdana" w:hAnsi="Verdana"/>
                <w:sz w:val="20"/>
              </w:rPr>
              <w:t>Mae sesiynau Datblygu Bwrdd rheolaidd a sesiynau briffio’r Bwrdd hefyd yn cael eu cynnal i sicrhau bod aelodau’r Bwrdd yn cael y wybodaeth ddiweddaraf am amrywiaeth y materion.</w:t>
            </w:r>
          </w:p>
          <w:p w14:paraId="27ADC0E6" w14:textId="77777777" w:rsidR="00FC08B8" w:rsidRPr="00E567F1" w:rsidRDefault="00FC08B8" w:rsidP="00FC08B8">
            <w:pPr>
              <w:jc w:val="both"/>
              <w:rPr>
                <w:rFonts w:ascii="Verdana" w:hAnsi="Verdana"/>
                <w:sz w:val="20"/>
                <w:szCs w:val="20"/>
              </w:rPr>
            </w:pPr>
            <w:r>
              <w:rPr>
                <w:rFonts w:ascii="Verdana" w:hAnsi="Verdana"/>
                <w:sz w:val="20"/>
              </w:rPr>
              <w:t xml:space="preserve">Mae’r Cyfarwyddwr Llywodraethiant Corfforaethol yn gweithredu fel llais annibynnol yn y sefydliad i gynghori a chefnogi’r Bwrdd ar faterion llywodraethiant a’i ddull o fod yn agored ac yn dryloyw. Mae’r Cyfarwyddwr Llywodraethiant Corfforaethol yn gyfrifol am ddatblygu’r rhaglenni gwaith ar gyfer Bwrdd a Phwyllgorau’r sefydliad. Sicrhau bod agendâu a phapurau’n cael eu datblygu a’u hadolygu cyn eu cyhoeddi er mwyn sicrhau ansawdd adroddiadau a bod mor dryloyw ac agored â phosibl yn y ffordd y mae’r sefydliad yn cynnal ei fusnes.   </w:t>
            </w:r>
          </w:p>
        </w:tc>
        <w:tc>
          <w:tcPr>
            <w:tcW w:w="1560" w:type="dxa"/>
          </w:tcPr>
          <w:p w14:paraId="4FCE0A80"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2E75AD43" w14:textId="77777777" w:rsidR="00FC08B8" w:rsidRPr="00E567F1" w:rsidRDefault="00FC08B8" w:rsidP="00FC08B8">
            <w:pPr>
              <w:rPr>
                <w:rFonts w:ascii="Verdana" w:hAnsi="Verdana"/>
                <w:sz w:val="20"/>
                <w:szCs w:val="20"/>
              </w:rPr>
            </w:pPr>
            <w:r>
              <w:rPr>
                <w:rFonts w:ascii="Verdana" w:hAnsi="Verdana"/>
                <w:sz w:val="20"/>
              </w:rPr>
              <w:t>Proffil rôl Ysgrifennydd y Bwrdd</w:t>
            </w:r>
          </w:p>
        </w:tc>
      </w:tr>
      <w:tr w:rsidR="00FC08B8" w:rsidRPr="00E567F1" w14:paraId="7997A7D2" w14:textId="77777777" w:rsidTr="00FC08B8">
        <w:tc>
          <w:tcPr>
            <w:tcW w:w="852" w:type="dxa"/>
          </w:tcPr>
          <w:p w14:paraId="459CA7EB" w14:textId="77777777" w:rsidR="00FC08B8" w:rsidRPr="00E567F1" w:rsidRDefault="00FC08B8" w:rsidP="00FC08B8">
            <w:pPr>
              <w:autoSpaceDE w:val="0"/>
              <w:autoSpaceDN w:val="0"/>
              <w:adjustRightInd w:val="0"/>
              <w:jc w:val="both"/>
              <w:rPr>
                <w:rFonts w:ascii="Verdana" w:hAnsi="Verdana" w:cs="ABCDE E+ Humnst 777 Lt BT"/>
                <w:color w:val="000000"/>
                <w:sz w:val="20"/>
                <w:szCs w:val="20"/>
              </w:rPr>
            </w:pPr>
            <w:r>
              <w:rPr>
                <w:rFonts w:ascii="Verdana" w:hAnsi="Verdana"/>
                <w:color w:val="000000"/>
                <w:sz w:val="20"/>
              </w:rPr>
              <w:t>4.11</w:t>
            </w:r>
          </w:p>
        </w:tc>
        <w:tc>
          <w:tcPr>
            <w:tcW w:w="5882" w:type="dxa"/>
          </w:tcPr>
          <w:p w14:paraId="25E2BF36" w14:textId="77777777" w:rsidR="00FC08B8" w:rsidRPr="00E567F1" w:rsidRDefault="00FC08B8" w:rsidP="00FC08B8">
            <w:pPr>
              <w:autoSpaceDE w:val="0"/>
              <w:autoSpaceDN w:val="0"/>
              <w:adjustRightInd w:val="0"/>
              <w:jc w:val="both"/>
              <w:rPr>
                <w:rFonts w:ascii="Verdana" w:hAnsi="Verdana" w:cs="Humanist777BT-LightB"/>
                <w:color w:val="000000"/>
                <w:sz w:val="20"/>
                <w:szCs w:val="20"/>
              </w:rPr>
            </w:pPr>
            <w:r>
              <w:rPr>
                <w:rFonts w:ascii="Verdana" w:hAnsi="Verdana"/>
                <w:color w:val="000000"/>
                <w:sz w:val="20"/>
              </w:rPr>
              <w:t xml:space="preserve">Mae ysgrifennydd bwrdd effeithiol yn hanfodol ar gyfer bwrdd effeithiol. O dan gyfarwyddyd yr ysgrifennydd parhaol, dylai cyfrifoldebau ysgrifennydd y bwrdd gynnwys: </w:t>
            </w:r>
          </w:p>
          <w:p w14:paraId="06CE301F" w14:textId="77777777" w:rsidR="00FC08B8" w:rsidRPr="00E567F1" w:rsidRDefault="00FC08B8" w:rsidP="00FC08B8">
            <w:pPr>
              <w:autoSpaceDE w:val="0"/>
              <w:autoSpaceDN w:val="0"/>
              <w:adjustRightInd w:val="0"/>
              <w:jc w:val="both"/>
              <w:rPr>
                <w:rFonts w:ascii="Verdana" w:hAnsi="Verdana" w:cs="Humanist777BT-LightB"/>
                <w:color w:val="000000"/>
                <w:sz w:val="20"/>
                <w:szCs w:val="20"/>
              </w:rPr>
            </w:pPr>
          </w:p>
          <w:p w14:paraId="2F18BCE6" w14:textId="77777777" w:rsidR="00FC08B8" w:rsidRPr="00E567F1" w:rsidRDefault="00FC08B8" w:rsidP="00FC08B8">
            <w:pPr>
              <w:numPr>
                <w:ilvl w:val="0"/>
                <w:numId w:val="47"/>
              </w:numPr>
              <w:autoSpaceDE w:val="0"/>
              <w:autoSpaceDN w:val="0"/>
              <w:adjustRightInd w:val="0"/>
              <w:jc w:val="both"/>
              <w:rPr>
                <w:rFonts w:ascii="Verdana" w:eastAsia="Calibri" w:hAnsi="Verdana" w:cs="Humanist777BT-LightB"/>
                <w:color w:val="000000"/>
                <w:sz w:val="20"/>
                <w:szCs w:val="20"/>
              </w:rPr>
            </w:pPr>
            <w:r>
              <w:rPr>
                <w:rFonts w:ascii="Verdana" w:hAnsi="Verdana"/>
                <w:color w:val="000000"/>
                <w:sz w:val="20"/>
              </w:rPr>
              <w:t xml:space="preserve">datblygu a chytuno ar yr agenda ar gyfer cyfarfodydd bwrdd gyda’r cadeirydd a’r aelod anweithredol arweiniol o’r bwrdd, gan sicrhau bod yr holl eitemau perthnasol yn cael eu dwyn i sylw’r bwrdd </w:t>
            </w:r>
          </w:p>
          <w:p w14:paraId="6313A0C3" w14:textId="77777777" w:rsidR="00FC08B8" w:rsidRPr="00E567F1" w:rsidRDefault="00FC08B8" w:rsidP="00FC08B8">
            <w:pPr>
              <w:numPr>
                <w:ilvl w:val="0"/>
                <w:numId w:val="47"/>
              </w:numPr>
              <w:autoSpaceDE w:val="0"/>
              <w:autoSpaceDN w:val="0"/>
              <w:adjustRightInd w:val="0"/>
              <w:jc w:val="both"/>
              <w:rPr>
                <w:rFonts w:ascii="Verdana" w:eastAsia="Calibri" w:hAnsi="Verdana" w:cs="ABCDE E+ Humnst 777 Lt BT"/>
                <w:color w:val="000000"/>
                <w:sz w:val="20"/>
                <w:szCs w:val="20"/>
              </w:rPr>
            </w:pPr>
            <w:r>
              <w:rPr>
                <w:rFonts w:ascii="Verdana" w:hAnsi="Verdana"/>
                <w:color w:val="000000"/>
                <w:sz w:val="20"/>
              </w:rPr>
              <w:t xml:space="preserve">sicrhau llifoedd gwybodaeth da o fewn y bwrdd a’i bwyllgorau a rhwng uwch reolwyr ac aelodau anweithredol o’r bwrdd, gan gynnwys: </w:t>
            </w:r>
          </w:p>
          <w:p w14:paraId="030B578C" w14:textId="77777777" w:rsidR="00FC08B8" w:rsidRPr="00E567F1" w:rsidRDefault="00FC08B8" w:rsidP="00FC08B8">
            <w:pPr>
              <w:numPr>
                <w:ilvl w:val="0"/>
                <w:numId w:val="47"/>
              </w:numPr>
              <w:autoSpaceDE w:val="0"/>
              <w:autoSpaceDN w:val="0"/>
              <w:adjustRightInd w:val="0"/>
              <w:jc w:val="both"/>
              <w:rPr>
                <w:rFonts w:ascii="Verdana" w:eastAsia="Calibri" w:hAnsi="Verdana" w:cs="ABCDE E+ Humnst 777 Lt BT"/>
                <w:color w:val="000000"/>
                <w:sz w:val="20"/>
                <w:szCs w:val="20"/>
              </w:rPr>
            </w:pPr>
            <w:r>
              <w:rPr>
                <w:rFonts w:ascii="Verdana" w:hAnsi="Verdana"/>
                <w:color w:val="000000"/>
                <w:sz w:val="20"/>
              </w:rPr>
              <w:t xml:space="preserve">herio a sicrhau ansawdd papurau’r bwrdd a gwybodaeth y bwrdd </w:t>
            </w:r>
          </w:p>
          <w:p w14:paraId="652A4F41" w14:textId="77777777" w:rsidR="00FC08B8" w:rsidRPr="00E567F1" w:rsidRDefault="00FC08B8" w:rsidP="00FC08B8">
            <w:pPr>
              <w:numPr>
                <w:ilvl w:val="0"/>
                <w:numId w:val="47"/>
              </w:numPr>
              <w:autoSpaceDE w:val="0"/>
              <w:autoSpaceDN w:val="0"/>
              <w:adjustRightInd w:val="0"/>
              <w:jc w:val="both"/>
              <w:rPr>
                <w:rFonts w:ascii="Verdana" w:eastAsia="Calibri" w:hAnsi="Verdana" w:cs="ABCDE E+ Humnst 777 Lt BT"/>
                <w:color w:val="000000"/>
                <w:sz w:val="20"/>
                <w:szCs w:val="20"/>
              </w:rPr>
            </w:pPr>
            <w:r>
              <w:rPr>
                <w:rFonts w:ascii="Verdana" w:hAnsi="Verdana"/>
                <w:color w:val="000000"/>
                <w:sz w:val="20"/>
              </w:rPr>
              <w:t xml:space="preserve">sicrhau bod aelodau’r bwrdd yn derbyn papurau’r bwrdd yn unol ag amserlen y cytunwyd arni gan y bwrdd </w:t>
            </w:r>
          </w:p>
          <w:p w14:paraId="232F4FB4" w14:textId="77777777" w:rsidR="00FC08B8" w:rsidRPr="00E567F1" w:rsidRDefault="00FC08B8" w:rsidP="00FC08B8">
            <w:pPr>
              <w:numPr>
                <w:ilvl w:val="0"/>
                <w:numId w:val="47"/>
              </w:numPr>
              <w:autoSpaceDE w:val="0"/>
              <w:autoSpaceDN w:val="0"/>
              <w:adjustRightInd w:val="0"/>
              <w:jc w:val="both"/>
              <w:rPr>
                <w:rFonts w:ascii="Verdana" w:eastAsia="Calibri" w:hAnsi="Verdana" w:cs="ABCDE E+ Humnst 777 Lt BT"/>
                <w:color w:val="000000"/>
                <w:sz w:val="20"/>
                <w:szCs w:val="20"/>
              </w:rPr>
            </w:pPr>
            <w:r>
              <w:rPr>
                <w:rFonts w:ascii="Verdana" w:hAnsi="Verdana"/>
                <w:color w:val="000000"/>
                <w:sz w:val="20"/>
              </w:rPr>
              <w:t xml:space="preserve">darparu cyngor a chefnogaeth ar faterion llywodraethu a helpu i roi gwelliannau ar waith yn y strwythur llywodraethu a’r trefniadau </w:t>
            </w:r>
          </w:p>
          <w:p w14:paraId="691163C3" w14:textId="77777777" w:rsidR="00FC08B8" w:rsidRPr="00E567F1" w:rsidRDefault="00FC08B8" w:rsidP="00FC08B8">
            <w:pPr>
              <w:numPr>
                <w:ilvl w:val="0"/>
                <w:numId w:val="48"/>
              </w:numPr>
              <w:autoSpaceDE w:val="0"/>
              <w:autoSpaceDN w:val="0"/>
              <w:adjustRightInd w:val="0"/>
              <w:jc w:val="both"/>
              <w:rPr>
                <w:rFonts w:ascii="Verdana" w:eastAsia="Calibri" w:hAnsi="Verdana" w:cs="ABCDE E+ Humnst 777 Lt BT"/>
                <w:color w:val="000000"/>
                <w:sz w:val="20"/>
                <w:szCs w:val="20"/>
              </w:rPr>
            </w:pPr>
            <w:r>
              <w:rPr>
                <w:rFonts w:ascii="Verdana" w:hAnsi="Verdana"/>
                <w:color w:val="000000"/>
                <w:sz w:val="20"/>
              </w:rPr>
              <w:t xml:space="preserve">sicrhau bod y bwrdd yn dilyn y broses briodol </w:t>
            </w:r>
          </w:p>
          <w:p w14:paraId="5B2D1298" w14:textId="77777777" w:rsidR="00FC08B8" w:rsidRPr="00E567F1" w:rsidRDefault="00FC08B8" w:rsidP="00FC08B8">
            <w:pPr>
              <w:numPr>
                <w:ilvl w:val="0"/>
                <w:numId w:val="48"/>
              </w:numPr>
              <w:autoSpaceDE w:val="0"/>
              <w:autoSpaceDN w:val="0"/>
              <w:adjustRightInd w:val="0"/>
              <w:jc w:val="both"/>
              <w:rPr>
                <w:rFonts w:ascii="Verdana" w:eastAsia="Calibri" w:hAnsi="Verdana" w:cs="ABCDE E+ Humnst 777 Lt BT"/>
                <w:color w:val="000000"/>
                <w:sz w:val="20"/>
                <w:szCs w:val="20"/>
              </w:rPr>
            </w:pPr>
            <w:r>
              <w:rPr>
                <w:rFonts w:ascii="Verdana" w:hAnsi="Verdana"/>
                <w:color w:val="000000"/>
                <w:sz w:val="20"/>
              </w:rPr>
              <w:lastRenderedPageBreak/>
              <w:t xml:space="preserve">rhoi sicrwydd i’r bwrdd bod yr adran yn: </w:t>
            </w:r>
          </w:p>
          <w:p w14:paraId="6B2F3A7E" w14:textId="77777777" w:rsidR="00FC08B8" w:rsidRPr="00E567F1" w:rsidRDefault="00FC08B8" w:rsidP="00FC08B8">
            <w:pPr>
              <w:numPr>
                <w:ilvl w:val="0"/>
                <w:numId w:val="48"/>
              </w:numPr>
              <w:autoSpaceDE w:val="0"/>
              <w:autoSpaceDN w:val="0"/>
              <w:adjustRightInd w:val="0"/>
              <w:jc w:val="both"/>
              <w:rPr>
                <w:rFonts w:ascii="Verdana" w:eastAsia="Calibri" w:hAnsi="Verdana" w:cs="ABCDE E+ Humnst 777 Lt BT"/>
                <w:color w:val="000000"/>
                <w:sz w:val="20"/>
                <w:szCs w:val="20"/>
              </w:rPr>
            </w:pPr>
            <w:r>
              <w:rPr>
                <w:rFonts w:ascii="Verdana" w:hAnsi="Verdana"/>
                <w:color w:val="000000"/>
                <w:sz w:val="20"/>
              </w:rPr>
              <w:t xml:space="preserve">cydymffurfio â pholisi’r llywodraeth, fel y nodir yn y cod </w:t>
            </w:r>
          </w:p>
          <w:p w14:paraId="0DE3D57C" w14:textId="77777777" w:rsidR="00FC08B8" w:rsidRPr="00E567F1" w:rsidRDefault="00FC08B8" w:rsidP="00FC08B8">
            <w:pPr>
              <w:numPr>
                <w:ilvl w:val="0"/>
                <w:numId w:val="48"/>
              </w:numPr>
              <w:autoSpaceDE w:val="0"/>
              <w:autoSpaceDN w:val="0"/>
              <w:adjustRightInd w:val="0"/>
              <w:jc w:val="both"/>
              <w:rPr>
                <w:rFonts w:ascii="Verdana" w:eastAsia="Calibri" w:hAnsi="Verdana" w:cs="ABCDE E+ Humnst 777 Lt BT"/>
                <w:color w:val="000000"/>
                <w:sz w:val="20"/>
                <w:szCs w:val="20"/>
              </w:rPr>
            </w:pPr>
            <w:r>
              <w:rPr>
                <w:rFonts w:ascii="Verdana" w:hAnsi="Verdana"/>
                <w:color w:val="000000"/>
                <w:sz w:val="20"/>
              </w:rPr>
              <w:t xml:space="preserve">glynu wrth egwyddorion y cod a’r darpariaethau ategol ar sail cydymffurfio neu egluro (a ddylai fod yn rhan o’r adroddiad sy’n cyd-fynd â’r cyfrifon adnoddau) </w:t>
            </w:r>
          </w:p>
          <w:p w14:paraId="7881A420" w14:textId="77777777" w:rsidR="00FC08B8" w:rsidRPr="00E567F1" w:rsidRDefault="00FC08B8" w:rsidP="00FC08B8">
            <w:pPr>
              <w:numPr>
                <w:ilvl w:val="0"/>
                <w:numId w:val="48"/>
              </w:numPr>
              <w:autoSpaceDE w:val="0"/>
              <w:autoSpaceDN w:val="0"/>
              <w:adjustRightInd w:val="0"/>
              <w:jc w:val="both"/>
              <w:rPr>
                <w:rFonts w:ascii="Verdana" w:eastAsia="Calibri" w:hAnsi="Verdana" w:cs="ABCDE E+ Humnst 777 Lt BT"/>
                <w:color w:val="000000"/>
                <w:sz w:val="20"/>
                <w:szCs w:val="20"/>
              </w:rPr>
            </w:pPr>
            <w:r>
              <w:rPr>
                <w:rFonts w:ascii="Verdana" w:hAnsi="Verdana"/>
                <w:color w:val="000000"/>
                <w:sz w:val="20"/>
              </w:rPr>
              <w:t xml:space="preserve">bod yn ganolbwynt ar gyfer rhyngweithio rhwng aelodau anweithredol o’r bwrdd a’r adran, gan gynnwys trefnu briff manwl ar gyfer aelodau anweithredol o’r bwrdd a chyfarfodydd rhwng aelodau anweithredol o’r bwrdd a swyddogion, yn ôl y gofyn, neu gofnodi penderfyniadau priodol y bwrdd yn gywir a sicrhau bod camau gweithredu’n cael eu dilyn </w:t>
            </w:r>
          </w:p>
          <w:p w14:paraId="208254AA" w14:textId="77777777" w:rsidR="00FC08B8" w:rsidRPr="00E567F1" w:rsidRDefault="00FC08B8" w:rsidP="00FC08B8">
            <w:pPr>
              <w:numPr>
                <w:ilvl w:val="0"/>
                <w:numId w:val="48"/>
              </w:numPr>
              <w:autoSpaceDE w:val="0"/>
              <w:autoSpaceDN w:val="0"/>
              <w:adjustRightInd w:val="0"/>
              <w:ind w:left="675"/>
              <w:jc w:val="both"/>
              <w:rPr>
                <w:rFonts w:ascii="Verdana" w:eastAsia="Calibri" w:hAnsi="Verdana" w:cs="ABCDE E+ Humnst 777 Lt BT"/>
                <w:color w:val="000000"/>
                <w:sz w:val="20"/>
                <w:szCs w:val="20"/>
              </w:rPr>
            </w:pPr>
            <w:r>
              <w:rPr>
                <w:rFonts w:ascii="Verdana" w:hAnsi="Verdana"/>
                <w:color w:val="000000"/>
                <w:sz w:val="20"/>
              </w:rPr>
              <w:t xml:space="preserve">trefnu anwytho a datblygiad proffesiynol aelodau’r bwrdd (gan gynnwys gweinidogion) </w:t>
            </w:r>
          </w:p>
          <w:p w14:paraId="42F6CD1B" w14:textId="77777777" w:rsidR="00FC08B8" w:rsidRPr="00E567F1" w:rsidRDefault="00FC08B8" w:rsidP="00FC08B8">
            <w:pPr>
              <w:autoSpaceDE w:val="0"/>
              <w:autoSpaceDN w:val="0"/>
              <w:adjustRightInd w:val="0"/>
              <w:jc w:val="both"/>
              <w:rPr>
                <w:rFonts w:ascii="Verdana" w:hAnsi="Verdana"/>
                <w:sz w:val="20"/>
                <w:szCs w:val="20"/>
              </w:rPr>
            </w:pPr>
          </w:p>
          <w:p w14:paraId="11276C5D" w14:textId="77777777" w:rsidR="00FC08B8" w:rsidRPr="00E567F1" w:rsidRDefault="00FC08B8" w:rsidP="00FC08B8">
            <w:pPr>
              <w:autoSpaceDE w:val="0"/>
              <w:autoSpaceDN w:val="0"/>
              <w:adjustRightInd w:val="0"/>
              <w:jc w:val="both"/>
              <w:rPr>
                <w:rFonts w:ascii="Verdana" w:hAnsi="Verdana"/>
                <w:sz w:val="20"/>
                <w:szCs w:val="20"/>
              </w:rPr>
            </w:pPr>
          </w:p>
          <w:p w14:paraId="3074E050" w14:textId="77777777" w:rsidR="00FC08B8" w:rsidRPr="00E567F1" w:rsidRDefault="00FC08B8" w:rsidP="00FC08B8">
            <w:pPr>
              <w:autoSpaceDE w:val="0"/>
              <w:autoSpaceDN w:val="0"/>
              <w:adjustRightInd w:val="0"/>
              <w:jc w:val="both"/>
              <w:rPr>
                <w:rFonts w:ascii="Verdana" w:hAnsi="Verdana"/>
                <w:sz w:val="20"/>
                <w:szCs w:val="20"/>
              </w:rPr>
            </w:pPr>
          </w:p>
        </w:tc>
        <w:tc>
          <w:tcPr>
            <w:tcW w:w="5457" w:type="dxa"/>
          </w:tcPr>
          <w:p w14:paraId="0ECE1D34" w14:textId="77777777" w:rsidR="00FC08B8" w:rsidRPr="00E567F1" w:rsidRDefault="00FC08B8" w:rsidP="00FC08B8">
            <w:pPr>
              <w:jc w:val="both"/>
              <w:rPr>
                <w:rFonts w:ascii="Verdana" w:hAnsi="Verdana"/>
                <w:sz w:val="20"/>
                <w:szCs w:val="20"/>
              </w:rPr>
            </w:pPr>
            <w:r>
              <w:rPr>
                <w:rFonts w:ascii="Verdana" w:hAnsi="Verdana"/>
                <w:sz w:val="20"/>
              </w:rPr>
              <w:lastRenderedPageBreak/>
              <w:t>Mae’r Cyfarwyddwr Llywodraethiant Corfforaethol yn ymgymryd â’r rolau hyn fel Ysgrifennydd y Bwrdd Iechyd</w:t>
            </w:r>
          </w:p>
        </w:tc>
        <w:tc>
          <w:tcPr>
            <w:tcW w:w="1560" w:type="dxa"/>
          </w:tcPr>
          <w:p w14:paraId="144319F4"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6D4752BF" w14:textId="77777777" w:rsidR="00FC08B8" w:rsidRPr="00E567F1" w:rsidRDefault="00FC08B8" w:rsidP="00FC08B8">
            <w:pPr>
              <w:rPr>
                <w:rFonts w:ascii="Verdana" w:hAnsi="Verdana"/>
                <w:sz w:val="20"/>
                <w:szCs w:val="20"/>
              </w:rPr>
            </w:pPr>
            <w:r>
              <w:rPr>
                <w:rFonts w:ascii="Verdana" w:hAnsi="Verdana"/>
                <w:sz w:val="20"/>
              </w:rPr>
              <w:t>Disgrifiad o rôl Ysgrifennydd y Bwrdd</w:t>
            </w:r>
          </w:p>
          <w:p w14:paraId="643E5090" w14:textId="77777777" w:rsidR="00FC08B8" w:rsidRPr="00E567F1" w:rsidRDefault="00FC08B8" w:rsidP="00FC08B8">
            <w:pPr>
              <w:rPr>
                <w:rFonts w:ascii="Verdana" w:hAnsi="Verdana"/>
                <w:sz w:val="20"/>
                <w:szCs w:val="20"/>
              </w:rPr>
            </w:pPr>
          </w:p>
          <w:p w14:paraId="45A582CC" w14:textId="77777777" w:rsidR="00FC08B8" w:rsidRPr="00E567F1" w:rsidRDefault="00FC08B8" w:rsidP="00FC08B8">
            <w:pPr>
              <w:rPr>
                <w:rFonts w:ascii="Verdana" w:hAnsi="Verdana"/>
                <w:sz w:val="20"/>
                <w:szCs w:val="20"/>
              </w:rPr>
            </w:pPr>
            <w:r>
              <w:rPr>
                <w:rFonts w:ascii="Verdana" w:hAnsi="Verdana"/>
                <w:sz w:val="20"/>
              </w:rPr>
              <w:t>Rheolau Sefydlog</w:t>
            </w:r>
          </w:p>
        </w:tc>
      </w:tr>
      <w:tr w:rsidR="00FC08B8" w:rsidRPr="00E567F1" w14:paraId="55115B59" w14:textId="77777777" w:rsidTr="00FC08B8">
        <w:tc>
          <w:tcPr>
            <w:tcW w:w="852" w:type="dxa"/>
          </w:tcPr>
          <w:p w14:paraId="4A0E09B7" w14:textId="77777777" w:rsidR="00FC08B8" w:rsidRPr="00E567F1" w:rsidRDefault="00FC08B8" w:rsidP="00FC08B8">
            <w:pPr>
              <w:rPr>
                <w:rFonts w:ascii="Verdana" w:hAnsi="Verdana" w:cs="ABCDE E+ Humnst 777 Lt BT"/>
                <w:color w:val="000000"/>
                <w:sz w:val="20"/>
                <w:szCs w:val="20"/>
              </w:rPr>
            </w:pPr>
            <w:r>
              <w:rPr>
                <w:rFonts w:ascii="Verdana" w:hAnsi="Verdana"/>
                <w:color w:val="000000"/>
                <w:sz w:val="20"/>
              </w:rPr>
              <w:t>4.14</w:t>
            </w:r>
          </w:p>
        </w:tc>
        <w:tc>
          <w:tcPr>
            <w:tcW w:w="5882" w:type="dxa"/>
          </w:tcPr>
          <w:p w14:paraId="17979703" w14:textId="77777777" w:rsidR="00FC08B8" w:rsidRPr="00E567F1" w:rsidRDefault="00FC08B8" w:rsidP="00FC08B8">
            <w:pPr>
              <w:jc w:val="both"/>
              <w:rPr>
                <w:rFonts w:ascii="Verdana" w:hAnsi="Verdana" w:cs="ABCDE E+ Humnst 777 Lt BT"/>
                <w:color w:val="000000"/>
                <w:sz w:val="20"/>
                <w:szCs w:val="20"/>
              </w:rPr>
            </w:pPr>
            <w:r>
              <w:rPr>
                <w:rFonts w:ascii="Verdana" w:hAnsi="Verdana"/>
                <w:color w:val="000000"/>
                <w:sz w:val="20"/>
              </w:rPr>
              <w:t xml:space="preserve">Dylai gwerthusiadau o berfformiad aelodau unigol o’r bwrdd ddangos a yw pob un yn parhau i gyfrannu’n effeithiol ac yn gorfforaethol ac yn dangos ymrwymiad i’r rôl (gan gynnwys ymrwymo amser ar gyfer cyfarfodydd bwrdd a phwyllgorau a dyletswyddau eraill). </w:t>
            </w:r>
          </w:p>
          <w:p w14:paraId="2D89064A" w14:textId="77777777" w:rsidR="00FC08B8" w:rsidRPr="00E567F1" w:rsidRDefault="00FC08B8" w:rsidP="00FC08B8">
            <w:pPr>
              <w:jc w:val="both"/>
              <w:rPr>
                <w:rFonts w:ascii="Verdana" w:hAnsi="Verdana"/>
                <w:sz w:val="20"/>
                <w:szCs w:val="20"/>
              </w:rPr>
            </w:pPr>
          </w:p>
        </w:tc>
        <w:tc>
          <w:tcPr>
            <w:tcW w:w="5457" w:type="dxa"/>
          </w:tcPr>
          <w:p w14:paraId="7CC30132" w14:textId="77777777" w:rsidR="00FC08B8" w:rsidRPr="00E567F1" w:rsidRDefault="00FC08B8" w:rsidP="00FC08B8">
            <w:pPr>
              <w:jc w:val="both"/>
              <w:rPr>
                <w:rFonts w:ascii="Verdana" w:hAnsi="Verdana"/>
                <w:sz w:val="20"/>
                <w:szCs w:val="20"/>
              </w:rPr>
            </w:pPr>
            <w:r>
              <w:rPr>
                <w:rFonts w:ascii="Verdana" w:hAnsi="Verdana"/>
                <w:sz w:val="20"/>
              </w:rPr>
              <w:t xml:space="preserve">Cynhelir asesiad blynyddol unigol o Gyfarwyddwyr Gweithredol y Bwrdd gan y Prif Weithredwr, ac Aelodau Annibynnol gan y Cadeirydd, gyda’r cyntaf yn cael ei adrodd i’r Pwyllgor Tâl a Thelerau Gwasanaeth.  </w:t>
            </w:r>
          </w:p>
          <w:p w14:paraId="6011E3D5" w14:textId="77777777" w:rsidR="00FC08B8" w:rsidRPr="00E567F1" w:rsidRDefault="00FC08B8" w:rsidP="00FC08B8">
            <w:pPr>
              <w:jc w:val="both"/>
              <w:rPr>
                <w:rFonts w:ascii="Verdana" w:hAnsi="Verdana"/>
                <w:sz w:val="20"/>
                <w:szCs w:val="20"/>
              </w:rPr>
            </w:pPr>
          </w:p>
        </w:tc>
        <w:tc>
          <w:tcPr>
            <w:tcW w:w="1560" w:type="dxa"/>
          </w:tcPr>
          <w:p w14:paraId="295E4835"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2104ED53" w14:textId="77777777" w:rsidR="00FC08B8" w:rsidRPr="00E567F1" w:rsidRDefault="00FC08B8" w:rsidP="00FC08B8">
            <w:pPr>
              <w:rPr>
                <w:rFonts w:ascii="Verdana" w:hAnsi="Verdana"/>
                <w:sz w:val="20"/>
                <w:szCs w:val="20"/>
              </w:rPr>
            </w:pPr>
            <w:r>
              <w:rPr>
                <w:rFonts w:ascii="Verdana" w:hAnsi="Verdana"/>
                <w:sz w:val="20"/>
              </w:rPr>
              <w:t>Dogfennau a phroses arfarnu</w:t>
            </w:r>
          </w:p>
        </w:tc>
      </w:tr>
      <w:tr w:rsidR="00FC08B8" w:rsidRPr="00E567F1" w14:paraId="47983032" w14:textId="77777777" w:rsidTr="00FC08B8">
        <w:tc>
          <w:tcPr>
            <w:tcW w:w="852" w:type="dxa"/>
          </w:tcPr>
          <w:p w14:paraId="15EA4924" w14:textId="77777777" w:rsidR="00FC08B8" w:rsidRPr="00E567F1" w:rsidRDefault="00FC08B8" w:rsidP="00FC08B8">
            <w:pPr>
              <w:rPr>
                <w:rFonts w:ascii="Verdana" w:hAnsi="Verdana" w:cs="ABCDE E+ Humnst 777 Lt BT"/>
                <w:color w:val="000000"/>
                <w:sz w:val="20"/>
                <w:szCs w:val="20"/>
              </w:rPr>
            </w:pPr>
            <w:r>
              <w:rPr>
                <w:rFonts w:ascii="Verdana" w:hAnsi="Verdana"/>
                <w:color w:val="000000"/>
                <w:sz w:val="20"/>
              </w:rPr>
              <w:t>4.15</w:t>
            </w:r>
          </w:p>
        </w:tc>
        <w:tc>
          <w:tcPr>
            <w:tcW w:w="5882" w:type="dxa"/>
          </w:tcPr>
          <w:p w14:paraId="58049B74" w14:textId="77777777" w:rsidR="00FC08B8" w:rsidRPr="00E567F1" w:rsidRDefault="00FC08B8" w:rsidP="00FC08B8">
            <w:pPr>
              <w:jc w:val="both"/>
              <w:rPr>
                <w:rFonts w:ascii="Verdana" w:hAnsi="Verdana"/>
                <w:sz w:val="20"/>
                <w:szCs w:val="20"/>
              </w:rPr>
            </w:pPr>
            <w:r>
              <w:rPr>
                <w:rFonts w:ascii="Verdana" w:hAnsi="Verdana"/>
                <w:color w:val="000000"/>
                <w:sz w:val="20"/>
              </w:rPr>
              <w:t xml:space="preserve">Dylid ystyried pob gwrthdaro posibl rhwng buddiannau ar gyfer aelodau anweithredol o’r bwrdd fesul achos. Lle bo angen, dylid rhoi mesurau ar waith i reoli neu ddatrys gwrthdaro posibl. Dylai’r bwrdd gytuno ar system briodol a’i dogfennu i gofnodi a rheoli gwrthdaro a gwrthdaro posibl rhwng buddiannau aelodau’r bwrdd. Dylai’r bwrdd gyhoeddi, yn ei ddatganiad llywodraethu, holl fuddiannau perthnasol aelodau unigol y bwrdd a sut mae unrhyw wrthdaro a ganfuwyd, a gwrthdaro posibl, rhwng buddiannau aelodau’r bwrdd wedi cael eu rheoli. </w:t>
            </w:r>
          </w:p>
        </w:tc>
        <w:tc>
          <w:tcPr>
            <w:tcW w:w="5457" w:type="dxa"/>
          </w:tcPr>
          <w:p w14:paraId="43CCA5E1" w14:textId="77777777" w:rsidR="00FC08B8" w:rsidRPr="00E567F1" w:rsidRDefault="00FC08B8" w:rsidP="00FC08B8">
            <w:pPr>
              <w:jc w:val="both"/>
              <w:rPr>
                <w:rFonts w:ascii="Verdana" w:hAnsi="Verdana"/>
                <w:sz w:val="20"/>
                <w:szCs w:val="20"/>
              </w:rPr>
            </w:pPr>
            <w:r>
              <w:rPr>
                <w:rFonts w:ascii="Verdana" w:hAnsi="Verdana"/>
                <w:sz w:val="20"/>
              </w:rPr>
              <w:t xml:space="preserve">Mae Aelodau’r Bwrdd yn llenwi Datganiadau o Fuddiant blynyddol ac mae’r gofrestr hon ar gael ar wefan y Bwrdd Iechyd.  Gofynnir hefyd am ddatganiadau o Fuddiant mewn perthynas ag eitemau ar yr agenda ym mhob cyfarfod o’r Bwrdd a’r Pwyllgor ac fe’u cofnodir yn ffurfiol yn y cofnodion. </w:t>
            </w:r>
          </w:p>
          <w:p w14:paraId="1D04826E" w14:textId="77777777" w:rsidR="00FC08B8" w:rsidRPr="00E567F1" w:rsidRDefault="00FC08B8" w:rsidP="00FC08B8">
            <w:pPr>
              <w:jc w:val="both"/>
              <w:rPr>
                <w:rFonts w:ascii="Verdana" w:hAnsi="Verdana"/>
                <w:sz w:val="20"/>
                <w:szCs w:val="20"/>
              </w:rPr>
            </w:pPr>
          </w:p>
          <w:p w14:paraId="510C79B2" w14:textId="77777777" w:rsidR="00FC08B8" w:rsidRPr="00E567F1" w:rsidRDefault="00FC08B8" w:rsidP="00FC08B8">
            <w:pPr>
              <w:jc w:val="both"/>
              <w:rPr>
                <w:rFonts w:ascii="Verdana" w:hAnsi="Verdana"/>
                <w:sz w:val="20"/>
                <w:szCs w:val="20"/>
              </w:rPr>
            </w:pPr>
            <w:r>
              <w:rPr>
                <w:rFonts w:ascii="Verdana" w:hAnsi="Verdana"/>
                <w:sz w:val="20"/>
              </w:rPr>
              <w:t xml:space="preserve">Safonau Ymddygiad Busnes ar gyfer Gweithwyr yn eu lle a manylion cyfrifoldebau ar gyfer datgan buddiannau. </w:t>
            </w:r>
          </w:p>
          <w:p w14:paraId="66A5834B" w14:textId="77777777" w:rsidR="00FC08B8" w:rsidRPr="00E567F1" w:rsidRDefault="00FC08B8" w:rsidP="00FC08B8">
            <w:pPr>
              <w:jc w:val="both"/>
              <w:rPr>
                <w:rFonts w:ascii="Verdana" w:hAnsi="Verdana"/>
                <w:sz w:val="20"/>
                <w:szCs w:val="20"/>
              </w:rPr>
            </w:pPr>
          </w:p>
          <w:p w14:paraId="76AAC815" w14:textId="77777777" w:rsidR="00FC08B8" w:rsidRPr="00E567F1" w:rsidRDefault="00FC08B8" w:rsidP="00FC08B8">
            <w:pPr>
              <w:jc w:val="both"/>
              <w:rPr>
                <w:rFonts w:ascii="Verdana" w:hAnsi="Verdana"/>
                <w:sz w:val="20"/>
                <w:szCs w:val="20"/>
              </w:rPr>
            </w:pPr>
          </w:p>
          <w:p w14:paraId="10CAC6CB" w14:textId="77777777" w:rsidR="00FC08B8" w:rsidRPr="00E567F1" w:rsidRDefault="00FC08B8" w:rsidP="00FC08B8">
            <w:pPr>
              <w:jc w:val="both"/>
              <w:rPr>
                <w:rFonts w:ascii="Verdana" w:hAnsi="Verdana"/>
                <w:sz w:val="20"/>
                <w:szCs w:val="20"/>
              </w:rPr>
            </w:pPr>
          </w:p>
        </w:tc>
        <w:tc>
          <w:tcPr>
            <w:tcW w:w="1560" w:type="dxa"/>
          </w:tcPr>
          <w:p w14:paraId="4E390248"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7C196842" w14:textId="77777777" w:rsidR="00FC08B8" w:rsidRPr="00E567F1" w:rsidRDefault="00FC08B8" w:rsidP="00FC08B8">
            <w:pPr>
              <w:rPr>
                <w:rFonts w:ascii="Verdana" w:hAnsi="Verdana"/>
                <w:sz w:val="20"/>
                <w:szCs w:val="20"/>
              </w:rPr>
            </w:pPr>
            <w:r>
              <w:rPr>
                <w:rFonts w:ascii="Verdana" w:hAnsi="Verdana"/>
                <w:sz w:val="20"/>
              </w:rPr>
              <w:t>Cofrestr Datgan Buddiannau</w:t>
            </w:r>
          </w:p>
          <w:p w14:paraId="75C19F97" w14:textId="77777777" w:rsidR="00FC08B8" w:rsidRPr="00E567F1" w:rsidRDefault="00FC08B8" w:rsidP="00FC08B8">
            <w:pPr>
              <w:rPr>
                <w:rFonts w:ascii="Verdana" w:hAnsi="Verdana"/>
                <w:sz w:val="20"/>
                <w:szCs w:val="20"/>
              </w:rPr>
            </w:pPr>
            <w:r>
              <w:rPr>
                <w:rFonts w:ascii="Verdana" w:hAnsi="Verdana"/>
                <w:sz w:val="20"/>
              </w:rPr>
              <w:br/>
              <w:t>Polisi Safonau Ymddygiad Busnes ar gyfer Gweithwyr</w:t>
            </w:r>
          </w:p>
          <w:p w14:paraId="20144830" w14:textId="77777777" w:rsidR="00FC08B8" w:rsidRPr="00E567F1" w:rsidRDefault="00FC08B8" w:rsidP="00FC08B8">
            <w:pPr>
              <w:rPr>
                <w:rFonts w:ascii="Verdana" w:hAnsi="Verdana"/>
                <w:sz w:val="20"/>
                <w:szCs w:val="20"/>
              </w:rPr>
            </w:pPr>
          </w:p>
          <w:p w14:paraId="4522154E" w14:textId="77777777" w:rsidR="00FC08B8" w:rsidRPr="00E567F1" w:rsidRDefault="00FC08B8" w:rsidP="00FC08B8">
            <w:pPr>
              <w:rPr>
                <w:rFonts w:ascii="Verdana" w:hAnsi="Verdana"/>
                <w:sz w:val="20"/>
                <w:szCs w:val="20"/>
              </w:rPr>
            </w:pPr>
          </w:p>
        </w:tc>
      </w:tr>
      <w:tr w:rsidR="00FC08B8" w:rsidRPr="00E567F1" w14:paraId="0128D696" w14:textId="77777777" w:rsidTr="00FC08B8">
        <w:tc>
          <w:tcPr>
            <w:tcW w:w="852" w:type="dxa"/>
          </w:tcPr>
          <w:p w14:paraId="347DC65B" w14:textId="77777777" w:rsidR="00FC08B8" w:rsidRPr="00E567F1" w:rsidRDefault="00FC08B8" w:rsidP="00FC08B8">
            <w:pPr>
              <w:autoSpaceDE w:val="0"/>
              <w:autoSpaceDN w:val="0"/>
              <w:adjustRightInd w:val="0"/>
              <w:jc w:val="both"/>
              <w:rPr>
                <w:rFonts w:ascii="Verdana" w:hAnsi="Verdana" w:cs="ABCDE E+ Humnst 777 Lt BT"/>
                <w:bCs/>
                <w:iCs/>
                <w:color w:val="000000"/>
                <w:sz w:val="20"/>
                <w:szCs w:val="20"/>
              </w:rPr>
            </w:pPr>
            <w:r>
              <w:rPr>
                <w:rFonts w:ascii="Verdana" w:hAnsi="Verdana"/>
                <w:color w:val="000000"/>
                <w:sz w:val="20"/>
              </w:rPr>
              <w:t>5.1</w:t>
            </w:r>
          </w:p>
          <w:p w14:paraId="582F62E1" w14:textId="77777777" w:rsidR="00FC08B8" w:rsidRPr="00E567F1" w:rsidRDefault="00FC08B8" w:rsidP="00FC08B8">
            <w:pPr>
              <w:autoSpaceDE w:val="0"/>
              <w:autoSpaceDN w:val="0"/>
              <w:adjustRightInd w:val="0"/>
              <w:jc w:val="both"/>
              <w:rPr>
                <w:rFonts w:ascii="Verdana" w:hAnsi="Verdana" w:cs="ABCDE E+ Humnst 777 Lt BT"/>
                <w:bCs/>
                <w:iCs/>
                <w:color w:val="000000"/>
                <w:sz w:val="20"/>
                <w:szCs w:val="20"/>
              </w:rPr>
            </w:pPr>
            <w:r>
              <w:rPr>
                <w:rFonts w:ascii="Verdana" w:hAnsi="Verdana"/>
                <w:color w:val="000000"/>
                <w:sz w:val="20"/>
              </w:rPr>
              <w:t>5.8</w:t>
            </w:r>
          </w:p>
        </w:tc>
        <w:tc>
          <w:tcPr>
            <w:tcW w:w="5882" w:type="dxa"/>
          </w:tcPr>
          <w:p w14:paraId="2CF13911" w14:textId="77777777" w:rsidR="00FC08B8" w:rsidRPr="00E567F1" w:rsidRDefault="00FC08B8" w:rsidP="00FC08B8">
            <w:pPr>
              <w:autoSpaceDE w:val="0"/>
              <w:autoSpaceDN w:val="0"/>
              <w:adjustRightInd w:val="0"/>
              <w:jc w:val="both"/>
              <w:rPr>
                <w:rFonts w:ascii="Verdana" w:hAnsi="Verdana" w:cs="ABCDE E+ Humnst 777 Lt BT"/>
                <w:bCs/>
                <w:iCs/>
                <w:color w:val="000000"/>
                <w:sz w:val="20"/>
                <w:szCs w:val="20"/>
              </w:rPr>
            </w:pPr>
            <w:r>
              <w:rPr>
                <w:rFonts w:ascii="Verdana" w:hAnsi="Verdana"/>
                <w:color w:val="000000"/>
                <w:sz w:val="20"/>
              </w:rPr>
              <w:t xml:space="preserve">Dylai’r bwrdd sicrhau bod yna drefniadau effeithiol ar gyfer llywodraethu, rheoli risg a rheolaeth fewnol ar gyfer holl deulu’r adran. Mater i’r bwrdd, nid pwyllgor, yw cynghori a chraffu ar risgiau allweddol. Dylai’r bwrdd gael ei gefnogi gan: </w:t>
            </w:r>
          </w:p>
          <w:p w14:paraId="3D270729" w14:textId="77777777" w:rsidR="00FC08B8" w:rsidRPr="00E567F1" w:rsidRDefault="00FC08B8" w:rsidP="00FC08B8">
            <w:pPr>
              <w:numPr>
                <w:ilvl w:val="0"/>
                <w:numId w:val="47"/>
              </w:numPr>
              <w:autoSpaceDE w:val="0"/>
              <w:autoSpaceDN w:val="0"/>
              <w:adjustRightInd w:val="0"/>
              <w:contextualSpacing/>
              <w:jc w:val="both"/>
              <w:rPr>
                <w:rFonts w:ascii="Verdana" w:eastAsia="Calibri" w:hAnsi="Verdana" w:cs="ABCDE E+ Humnst 777 Lt BT"/>
                <w:bCs/>
                <w:iCs/>
                <w:color w:val="000000"/>
                <w:sz w:val="20"/>
                <w:szCs w:val="20"/>
              </w:rPr>
            </w:pPr>
            <w:r>
              <w:rPr>
                <w:rFonts w:ascii="Verdana" w:hAnsi="Verdana"/>
                <w:color w:val="000000"/>
                <w:sz w:val="20"/>
              </w:rPr>
              <w:t xml:space="preserve">bwyllgor archwilio a sicrhau risg, wedi’i gadeirio gan aelod anweithredol o’r bwrdd sydd â phrofiad addas </w:t>
            </w:r>
          </w:p>
          <w:p w14:paraId="1D4A7C66" w14:textId="77777777" w:rsidR="00FC08B8" w:rsidRPr="00E567F1" w:rsidRDefault="00FC08B8" w:rsidP="00FC08B8">
            <w:pPr>
              <w:numPr>
                <w:ilvl w:val="0"/>
                <w:numId w:val="47"/>
              </w:numPr>
              <w:autoSpaceDE w:val="0"/>
              <w:autoSpaceDN w:val="0"/>
              <w:adjustRightInd w:val="0"/>
              <w:contextualSpacing/>
              <w:jc w:val="both"/>
              <w:rPr>
                <w:rFonts w:ascii="Verdana" w:eastAsia="Calibri" w:hAnsi="Verdana" w:cs="ABCDE E+ Humnst 777 Lt BT"/>
                <w:bCs/>
                <w:iCs/>
                <w:color w:val="000000"/>
                <w:sz w:val="20"/>
                <w:szCs w:val="20"/>
              </w:rPr>
            </w:pPr>
            <w:r>
              <w:rPr>
                <w:rFonts w:ascii="Verdana" w:hAnsi="Verdana"/>
                <w:color w:val="000000"/>
                <w:sz w:val="20"/>
              </w:rPr>
              <w:t xml:space="preserve">gwasanaeth archwilio mewnol sy’n gweithredu yn unol â Safonau Archwilio Mewnol y Sector Cyhoeddus1 </w:t>
            </w:r>
          </w:p>
          <w:p w14:paraId="4D9319FD" w14:textId="77777777" w:rsidR="00FC08B8" w:rsidRPr="00E567F1" w:rsidRDefault="00FC08B8" w:rsidP="00FC08B8">
            <w:pPr>
              <w:numPr>
                <w:ilvl w:val="0"/>
                <w:numId w:val="47"/>
              </w:numPr>
              <w:autoSpaceDE w:val="0"/>
              <w:autoSpaceDN w:val="0"/>
              <w:adjustRightInd w:val="0"/>
              <w:contextualSpacing/>
              <w:jc w:val="both"/>
              <w:rPr>
                <w:rFonts w:ascii="Verdana" w:eastAsia="Calibri" w:hAnsi="Verdana" w:cs="Humanist777BT-LightB"/>
                <w:bCs/>
                <w:iCs/>
                <w:color w:val="000000"/>
                <w:sz w:val="20"/>
                <w:szCs w:val="20"/>
              </w:rPr>
            </w:pPr>
            <w:r>
              <w:rPr>
                <w:rFonts w:ascii="Verdana" w:hAnsi="Verdana"/>
                <w:color w:val="000000"/>
                <w:sz w:val="20"/>
              </w:rPr>
              <w:t xml:space="preserve">timau noddi ALBs allweddol yr adran </w:t>
            </w:r>
          </w:p>
          <w:p w14:paraId="1F58DCF3" w14:textId="77777777" w:rsidR="00FC08B8" w:rsidRPr="00E567F1" w:rsidRDefault="00FC08B8" w:rsidP="00FC08B8">
            <w:pPr>
              <w:jc w:val="both"/>
              <w:rPr>
                <w:rFonts w:ascii="Verdana" w:hAnsi="Verdana"/>
                <w:sz w:val="20"/>
                <w:szCs w:val="20"/>
              </w:rPr>
            </w:pPr>
          </w:p>
        </w:tc>
        <w:tc>
          <w:tcPr>
            <w:tcW w:w="5457" w:type="dxa"/>
          </w:tcPr>
          <w:p w14:paraId="2F21082E" w14:textId="77777777" w:rsidR="00FC08B8" w:rsidRPr="00E567F1" w:rsidRDefault="00FC08B8" w:rsidP="00FC08B8">
            <w:pPr>
              <w:jc w:val="both"/>
              <w:rPr>
                <w:rFonts w:ascii="Verdana" w:hAnsi="Verdana"/>
                <w:sz w:val="20"/>
                <w:szCs w:val="20"/>
              </w:rPr>
            </w:pPr>
            <w:r>
              <w:rPr>
                <w:rFonts w:ascii="Verdana" w:hAnsi="Verdana"/>
                <w:sz w:val="20"/>
              </w:rPr>
              <w:t>Mae’r Bwrdd Iechyd wedi sefydlu Pwyllgor Archwilio, Risg a Sicrwydd, dan gadeiryddiaeth arweinydd Cyllid yr Aelod Annibynnol.</w:t>
            </w:r>
          </w:p>
          <w:p w14:paraId="2143A581" w14:textId="77777777" w:rsidR="00FC08B8" w:rsidRPr="00E567F1" w:rsidRDefault="00FC08B8" w:rsidP="00FC08B8">
            <w:pPr>
              <w:jc w:val="both"/>
              <w:rPr>
                <w:rFonts w:ascii="Verdana" w:hAnsi="Verdana"/>
                <w:sz w:val="20"/>
                <w:szCs w:val="20"/>
              </w:rPr>
            </w:pPr>
          </w:p>
          <w:p w14:paraId="3B3102B5" w14:textId="77777777" w:rsidR="00FC08B8" w:rsidRPr="00E567F1" w:rsidRDefault="00FC08B8" w:rsidP="00FC08B8">
            <w:pPr>
              <w:jc w:val="both"/>
              <w:rPr>
                <w:rFonts w:ascii="Verdana" w:hAnsi="Verdana"/>
                <w:sz w:val="20"/>
                <w:szCs w:val="20"/>
              </w:rPr>
            </w:pPr>
            <w:r>
              <w:rPr>
                <w:rFonts w:ascii="Verdana" w:hAnsi="Verdana"/>
                <w:sz w:val="20"/>
              </w:rPr>
              <w:t>Penodir Gwasanaethau Archwilio Mewnol PCWC yn Archwilwyr Mewnol y Bwrdd Iechyd</w:t>
            </w:r>
          </w:p>
          <w:p w14:paraId="6241A01C" w14:textId="77777777" w:rsidR="00FC08B8" w:rsidRPr="00E567F1" w:rsidRDefault="00FC08B8" w:rsidP="00FC08B8">
            <w:pPr>
              <w:jc w:val="both"/>
              <w:rPr>
                <w:rFonts w:ascii="Verdana" w:hAnsi="Verdana"/>
                <w:sz w:val="20"/>
                <w:szCs w:val="20"/>
              </w:rPr>
            </w:pPr>
          </w:p>
          <w:p w14:paraId="0AA84185" w14:textId="77777777" w:rsidR="00FC08B8" w:rsidRPr="00E567F1" w:rsidRDefault="00FC08B8" w:rsidP="00FC08B8">
            <w:pPr>
              <w:jc w:val="both"/>
              <w:rPr>
                <w:rFonts w:ascii="Verdana" w:hAnsi="Verdana"/>
                <w:iCs/>
                <w:sz w:val="20"/>
                <w:szCs w:val="20"/>
              </w:rPr>
            </w:pPr>
            <w:r>
              <w:rPr>
                <w:rFonts w:ascii="Verdana" w:hAnsi="Verdana"/>
                <w:sz w:val="20"/>
              </w:rPr>
              <w:t xml:space="preserve">Mae’r Bwrdd Iechyd a’i Bwyllgorau yn monitro’r gwaith o reoli risg gan ystyried proffil y risgiau ac yn cymryd rhan weithredol yn y gwaith o’u rheoli. </w:t>
            </w:r>
          </w:p>
          <w:p w14:paraId="73E63BA4" w14:textId="77777777" w:rsidR="00FC08B8" w:rsidRPr="00E567F1" w:rsidRDefault="00FC08B8" w:rsidP="00FC08B8">
            <w:pPr>
              <w:jc w:val="both"/>
              <w:rPr>
                <w:rFonts w:ascii="Verdana" w:hAnsi="Verdana"/>
                <w:sz w:val="20"/>
                <w:szCs w:val="20"/>
              </w:rPr>
            </w:pPr>
          </w:p>
          <w:p w14:paraId="628B08D9" w14:textId="77777777" w:rsidR="00FC08B8" w:rsidRPr="00E567F1" w:rsidRDefault="00FC08B8" w:rsidP="00FC08B8">
            <w:pPr>
              <w:jc w:val="both"/>
              <w:rPr>
                <w:rFonts w:ascii="Verdana" w:hAnsi="Verdana"/>
                <w:sz w:val="20"/>
                <w:szCs w:val="20"/>
              </w:rPr>
            </w:pPr>
          </w:p>
        </w:tc>
        <w:tc>
          <w:tcPr>
            <w:tcW w:w="1560" w:type="dxa"/>
          </w:tcPr>
          <w:p w14:paraId="0ADF59DB"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3586E50D" w14:textId="77777777" w:rsidR="00FC08B8" w:rsidRPr="00E567F1" w:rsidRDefault="00FC08B8" w:rsidP="00FC08B8">
            <w:pPr>
              <w:rPr>
                <w:rFonts w:ascii="Verdana" w:hAnsi="Verdana"/>
                <w:sz w:val="20"/>
                <w:szCs w:val="20"/>
              </w:rPr>
            </w:pPr>
            <w:r>
              <w:rPr>
                <w:rFonts w:ascii="Verdana" w:hAnsi="Verdana"/>
                <w:sz w:val="20"/>
              </w:rPr>
              <w:t>Cylch Gorchwyl a Threfniadau Gweithredu’r Pwyllgor Archwilio, Risg a Sicrwydd</w:t>
            </w:r>
          </w:p>
          <w:p w14:paraId="130DE9EF" w14:textId="77777777" w:rsidR="00FC08B8" w:rsidRPr="00E567F1" w:rsidRDefault="00FC08B8" w:rsidP="00FC08B8">
            <w:pPr>
              <w:rPr>
                <w:rFonts w:ascii="Verdana" w:hAnsi="Verdana"/>
                <w:sz w:val="20"/>
                <w:szCs w:val="20"/>
              </w:rPr>
            </w:pPr>
          </w:p>
          <w:p w14:paraId="17D430DF" w14:textId="77777777" w:rsidR="00FC08B8" w:rsidRPr="00E567F1" w:rsidRDefault="00FC08B8" w:rsidP="00FC08B8">
            <w:pPr>
              <w:rPr>
                <w:rFonts w:ascii="Verdana" w:hAnsi="Verdana"/>
                <w:sz w:val="20"/>
                <w:szCs w:val="20"/>
              </w:rPr>
            </w:pPr>
            <w:r>
              <w:rPr>
                <w:rFonts w:ascii="Verdana" w:hAnsi="Verdana"/>
                <w:sz w:val="20"/>
              </w:rPr>
              <w:t>Adroddiad Atebolrwydd</w:t>
            </w:r>
          </w:p>
          <w:p w14:paraId="42639395" w14:textId="77777777" w:rsidR="00FC08B8" w:rsidRPr="00E567F1" w:rsidRDefault="00FC08B8" w:rsidP="00FC08B8">
            <w:pPr>
              <w:rPr>
                <w:rFonts w:ascii="Verdana" w:hAnsi="Verdana"/>
                <w:sz w:val="20"/>
                <w:szCs w:val="20"/>
              </w:rPr>
            </w:pPr>
          </w:p>
          <w:p w14:paraId="01219A4B" w14:textId="77777777" w:rsidR="00FC08B8" w:rsidRPr="00E567F1" w:rsidRDefault="00FC08B8" w:rsidP="00FC08B8">
            <w:pPr>
              <w:rPr>
                <w:rFonts w:ascii="Verdana" w:hAnsi="Verdana"/>
                <w:sz w:val="20"/>
                <w:szCs w:val="20"/>
              </w:rPr>
            </w:pPr>
            <w:r>
              <w:rPr>
                <w:rFonts w:ascii="Verdana" w:hAnsi="Verdana"/>
                <w:sz w:val="20"/>
              </w:rPr>
              <w:t>Asesiad Strwythuredig Archwilio Cymru</w:t>
            </w:r>
          </w:p>
        </w:tc>
      </w:tr>
      <w:tr w:rsidR="00FC08B8" w:rsidRPr="00E567F1" w14:paraId="609B88C7" w14:textId="77777777" w:rsidTr="00FC08B8">
        <w:tc>
          <w:tcPr>
            <w:tcW w:w="852" w:type="dxa"/>
          </w:tcPr>
          <w:p w14:paraId="16BCF9D5" w14:textId="77777777" w:rsidR="00FC08B8" w:rsidRPr="00E567F1" w:rsidRDefault="00FC08B8" w:rsidP="00FC08B8">
            <w:pPr>
              <w:rPr>
                <w:rFonts w:ascii="Verdana" w:hAnsi="Verdana" w:cs="Humanist777BT-LightB"/>
                <w:bCs/>
                <w:iCs/>
                <w:color w:val="000000"/>
                <w:sz w:val="20"/>
                <w:szCs w:val="20"/>
              </w:rPr>
            </w:pPr>
            <w:r>
              <w:rPr>
                <w:rFonts w:ascii="Verdana" w:hAnsi="Verdana"/>
                <w:color w:val="000000"/>
                <w:sz w:val="20"/>
              </w:rPr>
              <w:t>5.2</w:t>
            </w:r>
          </w:p>
          <w:p w14:paraId="6AC92E56" w14:textId="77777777" w:rsidR="00FC08B8" w:rsidRPr="00E567F1" w:rsidRDefault="00FC08B8" w:rsidP="00FC08B8">
            <w:pPr>
              <w:rPr>
                <w:rFonts w:ascii="Verdana" w:hAnsi="Verdana" w:cs="Humanist777BT-LightB"/>
                <w:bCs/>
                <w:iCs/>
                <w:color w:val="000000"/>
                <w:sz w:val="20"/>
                <w:szCs w:val="20"/>
              </w:rPr>
            </w:pPr>
            <w:r>
              <w:rPr>
                <w:rFonts w:ascii="Verdana" w:hAnsi="Verdana"/>
                <w:color w:val="000000"/>
                <w:sz w:val="20"/>
              </w:rPr>
              <w:t>5.13</w:t>
            </w:r>
          </w:p>
        </w:tc>
        <w:tc>
          <w:tcPr>
            <w:tcW w:w="5882" w:type="dxa"/>
          </w:tcPr>
          <w:p w14:paraId="43039583" w14:textId="77777777" w:rsidR="00FC08B8" w:rsidRPr="00E567F1" w:rsidRDefault="00FC08B8" w:rsidP="00FC08B8">
            <w:pPr>
              <w:jc w:val="both"/>
              <w:rPr>
                <w:rFonts w:ascii="Verdana" w:hAnsi="Verdana" w:cs="ABCDE E+ Humnst 777 Lt BT"/>
                <w:bCs/>
                <w:iCs/>
                <w:color w:val="000000"/>
                <w:sz w:val="20"/>
                <w:szCs w:val="20"/>
              </w:rPr>
            </w:pPr>
            <w:r>
              <w:rPr>
                <w:rFonts w:ascii="Verdana" w:hAnsi="Verdana"/>
                <w:color w:val="000000"/>
                <w:sz w:val="20"/>
              </w:rPr>
              <w:t>Dylai’r bwrdd arwain a goruchwylio’r gwaith o baratoi datganiad llywodraethu’r adran i’w gyhoeddi gyda’i gyfrifon adnoddau bob blwyddyn.</w:t>
            </w:r>
          </w:p>
          <w:p w14:paraId="7B8B92FC" w14:textId="77777777" w:rsidR="00FC08B8" w:rsidRPr="00E567F1" w:rsidRDefault="00FC08B8" w:rsidP="00FC08B8">
            <w:pPr>
              <w:jc w:val="both"/>
              <w:rPr>
                <w:rFonts w:ascii="Verdana" w:hAnsi="Verdana" w:cs="ABCDE E+ Humnst 777 Lt BT"/>
                <w:bCs/>
                <w:iCs/>
                <w:color w:val="000000"/>
                <w:sz w:val="20"/>
                <w:szCs w:val="20"/>
              </w:rPr>
            </w:pPr>
          </w:p>
          <w:p w14:paraId="3492C9EE" w14:textId="77777777" w:rsidR="00FC08B8" w:rsidRPr="00E567F1" w:rsidRDefault="00FC08B8" w:rsidP="00FC08B8">
            <w:pPr>
              <w:jc w:val="both"/>
              <w:rPr>
                <w:rFonts w:ascii="Verdana" w:hAnsi="Verdana" w:cs="ABCDE E+ Humnst 777 Lt BT"/>
                <w:color w:val="000000"/>
                <w:sz w:val="20"/>
                <w:szCs w:val="20"/>
              </w:rPr>
            </w:pPr>
            <w:r>
              <w:rPr>
                <w:rFonts w:ascii="Verdana" w:hAnsi="Verdana"/>
                <w:color w:val="000000"/>
                <w:sz w:val="20"/>
              </w:rPr>
              <w:t xml:space="preserve">Mae’r datganiad llywodraethu blynyddol (sy’n cynnwys meysydd a arferai gael eu cynnwys yn y datganiad ar reolaeth fewnol) yn cael ei gyhoeddi gyda’r cyfrifon adnoddau bob blwyddyn. Wrth ei baratoi, dylai’r bwrdd asesu’r risgiau sy’n wynebu’r adran a sicrhau bod systemau rheoli risg a rheolaeth fewnol yr adran yn effeithiol. Dylai’r pwyllgor archwilio a sicrhau risg fel arfer arwain yr asesiad hwn ar ran y bwrdd.  </w:t>
            </w:r>
          </w:p>
          <w:p w14:paraId="7E597704" w14:textId="77777777" w:rsidR="00FC08B8" w:rsidRPr="00E567F1" w:rsidRDefault="00FC08B8" w:rsidP="00FC08B8">
            <w:pPr>
              <w:jc w:val="both"/>
              <w:rPr>
                <w:rFonts w:ascii="Verdana" w:hAnsi="Verdana"/>
                <w:bCs/>
                <w:iCs/>
                <w:sz w:val="20"/>
                <w:szCs w:val="20"/>
              </w:rPr>
            </w:pPr>
          </w:p>
        </w:tc>
        <w:tc>
          <w:tcPr>
            <w:tcW w:w="5457" w:type="dxa"/>
          </w:tcPr>
          <w:p w14:paraId="4937C033" w14:textId="77777777" w:rsidR="00FC08B8" w:rsidRPr="00E567F1" w:rsidRDefault="00FC08B8" w:rsidP="00FC08B8">
            <w:pPr>
              <w:jc w:val="both"/>
              <w:rPr>
                <w:rFonts w:ascii="Verdana" w:hAnsi="Verdana" w:cs="Segoe UI"/>
                <w:color w:val="212529"/>
                <w:sz w:val="20"/>
                <w:szCs w:val="20"/>
                <w:shd w:val="clear" w:color="auto" w:fill="FFFFFF"/>
              </w:rPr>
            </w:pPr>
            <w:r>
              <w:rPr>
                <w:rFonts w:ascii="Verdana" w:hAnsi="Verdana"/>
                <w:color w:val="212529"/>
                <w:sz w:val="20"/>
                <w:shd w:val="clear" w:color="auto" w:fill="FFFFFF"/>
              </w:rPr>
              <w:t>Mae’r Pwyllgor Archwilio, Risg a Sicrwydd yn gyfrifol am adolygu’r system llywodraethu a sicrwydd a sefydlwyd yn y Bwrdd Iechyd a’r trefniadau ar gyfer rheolaeth fewnol, gan gynnwys rheoli risg ar gyfer y sefydliad ac, yn benodol, cynghori ar y Datganiad Llywodraethu Blynyddol a lofnodwyd gan y Prif Weithredwr.</w:t>
            </w:r>
          </w:p>
          <w:p w14:paraId="7AD54628" w14:textId="77777777" w:rsidR="00FC08B8" w:rsidRPr="00E567F1" w:rsidRDefault="00FC08B8" w:rsidP="00FC08B8">
            <w:pPr>
              <w:jc w:val="both"/>
              <w:rPr>
                <w:rFonts w:ascii="Verdana" w:hAnsi="Verdana" w:cs="Segoe UI"/>
                <w:color w:val="212529"/>
                <w:sz w:val="20"/>
                <w:szCs w:val="20"/>
                <w:shd w:val="clear" w:color="auto" w:fill="FFFFFF"/>
                <w:lang w:val="en"/>
              </w:rPr>
            </w:pPr>
          </w:p>
          <w:p w14:paraId="62F1605E" w14:textId="77777777" w:rsidR="00FC08B8" w:rsidRPr="00E567F1" w:rsidRDefault="00FC08B8" w:rsidP="00FC08B8">
            <w:pPr>
              <w:jc w:val="both"/>
              <w:rPr>
                <w:rFonts w:ascii="Verdana" w:hAnsi="Verdana"/>
                <w:sz w:val="20"/>
                <w:szCs w:val="20"/>
              </w:rPr>
            </w:pPr>
            <w:r>
              <w:rPr>
                <w:rFonts w:ascii="Verdana" w:hAnsi="Verdana"/>
                <w:sz w:val="20"/>
              </w:rPr>
              <w:t>Mae’r Datganiad Llywodraethu wedi’i gynnwys yn yr Adroddiad Atebolrwydd sy’n cael ei ystyried gan y Pwyllgor Archwilio, Risg a Sicrwydd cyn cael ei gymeradwyo gan y Bwrdd.</w:t>
            </w:r>
          </w:p>
          <w:p w14:paraId="610AEF75" w14:textId="77777777" w:rsidR="00FC08B8" w:rsidRPr="00E567F1" w:rsidRDefault="00FC08B8" w:rsidP="00FC08B8">
            <w:pPr>
              <w:jc w:val="both"/>
              <w:rPr>
                <w:rFonts w:ascii="Verdana" w:hAnsi="Verdana"/>
                <w:sz w:val="20"/>
                <w:szCs w:val="20"/>
              </w:rPr>
            </w:pPr>
          </w:p>
        </w:tc>
        <w:tc>
          <w:tcPr>
            <w:tcW w:w="1560" w:type="dxa"/>
          </w:tcPr>
          <w:p w14:paraId="7B913843"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0D285D9A" w14:textId="77777777" w:rsidR="00FC08B8" w:rsidRPr="00E567F1" w:rsidRDefault="00FC08B8" w:rsidP="00FC08B8">
            <w:pPr>
              <w:rPr>
                <w:rFonts w:ascii="Verdana" w:hAnsi="Verdana"/>
                <w:sz w:val="20"/>
                <w:szCs w:val="20"/>
              </w:rPr>
            </w:pPr>
            <w:r>
              <w:rPr>
                <w:rFonts w:ascii="Verdana" w:hAnsi="Verdana"/>
                <w:sz w:val="20"/>
              </w:rPr>
              <w:t>Adroddiad Atebolrwydd</w:t>
            </w:r>
          </w:p>
        </w:tc>
      </w:tr>
      <w:tr w:rsidR="00FC08B8" w:rsidRPr="00E567F1" w14:paraId="41E291A0" w14:textId="77777777" w:rsidTr="00FC08B8">
        <w:tc>
          <w:tcPr>
            <w:tcW w:w="852" w:type="dxa"/>
          </w:tcPr>
          <w:p w14:paraId="49DB1E19" w14:textId="77777777" w:rsidR="00FC08B8" w:rsidRPr="00E567F1" w:rsidRDefault="00FC08B8" w:rsidP="00FC08B8">
            <w:pPr>
              <w:autoSpaceDE w:val="0"/>
              <w:autoSpaceDN w:val="0"/>
              <w:adjustRightInd w:val="0"/>
              <w:jc w:val="both"/>
              <w:rPr>
                <w:rFonts w:ascii="Verdana" w:hAnsi="Verdana" w:cs="ABCDE E+ Humnst 777 Lt BT"/>
                <w:color w:val="000000"/>
                <w:sz w:val="20"/>
                <w:szCs w:val="20"/>
              </w:rPr>
            </w:pPr>
            <w:r>
              <w:rPr>
                <w:rFonts w:ascii="Verdana" w:hAnsi="Verdana"/>
                <w:color w:val="000000"/>
                <w:sz w:val="20"/>
              </w:rPr>
              <w:t>5.3</w:t>
            </w:r>
          </w:p>
          <w:p w14:paraId="761E7CD2" w14:textId="77777777" w:rsidR="00FC08B8" w:rsidRPr="00E567F1" w:rsidRDefault="00FC08B8" w:rsidP="00FC08B8">
            <w:pPr>
              <w:autoSpaceDE w:val="0"/>
              <w:autoSpaceDN w:val="0"/>
              <w:adjustRightInd w:val="0"/>
              <w:jc w:val="both"/>
              <w:rPr>
                <w:rFonts w:ascii="Verdana" w:hAnsi="Verdana" w:cs="ABCDE E+ Humnst 777 Lt BT"/>
                <w:color w:val="000000"/>
                <w:sz w:val="20"/>
                <w:szCs w:val="20"/>
              </w:rPr>
            </w:pPr>
            <w:r>
              <w:rPr>
                <w:rFonts w:ascii="Verdana" w:hAnsi="Verdana"/>
                <w:color w:val="000000"/>
                <w:sz w:val="20"/>
              </w:rPr>
              <w:t>5.10</w:t>
            </w:r>
          </w:p>
        </w:tc>
        <w:tc>
          <w:tcPr>
            <w:tcW w:w="5882" w:type="dxa"/>
          </w:tcPr>
          <w:p w14:paraId="0AA77908" w14:textId="77777777" w:rsidR="00FC08B8" w:rsidRPr="00E567F1" w:rsidRDefault="00FC08B8" w:rsidP="00FC08B8">
            <w:pPr>
              <w:autoSpaceDE w:val="0"/>
              <w:autoSpaceDN w:val="0"/>
              <w:adjustRightInd w:val="0"/>
              <w:jc w:val="both"/>
              <w:rPr>
                <w:rFonts w:ascii="Verdana" w:hAnsi="Verdana" w:cs="Humanist777BT-LightB"/>
                <w:color w:val="000000"/>
                <w:sz w:val="20"/>
                <w:szCs w:val="20"/>
              </w:rPr>
            </w:pPr>
            <w:r>
              <w:rPr>
                <w:rFonts w:ascii="Verdana" w:hAnsi="Verdana"/>
                <w:color w:val="000000"/>
                <w:sz w:val="20"/>
              </w:rPr>
              <w:t xml:space="preserve">Dylai agenda reolaidd y bwrdd gynnwys craffu a chynghori ar reoli risg. </w:t>
            </w:r>
          </w:p>
          <w:p w14:paraId="55DADB62" w14:textId="77777777" w:rsidR="00FC08B8" w:rsidRPr="00E567F1" w:rsidRDefault="00FC08B8" w:rsidP="00FC08B8">
            <w:pPr>
              <w:jc w:val="both"/>
              <w:rPr>
                <w:rFonts w:ascii="Verdana" w:hAnsi="Verdana"/>
                <w:sz w:val="20"/>
                <w:szCs w:val="20"/>
              </w:rPr>
            </w:pPr>
          </w:p>
        </w:tc>
        <w:tc>
          <w:tcPr>
            <w:tcW w:w="5457" w:type="dxa"/>
          </w:tcPr>
          <w:p w14:paraId="481F1046" w14:textId="77777777" w:rsidR="00FC08B8" w:rsidRPr="00E567F1" w:rsidRDefault="00FC08B8" w:rsidP="00FC08B8">
            <w:pPr>
              <w:jc w:val="both"/>
              <w:rPr>
                <w:rFonts w:ascii="Verdana" w:hAnsi="Verdana"/>
                <w:sz w:val="20"/>
                <w:szCs w:val="20"/>
              </w:rPr>
            </w:pPr>
            <w:r>
              <w:rPr>
                <w:rFonts w:ascii="Verdana" w:hAnsi="Verdana"/>
                <w:sz w:val="20"/>
              </w:rPr>
              <w:t>Mae’r Bwrdd Iechyd yn cymeradwyo’r Strategaeth Rheoli Risg a Fframwaith Sicrwydd y Bwrdd.</w:t>
            </w:r>
          </w:p>
          <w:p w14:paraId="6AC026D1" w14:textId="77777777" w:rsidR="00FC08B8" w:rsidRPr="00E567F1" w:rsidRDefault="00FC08B8" w:rsidP="00FC08B8">
            <w:pPr>
              <w:jc w:val="both"/>
              <w:rPr>
                <w:rFonts w:ascii="Verdana" w:hAnsi="Verdana"/>
                <w:sz w:val="20"/>
                <w:szCs w:val="20"/>
              </w:rPr>
            </w:pPr>
          </w:p>
          <w:p w14:paraId="689E1483" w14:textId="77777777" w:rsidR="00FC08B8" w:rsidRPr="00E567F1" w:rsidRDefault="00FC08B8" w:rsidP="00FC08B8">
            <w:pPr>
              <w:jc w:val="both"/>
              <w:rPr>
                <w:rFonts w:ascii="Verdana" w:hAnsi="Verdana"/>
                <w:iCs/>
                <w:sz w:val="20"/>
                <w:szCs w:val="20"/>
              </w:rPr>
            </w:pPr>
            <w:r>
              <w:rPr>
                <w:rFonts w:ascii="Verdana" w:hAnsi="Verdana"/>
                <w:sz w:val="20"/>
              </w:rPr>
              <w:lastRenderedPageBreak/>
              <w:t xml:space="preserve">Mae’r Bwrdd Iechyd a’i Bwyllgorau yn monitro’r gwaith o reoli risg gan ystyried proffil y risgiau ac yn cymryd rhan weithredol yn y gwaith o’u rheoli. </w:t>
            </w:r>
          </w:p>
          <w:p w14:paraId="1385D7B5" w14:textId="77777777" w:rsidR="00FC08B8" w:rsidRPr="00E567F1" w:rsidRDefault="00FC08B8" w:rsidP="00FC08B8">
            <w:pPr>
              <w:jc w:val="both"/>
              <w:rPr>
                <w:rFonts w:ascii="Verdana" w:hAnsi="Verdana"/>
                <w:iCs/>
                <w:sz w:val="20"/>
                <w:szCs w:val="20"/>
              </w:rPr>
            </w:pPr>
          </w:p>
          <w:p w14:paraId="10B106BC" w14:textId="77777777" w:rsidR="00FC08B8" w:rsidRPr="00E567F1" w:rsidRDefault="00FC08B8" w:rsidP="00FC08B8">
            <w:pPr>
              <w:jc w:val="both"/>
              <w:rPr>
                <w:rFonts w:ascii="Verdana" w:hAnsi="Verdana"/>
                <w:sz w:val="20"/>
                <w:szCs w:val="20"/>
              </w:rPr>
            </w:pPr>
            <w:r>
              <w:rPr>
                <w:rFonts w:ascii="Verdana" w:hAnsi="Verdana"/>
                <w:sz w:val="20"/>
              </w:rPr>
              <w:t xml:space="preserve">Mae Cofrestr Risg Gorfforaethol yn cael ei chynnal a’i hystyried ym mhob Cyfarfod Bwrdd, a chan y Pwyllgor Archwilio, Risg a Sicrwydd.  Mae pob Pwyllgor yn monitro’r risgiau sy’n gysylltiedig â’i bortffolio ac yn darparu adroddiadau sicrwydd ar y rhain i’r Bwrdd.  </w:t>
            </w:r>
          </w:p>
          <w:p w14:paraId="725C14D0" w14:textId="77777777" w:rsidR="00FC08B8" w:rsidRPr="00E567F1" w:rsidRDefault="00FC08B8" w:rsidP="00FC08B8">
            <w:pPr>
              <w:jc w:val="both"/>
              <w:rPr>
                <w:rFonts w:ascii="Verdana" w:hAnsi="Verdana"/>
                <w:sz w:val="20"/>
                <w:szCs w:val="20"/>
              </w:rPr>
            </w:pPr>
          </w:p>
        </w:tc>
        <w:tc>
          <w:tcPr>
            <w:tcW w:w="1560" w:type="dxa"/>
          </w:tcPr>
          <w:p w14:paraId="51976A72" w14:textId="77777777" w:rsidR="00FC08B8" w:rsidRPr="00E567F1" w:rsidRDefault="00FC08B8" w:rsidP="00FC08B8">
            <w:pPr>
              <w:jc w:val="both"/>
              <w:rPr>
                <w:rFonts w:ascii="Verdana" w:hAnsi="Verdana"/>
                <w:sz w:val="20"/>
                <w:szCs w:val="20"/>
              </w:rPr>
            </w:pPr>
          </w:p>
        </w:tc>
        <w:tc>
          <w:tcPr>
            <w:tcW w:w="2410" w:type="dxa"/>
          </w:tcPr>
          <w:p w14:paraId="38DB6D0F" w14:textId="77777777" w:rsidR="00FC08B8" w:rsidRPr="00E567F1" w:rsidRDefault="00FC08B8" w:rsidP="00FC08B8">
            <w:pPr>
              <w:rPr>
                <w:rFonts w:ascii="Verdana" w:hAnsi="Verdana"/>
                <w:sz w:val="20"/>
                <w:szCs w:val="20"/>
              </w:rPr>
            </w:pPr>
            <w:r>
              <w:rPr>
                <w:rFonts w:ascii="Verdana" w:hAnsi="Verdana"/>
                <w:sz w:val="20"/>
              </w:rPr>
              <w:t>Agendâu a phapurau’r Bwrdd a’r Pwyllgor</w:t>
            </w:r>
          </w:p>
          <w:p w14:paraId="54F3A387" w14:textId="77777777" w:rsidR="00FC08B8" w:rsidRPr="00E567F1" w:rsidRDefault="00FC08B8" w:rsidP="00FC08B8">
            <w:pPr>
              <w:rPr>
                <w:rFonts w:ascii="Verdana" w:hAnsi="Verdana"/>
                <w:sz w:val="20"/>
                <w:szCs w:val="20"/>
              </w:rPr>
            </w:pPr>
          </w:p>
          <w:p w14:paraId="21D54C09" w14:textId="77777777" w:rsidR="00FC08B8" w:rsidRPr="00E567F1" w:rsidRDefault="00FC08B8" w:rsidP="00FC08B8">
            <w:pPr>
              <w:rPr>
                <w:rFonts w:ascii="Verdana" w:hAnsi="Verdana"/>
                <w:sz w:val="20"/>
                <w:szCs w:val="20"/>
              </w:rPr>
            </w:pPr>
            <w:r>
              <w:rPr>
                <w:rFonts w:ascii="Verdana" w:hAnsi="Verdana"/>
                <w:sz w:val="20"/>
              </w:rPr>
              <w:t xml:space="preserve">Strategaeth Rheoli Risg </w:t>
            </w:r>
          </w:p>
          <w:p w14:paraId="0ED2AE85" w14:textId="77777777" w:rsidR="00FC08B8" w:rsidRPr="00E567F1" w:rsidRDefault="00FC08B8" w:rsidP="00FC08B8">
            <w:pPr>
              <w:rPr>
                <w:rFonts w:ascii="Verdana" w:hAnsi="Verdana"/>
                <w:sz w:val="20"/>
                <w:szCs w:val="20"/>
              </w:rPr>
            </w:pPr>
          </w:p>
          <w:p w14:paraId="437DCF1A" w14:textId="77777777" w:rsidR="00FC08B8" w:rsidRPr="00E567F1" w:rsidRDefault="00FC08B8" w:rsidP="00FC08B8">
            <w:pPr>
              <w:rPr>
                <w:rFonts w:ascii="Verdana" w:hAnsi="Verdana"/>
                <w:sz w:val="20"/>
                <w:szCs w:val="20"/>
              </w:rPr>
            </w:pPr>
            <w:r>
              <w:rPr>
                <w:rFonts w:ascii="Verdana" w:hAnsi="Verdana"/>
                <w:sz w:val="20"/>
              </w:rPr>
              <w:t>Fframwaith Sicrwydd y Bwrdd</w:t>
            </w:r>
          </w:p>
          <w:p w14:paraId="4C7EE76B" w14:textId="77777777" w:rsidR="00FC08B8" w:rsidRPr="00E567F1" w:rsidRDefault="00FC08B8" w:rsidP="00FC08B8">
            <w:pPr>
              <w:rPr>
                <w:rFonts w:ascii="Verdana" w:hAnsi="Verdana"/>
                <w:sz w:val="20"/>
                <w:szCs w:val="20"/>
              </w:rPr>
            </w:pPr>
          </w:p>
          <w:p w14:paraId="3B80DEF2" w14:textId="77777777" w:rsidR="00FC08B8" w:rsidRPr="00E567F1" w:rsidRDefault="00FC08B8" w:rsidP="00FC08B8">
            <w:pPr>
              <w:rPr>
                <w:rFonts w:ascii="Verdana" w:hAnsi="Verdana"/>
                <w:sz w:val="20"/>
                <w:szCs w:val="20"/>
              </w:rPr>
            </w:pPr>
            <w:r>
              <w:rPr>
                <w:rFonts w:ascii="Verdana" w:hAnsi="Verdana"/>
                <w:sz w:val="20"/>
              </w:rPr>
              <w:t>Cofrestr Risgiau Corfforaethol</w:t>
            </w:r>
          </w:p>
          <w:p w14:paraId="59F5B30B" w14:textId="77777777" w:rsidR="00FC08B8" w:rsidRPr="00E567F1" w:rsidRDefault="00FC08B8" w:rsidP="00FC08B8">
            <w:pPr>
              <w:rPr>
                <w:rFonts w:ascii="Verdana" w:hAnsi="Verdana"/>
                <w:sz w:val="20"/>
                <w:szCs w:val="20"/>
              </w:rPr>
            </w:pPr>
          </w:p>
        </w:tc>
      </w:tr>
      <w:tr w:rsidR="00FC08B8" w:rsidRPr="00E567F1" w14:paraId="4E49514E" w14:textId="77777777" w:rsidTr="00FC08B8">
        <w:tc>
          <w:tcPr>
            <w:tcW w:w="852" w:type="dxa"/>
          </w:tcPr>
          <w:p w14:paraId="2BF97ECB" w14:textId="77777777" w:rsidR="00FC08B8" w:rsidRPr="00E567F1" w:rsidRDefault="00FC08B8" w:rsidP="00FC08B8">
            <w:pPr>
              <w:rPr>
                <w:rFonts w:ascii="Verdana" w:hAnsi="Verdana"/>
                <w:sz w:val="20"/>
                <w:szCs w:val="20"/>
              </w:rPr>
            </w:pPr>
            <w:r>
              <w:rPr>
                <w:rFonts w:ascii="Verdana" w:hAnsi="Verdana"/>
                <w:sz w:val="20"/>
              </w:rPr>
              <w:lastRenderedPageBreak/>
              <w:t>5.4 5.9 5.11 5.12 5.14 5.15</w:t>
            </w:r>
          </w:p>
        </w:tc>
        <w:tc>
          <w:tcPr>
            <w:tcW w:w="5882" w:type="dxa"/>
          </w:tcPr>
          <w:p w14:paraId="1D81F928" w14:textId="77777777" w:rsidR="00FC08B8" w:rsidRPr="00E567F1" w:rsidRDefault="00FC08B8" w:rsidP="00FC08B8">
            <w:pPr>
              <w:jc w:val="both"/>
              <w:rPr>
                <w:rFonts w:ascii="Verdana" w:hAnsi="Verdana"/>
                <w:sz w:val="20"/>
                <w:szCs w:val="20"/>
              </w:rPr>
            </w:pPr>
            <w:r>
              <w:rPr>
                <w:rFonts w:ascii="Verdana" w:hAnsi="Verdana"/>
                <w:sz w:val="20"/>
              </w:rPr>
              <w:t>Mae prif gyfrifoldebau aelodau anweithredol y bwrdd yn cynnwys ffurfio pwyllgor archwilio a sicrhau risg.</w:t>
            </w:r>
          </w:p>
          <w:p w14:paraId="1E402AFB" w14:textId="77777777" w:rsidR="00FC08B8" w:rsidRPr="00E567F1" w:rsidRDefault="00FC08B8" w:rsidP="00FC08B8">
            <w:pPr>
              <w:jc w:val="both"/>
              <w:rPr>
                <w:rFonts w:ascii="Verdana" w:hAnsi="Verdana"/>
                <w:sz w:val="20"/>
                <w:szCs w:val="20"/>
              </w:rPr>
            </w:pPr>
          </w:p>
          <w:p w14:paraId="1EBDA28C" w14:textId="77777777" w:rsidR="00FC08B8" w:rsidRPr="00E567F1" w:rsidRDefault="00FC08B8" w:rsidP="00FC08B8">
            <w:pPr>
              <w:jc w:val="both"/>
              <w:rPr>
                <w:rFonts w:ascii="Verdana" w:hAnsi="Verdana"/>
                <w:sz w:val="20"/>
                <w:szCs w:val="20"/>
              </w:rPr>
            </w:pPr>
            <w:r>
              <w:rPr>
                <w:rFonts w:ascii="Verdana" w:hAnsi="Verdana"/>
                <w:sz w:val="20"/>
              </w:rPr>
              <w:t>Dylai’r bwrdd a’r swyddog cyfrifyddu gael eu cefnogi gan bwyllgor archwilio a sicrhau risg, sy’n cynnwys o leiaf dri aelod.</w:t>
            </w:r>
          </w:p>
          <w:p w14:paraId="6C1193A6" w14:textId="77777777" w:rsidR="00FC08B8" w:rsidRPr="00E567F1" w:rsidRDefault="00FC08B8" w:rsidP="00FC08B8">
            <w:pPr>
              <w:jc w:val="both"/>
              <w:rPr>
                <w:rFonts w:ascii="Verdana" w:hAnsi="Verdana"/>
                <w:sz w:val="20"/>
                <w:szCs w:val="20"/>
              </w:rPr>
            </w:pPr>
          </w:p>
          <w:p w14:paraId="795A2962" w14:textId="77777777" w:rsidR="00FC08B8" w:rsidRPr="00E567F1" w:rsidRDefault="00FC08B8" w:rsidP="00FC08B8">
            <w:pPr>
              <w:jc w:val="both"/>
              <w:rPr>
                <w:rFonts w:ascii="Verdana" w:hAnsi="Verdana"/>
                <w:i/>
                <w:iCs/>
                <w:sz w:val="20"/>
                <w:szCs w:val="20"/>
              </w:rPr>
            </w:pPr>
            <w:r>
              <w:rPr>
                <w:rFonts w:ascii="Verdana" w:hAnsi="Verdana"/>
                <w:sz w:val="20"/>
              </w:rPr>
              <w:t>Ni ddylai pwyllgor archwilio a sicrhau risg fod ag unrhyw gyfrifoldebau gweithredol na bod yn gyfrifol am wneud neu gymeradwyo unrhyw benderfyniadau. Dylai gymryd gofal i gynnal ei annibyniaeth. Dylid sefydlu a gweithredu’r pwyllgor archwilio a sicrhau risg yn unol â llawlyfr y pwyllgor Archwilio a sicrhau risg.</w:t>
            </w:r>
          </w:p>
          <w:p w14:paraId="12F28BF7" w14:textId="77777777" w:rsidR="00FC08B8" w:rsidRPr="00E567F1" w:rsidRDefault="00FC08B8" w:rsidP="00FC08B8">
            <w:pPr>
              <w:jc w:val="both"/>
              <w:rPr>
                <w:rFonts w:ascii="Verdana" w:hAnsi="Verdana"/>
                <w:sz w:val="20"/>
                <w:szCs w:val="20"/>
              </w:rPr>
            </w:pPr>
          </w:p>
          <w:p w14:paraId="7DF043D7" w14:textId="77777777" w:rsidR="00FC08B8" w:rsidRPr="00E567F1" w:rsidRDefault="00FC08B8" w:rsidP="00FC08B8">
            <w:pPr>
              <w:jc w:val="both"/>
              <w:rPr>
                <w:rFonts w:ascii="Verdana" w:hAnsi="Verdana"/>
                <w:sz w:val="20"/>
                <w:szCs w:val="20"/>
              </w:rPr>
            </w:pPr>
            <w:r>
              <w:rPr>
                <w:rFonts w:ascii="Verdana" w:hAnsi="Verdana"/>
                <w:sz w:val="20"/>
              </w:rPr>
              <w:t xml:space="preserve">Dylai’r bwrdd sicrhau bod digon o gefnogaeth i’r pwyllgor archwilio a sicrhau risg, gan gynnwys swyddogaeth ysgrifenyddol. </w:t>
            </w:r>
          </w:p>
          <w:p w14:paraId="05678964" w14:textId="77777777" w:rsidR="00FC08B8" w:rsidRPr="00E567F1" w:rsidRDefault="00FC08B8" w:rsidP="00FC08B8">
            <w:pPr>
              <w:jc w:val="both"/>
              <w:rPr>
                <w:rFonts w:ascii="Verdana" w:hAnsi="Verdana"/>
                <w:sz w:val="20"/>
                <w:szCs w:val="20"/>
              </w:rPr>
            </w:pPr>
          </w:p>
          <w:p w14:paraId="700E8596" w14:textId="77777777" w:rsidR="00FC08B8" w:rsidRPr="00E567F1" w:rsidRDefault="00FC08B8" w:rsidP="00FC08B8">
            <w:pPr>
              <w:jc w:val="both"/>
              <w:rPr>
                <w:rFonts w:ascii="Verdana" w:hAnsi="Verdana"/>
                <w:sz w:val="20"/>
                <w:szCs w:val="20"/>
              </w:rPr>
            </w:pPr>
            <w:r>
              <w:rPr>
                <w:rFonts w:ascii="Verdana" w:hAnsi="Verdana"/>
                <w:sz w:val="20"/>
              </w:rPr>
              <w:t xml:space="preserve">Dylai cylch gorchwyl y pwyllgor archwilio a sicrhau risg, gan gynnwys ei rôl a’r awdurdod a ddirprwywyd iddo gan y bwrdd, fod ar gael yn gyhoeddus. Dylai’r adran adrodd yn flynyddol ar waith y pwyllgor wrth gyflawni’r cyfrifoldebau hynny </w:t>
            </w:r>
          </w:p>
          <w:p w14:paraId="7827B789" w14:textId="77777777" w:rsidR="00FC08B8" w:rsidRPr="00E567F1" w:rsidRDefault="00FC08B8" w:rsidP="00FC08B8">
            <w:pPr>
              <w:jc w:val="both"/>
              <w:rPr>
                <w:rFonts w:ascii="Verdana" w:hAnsi="Verdana"/>
                <w:sz w:val="20"/>
                <w:szCs w:val="20"/>
              </w:rPr>
            </w:pPr>
          </w:p>
          <w:p w14:paraId="26B90047" w14:textId="77777777" w:rsidR="00FC08B8" w:rsidRPr="00E567F1" w:rsidRDefault="00FC08B8" w:rsidP="00FC08B8">
            <w:pPr>
              <w:jc w:val="both"/>
              <w:rPr>
                <w:rFonts w:ascii="Verdana" w:hAnsi="Verdana"/>
                <w:sz w:val="20"/>
                <w:szCs w:val="20"/>
              </w:rPr>
            </w:pPr>
            <w:r>
              <w:rPr>
                <w:rFonts w:ascii="Verdana" w:hAnsi="Verdana"/>
                <w:sz w:val="20"/>
              </w:rPr>
              <w:t>Dylai Byrddau sicrhau craffu ar drefniadau llywodraethu, boed hynny yn y bwrdd neu yn un o’i is-bwyllgorau (fel y pwyllgor archwilio a sicrwydd risg neu bwyllgor enwebiadau). Bydd hyn yn cynnwys cynghori ar bolisi llywodraethu corfforaethol a chraffu arno.</w:t>
            </w:r>
          </w:p>
          <w:p w14:paraId="224C60DD" w14:textId="77777777" w:rsidR="00FC08B8" w:rsidRPr="00E567F1" w:rsidRDefault="00FC08B8" w:rsidP="00FC08B8">
            <w:pPr>
              <w:jc w:val="both"/>
              <w:rPr>
                <w:rFonts w:ascii="Verdana" w:hAnsi="Verdana"/>
                <w:sz w:val="20"/>
                <w:szCs w:val="20"/>
              </w:rPr>
            </w:pPr>
          </w:p>
          <w:p w14:paraId="672CB32F" w14:textId="77777777" w:rsidR="00FC08B8" w:rsidRPr="00E567F1" w:rsidRDefault="00FC08B8" w:rsidP="00FC08B8">
            <w:pPr>
              <w:jc w:val="both"/>
              <w:rPr>
                <w:rFonts w:ascii="Verdana" w:hAnsi="Verdana"/>
                <w:sz w:val="20"/>
                <w:szCs w:val="20"/>
              </w:rPr>
            </w:pPr>
          </w:p>
        </w:tc>
        <w:tc>
          <w:tcPr>
            <w:tcW w:w="5457" w:type="dxa"/>
          </w:tcPr>
          <w:p w14:paraId="38E2F50E" w14:textId="77777777" w:rsidR="00FC08B8" w:rsidRPr="00CC0A17" w:rsidRDefault="00FC08B8" w:rsidP="00FC08B8">
            <w:pPr>
              <w:shd w:val="clear" w:color="auto" w:fill="FFFFFF"/>
              <w:jc w:val="both"/>
              <w:rPr>
                <w:rFonts w:ascii="Verdana" w:hAnsi="Verdana" w:cs="Segoe UI"/>
                <w:sz w:val="20"/>
                <w:szCs w:val="20"/>
                <w:shd w:val="clear" w:color="auto" w:fill="FFFFFF"/>
              </w:rPr>
            </w:pPr>
            <w:r>
              <w:rPr>
                <w:rFonts w:ascii="Verdana" w:hAnsi="Verdana"/>
                <w:sz w:val="20"/>
                <w:shd w:val="clear" w:color="auto" w:fill="FFFFFF"/>
              </w:rPr>
              <w:t>Mae Pwyllgor Archwilio, Risg a Sicrwydd wedi’i sefydlu.</w:t>
            </w:r>
          </w:p>
          <w:p w14:paraId="75DFF1E6" w14:textId="77777777" w:rsidR="00FC08B8" w:rsidRPr="00CC0A17" w:rsidRDefault="00FC08B8" w:rsidP="00FC08B8">
            <w:pPr>
              <w:shd w:val="clear" w:color="auto" w:fill="FFFFFF"/>
              <w:jc w:val="both"/>
              <w:rPr>
                <w:rFonts w:ascii="Verdana" w:hAnsi="Verdana" w:cs="Segoe UI"/>
                <w:sz w:val="20"/>
                <w:szCs w:val="20"/>
                <w:shd w:val="clear" w:color="auto" w:fill="FFFFFF"/>
                <w:lang w:val="en"/>
              </w:rPr>
            </w:pPr>
          </w:p>
          <w:p w14:paraId="2B500043" w14:textId="77777777" w:rsidR="00FC08B8" w:rsidRPr="00CC0A17" w:rsidRDefault="00FC08B8" w:rsidP="00FC08B8">
            <w:pPr>
              <w:shd w:val="clear" w:color="auto" w:fill="FFFFFF"/>
              <w:jc w:val="both"/>
              <w:rPr>
                <w:rFonts w:ascii="Verdana" w:hAnsi="Verdana" w:cs="Segoe UI"/>
                <w:sz w:val="20"/>
                <w:szCs w:val="20"/>
                <w:shd w:val="clear" w:color="auto" w:fill="FFFFFF"/>
              </w:rPr>
            </w:pPr>
            <w:r>
              <w:rPr>
                <w:rFonts w:ascii="Verdana" w:hAnsi="Verdana"/>
                <w:sz w:val="20"/>
                <w:shd w:val="clear" w:color="auto" w:fill="FFFFFF"/>
              </w:rPr>
              <w:t>Mae’r Cylch Gorchwyl a’r Trefniadau Gweithredu ar gyfer y Pwyllgor ARA yn glir mewn perthynas â chyfrifoldebau dirprwyedig ac awdurdod. Cyhoeddir y Cylch Gorchwyl hwn ar wefan y Bwrdd Iechyd.</w:t>
            </w:r>
          </w:p>
          <w:p w14:paraId="3726DFFC" w14:textId="77777777" w:rsidR="00FC08B8" w:rsidRPr="00CC0A17" w:rsidRDefault="00FC08B8" w:rsidP="00FC08B8">
            <w:pPr>
              <w:shd w:val="clear" w:color="auto" w:fill="FFFFFF"/>
              <w:jc w:val="both"/>
              <w:rPr>
                <w:rFonts w:ascii="Verdana" w:hAnsi="Verdana" w:cs="Segoe UI"/>
                <w:sz w:val="20"/>
                <w:szCs w:val="20"/>
                <w:shd w:val="clear" w:color="auto" w:fill="FFFFFF"/>
                <w:lang w:val="en"/>
              </w:rPr>
            </w:pPr>
          </w:p>
          <w:p w14:paraId="696B919F" w14:textId="77777777" w:rsidR="00FC08B8" w:rsidRPr="00CC0A17" w:rsidRDefault="00FC08B8" w:rsidP="00FC08B8">
            <w:pPr>
              <w:shd w:val="clear" w:color="auto" w:fill="FFFFFF"/>
              <w:jc w:val="both"/>
              <w:rPr>
                <w:rFonts w:ascii="Verdana" w:hAnsi="Verdana" w:cs="Segoe UI"/>
                <w:sz w:val="20"/>
                <w:szCs w:val="20"/>
                <w:shd w:val="clear" w:color="auto" w:fill="FFFFFF"/>
              </w:rPr>
            </w:pPr>
            <w:r>
              <w:rPr>
                <w:rFonts w:ascii="Verdana" w:hAnsi="Verdana"/>
                <w:sz w:val="20"/>
                <w:shd w:val="clear" w:color="auto" w:fill="FFFFFF"/>
              </w:rPr>
              <w:t xml:space="preserve">Darperir cefnogaeth ysgrifenyddol lawn gan y Tîm Llywodraethiant Corfforaethol. </w:t>
            </w:r>
          </w:p>
          <w:p w14:paraId="5EBE811D" w14:textId="77777777" w:rsidR="00FC08B8" w:rsidRPr="00CC0A17" w:rsidRDefault="00FC08B8" w:rsidP="00FC08B8">
            <w:pPr>
              <w:shd w:val="clear" w:color="auto" w:fill="FFFFFF"/>
              <w:jc w:val="both"/>
              <w:rPr>
                <w:rFonts w:ascii="Verdana" w:hAnsi="Verdana" w:cs="Segoe UI"/>
                <w:sz w:val="20"/>
                <w:szCs w:val="20"/>
                <w:shd w:val="clear" w:color="auto" w:fill="FFFFFF"/>
                <w:lang w:val="en"/>
              </w:rPr>
            </w:pPr>
          </w:p>
          <w:p w14:paraId="4D6C1525" w14:textId="77777777" w:rsidR="00FC08B8" w:rsidRPr="00CC0A17" w:rsidRDefault="00FC08B8" w:rsidP="00FC08B8">
            <w:pPr>
              <w:shd w:val="clear" w:color="auto" w:fill="FFFFFF"/>
              <w:jc w:val="both"/>
              <w:rPr>
                <w:rFonts w:ascii="Verdana" w:hAnsi="Verdana" w:cs="Segoe UI"/>
                <w:sz w:val="20"/>
                <w:szCs w:val="20"/>
                <w:shd w:val="clear" w:color="auto" w:fill="FFFFFF"/>
              </w:rPr>
            </w:pPr>
            <w:r>
              <w:rPr>
                <w:rFonts w:ascii="Verdana" w:hAnsi="Verdana"/>
                <w:sz w:val="20"/>
                <w:shd w:val="clear" w:color="auto" w:fill="FFFFFF"/>
              </w:rPr>
              <w:t xml:space="preserve">Mae 5 Aelod Annibynnol ar y Pwyllgor Archwilio, Risg a Sicrwydd. </w:t>
            </w:r>
          </w:p>
          <w:p w14:paraId="4673FD97" w14:textId="77777777" w:rsidR="00FC08B8" w:rsidRPr="00CC0A17" w:rsidRDefault="00FC08B8" w:rsidP="00FC08B8">
            <w:pPr>
              <w:shd w:val="clear" w:color="auto" w:fill="FFFFFF"/>
              <w:jc w:val="both"/>
              <w:rPr>
                <w:rFonts w:ascii="Verdana" w:hAnsi="Verdana" w:cs="Segoe UI"/>
                <w:sz w:val="20"/>
                <w:szCs w:val="20"/>
                <w:shd w:val="clear" w:color="auto" w:fill="FFFFFF"/>
                <w:lang w:val="en"/>
              </w:rPr>
            </w:pPr>
          </w:p>
          <w:p w14:paraId="6AD458D4" w14:textId="77777777" w:rsidR="00FC08B8" w:rsidRPr="00CC0A17" w:rsidRDefault="00FC08B8" w:rsidP="00FC08B8">
            <w:pPr>
              <w:shd w:val="clear" w:color="auto" w:fill="FFFFFF"/>
              <w:jc w:val="both"/>
              <w:rPr>
                <w:rFonts w:ascii="Verdana" w:hAnsi="Verdana" w:cs="Segoe UI"/>
                <w:sz w:val="20"/>
                <w:szCs w:val="20"/>
                <w:shd w:val="clear" w:color="auto" w:fill="FFFFFF"/>
              </w:rPr>
            </w:pPr>
            <w:r>
              <w:rPr>
                <w:rFonts w:ascii="Verdana" w:hAnsi="Verdana"/>
                <w:sz w:val="20"/>
                <w:shd w:val="clear" w:color="auto" w:fill="FFFFFF"/>
              </w:rPr>
              <w:t>Mae’r Pwyllgor Archwilio, Risg a Sicrwydd yn craffu ar Fframwaith Sicrwydd y Bwrdd.</w:t>
            </w:r>
          </w:p>
          <w:p w14:paraId="6F60A816" w14:textId="77777777" w:rsidR="00FC08B8" w:rsidRPr="00E567F1" w:rsidRDefault="00FC08B8" w:rsidP="00FC08B8">
            <w:pPr>
              <w:shd w:val="clear" w:color="auto" w:fill="FFFFFF"/>
              <w:jc w:val="both"/>
              <w:rPr>
                <w:rFonts w:ascii="Verdana" w:hAnsi="Verdana" w:cs="Segoe UI"/>
                <w:color w:val="212529"/>
                <w:sz w:val="20"/>
                <w:szCs w:val="20"/>
                <w:shd w:val="clear" w:color="auto" w:fill="FFFFFF"/>
                <w:lang w:val="en"/>
              </w:rPr>
            </w:pPr>
          </w:p>
          <w:p w14:paraId="6A1D438F" w14:textId="77777777" w:rsidR="00FC08B8" w:rsidRPr="00E567F1" w:rsidRDefault="00FC08B8" w:rsidP="00FC08B8">
            <w:pPr>
              <w:shd w:val="clear" w:color="auto" w:fill="FFFFFF"/>
              <w:jc w:val="both"/>
              <w:rPr>
                <w:rFonts w:ascii="Verdana" w:hAnsi="Verdana"/>
                <w:sz w:val="20"/>
                <w:szCs w:val="20"/>
              </w:rPr>
            </w:pPr>
          </w:p>
        </w:tc>
        <w:tc>
          <w:tcPr>
            <w:tcW w:w="1560" w:type="dxa"/>
          </w:tcPr>
          <w:p w14:paraId="7FB5B09E"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78459E46" w14:textId="77777777" w:rsidR="00FC08B8" w:rsidRPr="00E567F1" w:rsidRDefault="00FC08B8" w:rsidP="00FC08B8">
            <w:pPr>
              <w:rPr>
                <w:rFonts w:ascii="Verdana" w:hAnsi="Verdana"/>
                <w:sz w:val="20"/>
                <w:szCs w:val="20"/>
              </w:rPr>
            </w:pPr>
            <w:r>
              <w:rPr>
                <w:rFonts w:ascii="Verdana" w:hAnsi="Verdana"/>
                <w:sz w:val="20"/>
              </w:rPr>
              <w:t>Cylch Gorchwyl a Threfniadau Gweithredu ar gyfer y Pwyllgor Archwilio, Risg a Sicrwydd</w:t>
            </w:r>
          </w:p>
          <w:p w14:paraId="21D5CD75" w14:textId="77777777" w:rsidR="00FC08B8" w:rsidRPr="00E567F1" w:rsidRDefault="00FC08B8" w:rsidP="00FC08B8">
            <w:pPr>
              <w:rPr>
                <w:rFonts w:ascii="Verdana" w:hAnsi="Verdana"/>
                <w:sz w:val="20"/>
                <w:szCs w:val="20"/>
              </w:rPr>
            </w:pPr>
          </w:p>
          <w:p w14:paraId="2237B5E2" w14:textId="77777777" w:rsidR="00FC08B8" w:rsidRPr="00E567F1" w:rsidRDefault="00FC08B8" w:rsidP="00FC08B8">
            <w:pPr>
              <w:rPr>
                <w:rFonts w:ascii="Verdana" w:hAnsi="Verdana"/>
                <w:sz w:val="20"/>
                <w:szCs w:val="20"/>
              </w:rPr>
            </w:pPr>
            <w:r>
              <w:rPr>
                <w:rFonts w:ascii="Verdana" w:hAnsi="Verdana"/>
                <w:sz w:val="20"/>
              </w:rPr>
              <w:t>Fframwaith Sicrwydd y Bwrdd</w:t>
            </w:r>
          </w:p>
        </w:tc>
      </w:tr>
      <w:tr w:rsidR="00FC08B8" w:rsidRPr="00E567F1" w14:paraId="4ECDDBD4" w14:textId="77777777" w:rsidTr="00FC08B8">
        <w:tc>
          <w:tcPr>
            <w:tcW w:w="852" w:type="dxa"/>
          </w:tcPr>
          <w:p w14:paraId="6DC0EBA2" w14:textId="77777777" w:rsidR="00FC08B8" w:rsidRPr="00E567F1" w:rsidRDefault="00FC08B8" w:rsidP="00FC08B8">
            <w:pPr>
              <w:rPr>
                <w:rFonts w:ascii="Verdana" w:hAnsi="Verdana" w:cs="ABCDE E+ Humnst 777 Lt BT"/>
                <w:sz w:val="20"/>
                <w:szCs w:val="20"/>
              </w:rPr>
            </w:pPr>
            <w:r>
              <w:rPr>
                <w:rFonts w:ascii="Verdana" w:hAnsi="Verdana"/>
                <w:sz w:val="20"/>
              </w:rPr>
              <w:t>5.5</w:t>
            </w:r>
          </w:p>
        </w:tc>
        <w:tc>
          <w:tcPr>
            <w:tcW w:w="5882" w:type="dxa"/>
          </w:tcPr>
          <w:p w14:paraId="1D1C9EF0" w14:textId="77777777" w:rsidR="00FC08B8" w:rsidRPr="00E567F1" w:rsidRDefault="00FC08B8" w:rsidP="00FC08B8">
            <w:pPr>
              <w:jc w:val="both"/>
              <w:rPr>
                <w:rFonts w:ascii="Verdana" w:hAnsi="Verdana"/>
                <w:sz w:val="20"/>
                <w:szCs w:val="20"/>
              </w:rPr>
            </w:pPr>
            <w:r>
              <w:rPr>
                <w:rFonts w:ascii="Verdana" w:hAnsi="Verdana"/>
                <w:sz w:val="20"/>
              </w:rPr>
              <w:t xml:space="preserve">Dylid gwahodd y pennaeth archwilio mewnol o bryd i’w gilydd i fynychu cyfarfodydd bwrdd, lle trafodir materion allweddol sy’n ymwneud â llywodraethu, prosesau rheoli risg neu reolaethau ar draws yr adran a’i Chyrff Hyd Braich. </w:t>
            </w:r>
          </w:p>
        </w:tc>
        <w:tc>
          <w:tcPr>
            <w:tcW w:w="5457" w:type="dxa"/>
          </w:tcPr>
          <w:p w14:paraId="6E0A250B" w14:textId="77777777" w:rsidR="00FC08B8" w:rsidRPr="00E567F1" w:rsidRDefault="00FC08B8" w:rsidP="00FC08B8">
            <w:pPr>
              <w:jc w:val="both"/>
              <w:rPr>
                <w:rFonts w:ascii="Verdana" w:hAnsi="Verdana"/>
                <w:sz w:val="20"/>
                <w:szCs w:val="20"/>
              </w:rPr>
            </w:pPr>
            <w:r>
              <w:rPr>
                <w:rFonts w:ascii="Verdana" w:hAnsi="Verdana"/>
                <w:sz w:val="20"/>
              </w:rPr>
              <w:t>Mae rôl y Pennaeth Archwilio Mewnol wedi’i nodi’n glir yn Rheolau Sefydlog y Bwrdd Iechyd.</w:t>
            </w:r>
          </w:p>
          <w:p w14:paraId="163BF842" w14:textId="77777777" w:rsidR="00FC08B8" w:rsidRPr="00E567F1" w:rsidRDefault="00FC08B8" w:rsidP="00FC08B8">
            <w:pPr>
              <w:jc w:val="both"/>
              <w:rPr>
                <w:rFonts w:ascii="Verdana" w:hAnsi="Verdana"/>
                <w:sz w:val="20"/>
                <w:szCs w:val="20"/>
              </w:rPr>
            </w:pPr>
          </w:p>
          <w:p w14:paraId="15AFA6C3" w14:textId="77777777" w:rsidR="00FC08B8" w:rsidRPr="00E567F1" w:rsidRDefault="00FC08B8" w:rsidP="00FC08B8">
            <w:pPr>
              <w:jc w:val="both"/>
              <w:rPr>
                <w:rFonts w:ascii="Verdana" w:hAnsi="Verdana"/>
                <w:sz w:val="20"/>
                <w:szCs w:val="20"/>
              </w:rPr>
            </w:pPr>
            <w:r>
              <w:rPr>
                <w:rFonts w:ascii="Verdana" w:hAnsi="Verdana"/>
                <w:sz w:val="20"/>
              </w:rPr>
              <w:t xml:space="preserve">Mae’r Pennaeth Archwilio Mewnol yn mynychu holl gyfarfodydd y Pwyllgor Archwilio, Risg a Sicrwydd. </w:t>
            </w:r>
          </w:p>
          <w:p w14:paraId="0E9D55D1" w14:textId="77777777" w:rsidR="00FC08B8" w:rsidRPr="00E567F1" w:rsidRDefault="00FC08B8" w:rsidP="00FC08B8">
            <w:pPr>
              <w:jc w:val="both"/>
              <w:rPr>
                <w:rFonts w:ascii="Verdana" w:hAnsi="Verdana"/>
                <w:sz w:val="20"/>
                <w:szCs w:val="20"/>
              </w:rPr>
            </w:pPr>
          </w:p>
          <w:p w14:paraId="44F1F7A3" w14:textId="77777777" w:rsidR="00FC08B8" w:rsidRPr="00E567F1" w:rsidRDefault="00FC08B8" w:rsidP="00FC08B8">
            <w:pPr>
              <w:shd w:val="clear" w:color="auto" w:fill="FFFFFF"/>
              <w:jc w:val="both"/>
              <w:rPr>
                <w:rFonts w:ascii="Verdana" w:hAnsi="Verdana" w:cs="Segoe UI"/>
                <w:color w:val="212529"/>
                <w:sz w:val="20"/>
                <w:szCs w:val="20"/>
                <w:shd w:val="clear" w:color="auto" w:fill="FFFFFF"/>
              </w:rPr>
            </w:pPr>
            <w:r>
              <w:rPr>
                <w:rFonts w:ascii="Verdana" w:hAnsi="Verdana"/>
                <w:color w:val="212529"/>
                <w:sz w:val="20"/>
                <w:shd w:val="clear" w:color="auto" w:fill="FFFFFF"/>
              </w:rPr>
              <w:t xml:space="preserve">Mae Archwilio Cymru a’r Archwilwyr Mewnol yn cael gwahoddiad rheolaidd i holl gyfarfodydd y Bwrdd a’r Pwyllgor. </w:t>
            </w:r>
          </w:p>
          <w:p w14:paraId="11B5F159" w14:textId="77777777" w:rsidR="00FC08B8" w:rsidRPr="00E567F1" w:rsidRDefault="00FC08B8" w:rsidP="00FC08B8">
            <w:pPr>
              <w:jc w:val="both"/>
              <w:rPr>
                <w:rFonts w:ascii="Verdana" w:hAnsi="Verdana"/>
                <w:sz w:val="20"/>
                <w:szCs w:val="20"/>
              </w:rPr>
            </w:pPr>
          </w:p>
        </w:tc>
        <w:tc>
          <w:tcPr>
            <w:tcW w:w="1560" w:type="dxa"/>
          </w:tcPr>
          <w:p w14:paraId="0BF8A19A" w14:textId="77777777" w:rsidR="00FC08B8" w:rsidRPr="00E567F1" w:rsidRDefault="00FC08B8" w:rsidP="00FC08B8">
            <w:pPr>
              <w:jc w:val="both"/>
              <w:rPr>
                <w:rFonts w:ascii="Verdana" w:hAnsi="Verdana"/>
                <w:sz w:val="20"/>
                <w:szCs w:val="20"/>
              </w:rPr>
            </w:pPr>
            <w:r>
              <w:rPr>
                <w:rFonts w:ascii="Verdana" w:hAnsi="Verdana"/>
                <w:sz w:val="20"/>
              </w:rPr>
              <w:t>Cydymffurfio</w:t>
            </w:r>
          </w:p>
        </w:tc>
        <w:tc>
          <w:tcPr>
            <w:tcW w:w="2410" w:type="dxa"/>
          </w:tcPr>
          <w:p w14:paraId="5C5C423F" w14:textId="77777777" w:rsidR="00FC08B8" w:rsidRPr="00E567F1" w:rsidRDefault="00FC08B8" w:rsidP="00FC08B8">
            <w:pPr>
              <w:rPr>
                <w:rFonts w:ascii="Verdana" w:hAnsi="Verdana"/>
                <w:sz w:val="20"/>
                <w:szCs w:val="20"/>
              </w:rPr>
            </w:pPr>
            <w:r>
              <w:rPr>
                <w:rFonts w:ascii="Verdana" w:hAnsi="Verdana"/>
                <w:sz w:val="20"/>
              </w:rPr>
              <w:t>Rheolau Sefydlog</w:t>
            </w:r>
          </w:p>
          <w:p w14:paraId="5A6658A8" w14:textId="77777777" w:rsidR="00FC08B8" w:rsidRPr="00E567F1" w:rsidRDefault="00FC08B8" w:rsidP="00FC08B8">
            <w:pPr>
              <w:rPr>
                <w:rFonts w:ascii="Verdana" w:hAnsi="Verdana"/>
                <w:sz w:val="20"/>
                <w:szCs w:val="20"/>
              </w:rPr>
            </w:pPr>
          </w:p>
          <w:p w14:paraId="236402D8" w14:textId="77777777" w:rsidR="00FC08B8" w:rsidRPr="00E567F1" w:rsidRDefault="00FC08B8" w:rsidP="00FC08B8">
            <w:pPr>
              <w:rPr>
                <w:rFonts w:ascii="Verdana" w:hAnsi="Verdana"/>
                <w:sz w:val="20"/>
                <w:szCs w:val="20"/>
              </w:rPr>
            </w:pPr>
            <w:r>
              <w:rPr>
                <w:rFonts w:ascii="Verdana" w:hAnsi="Verdana"/>
                <w:sz w:val="20"/>
              </w:rPr>
              <w:t>Cylch Gorchwyl y Pwyllgor Archwilio, Risg a Sicrwydd</w:t>
            </w:r>
          </w:p>
        </w:tc>
      </w:tr>
      <w:tr w:rsidR="00FC08B8" w:rsidRPr="00E567F1" w14:paraId="6537B6FD" w14:textId="77777777" w:rsidTr="00FC08B8">
        <w:tc>
          <w:tcPr>
            <w:tcW w:w="852" w:type="dxa"/>
          </w:tcPr>
          <w:p w14:paraId="4A77392B" w14:textId="77777777" w:rsidR="00FC08B8" w:rsidRPr="00E567F1" w:rsidRDefault="00FC08B8" w:rsidP="00FC08B8">
            <w:pPr>
              <w:autoSpaceDE w:val="0"/>
              <w:autoSpaceDN w:val="0"/>
              <w:adjustRightInd w:val="0"/>
              <w:rPr>
                <w:rFonts w:ascii="Verdana" w:hAnsi="Verdana"/>
                <w:sz w:val="20"/>
                <w:szCs w:val="20"/>
              </w:rPr>
            </w:pPr>
            <w:r>
              <w:rPr>
                <w:rFonts w:ascii="Verdana" w:hAnsi="Verdana"/>
                <w:sz w:val="20"/>
              </w:rPr>
              <w:t>5.6</w:t>
            </w:r>
          </w:p>
          <w:p w14:paraId="5AD908B3" w14:textId="77777777" w:rsidR="00FC08B8" w:rsidRPr="00E567F1" w:rsidRDefault="00FC08B8" w:rsidP="00FC08B8">
            <w:pPr>
              <w:autoSpaceDE w:val="0"/>
              <w:autoSpaceDN w:val="0"/>
              <w:adjustRightInd w:val="0"/>
              <w:rPr>
                <w:rFonts w:ascii="Verdana" w:hAnsi="Verdana"/>
                <w:sz w:val="20"/>
                <w:szCs w:val="20"/>
              </w:rPr>
            </w:pPr>
            <w:r>
              <w:rPr>
                <w:rFonts w:ascii="Verdana" w:hAnsi="Verdana"/>
                <w:sz w:val="20"/>
              </w:rPr>
              <w:t>5.7</w:t>
            </w:r>
          </w:p>
          <w:p w14:paraId="532FB250" w14:textId="77777777" w:rsidR="00FC08B8" w:rsidRPr="00E567F1" w:rsidRDefault="00FC08B8" w:rsidP="00FC08B8">
            <w:pPr>
              <w:autoSpaceDE w:val="0"/>
              <w:autoSpaceDN w:val="0"/>
              <w:adjustRightInd w:val="0"/>
              <w:rPr>
                <w:rFonts w:ascii="Verdana" w:hAnsi="Verdana"/>
                <w:sz w:val="20"/>
                <w:szCs w:val="20"/>
              </w:rPr>
            </w:pPr>
            <w:r>
              <w:rPr>
                <w:rFonts w:ascii="Verdana" w:hAnsi="Verdana"/>
                <w:sz w:val="20"/>
              </w:rPr>
              <w:t>5.10</w:t>
            </w:r>
          </w:p>
        </w:tc>
        <w:tc>
          <w:tcPr>
            <w:tcW w:w="5882" w:type="dxa"/>
          </w:tcPr>
          <w:p w14:paraId="67D8877E" w14:textId="77777777" w:rsidR="00FC08B8" w:rsidRPr="00E567F1" w:rsidRDefault="00FC08B8" w:rsidP="00FC08B8">
            <w:pPr>
              <w:autoSpaceDE w:val="0"/>
              <w:autoSpaceDN w:val="0"/>
              <w:adjustRightInd w:val="0"/>
              <w:jc w:val="both"/>
              <w:rPr>
                <w:rFonts w:ascii="Verdana" w:hAnsi="Verdana"/>
                <w:sz w:val="20"/>
                <w:szCs w:val="20"/>
              </w:rPr>
            </w:pPr>
            <w:r>
              <w:rPr>
                <w:rFonts w:ascii="Verdana" w:hAnsi="Verdana"/>
                <w:sz w:val="20"/>
              </w:rPr>
              <w:t xml:space="preserve">Dylai’r bwrdd sicrhau ei hun bod system a gweithdrefnau rheoli risg yr adran a’i reolaethau mewnol yn effeithiol. Dylai’r bwrdd roi arweiniad clir ar yr archwaeth risg a ddymunir ar gyfer yr adran a sicrhau: </w:t>
            </w:r>
          </w:p>
          <w:p w14:paraId="78D2E435" w14:textId="77777777" w:rsidR="00FC08B8" w:rsidRPr="00E567F1" w:rsidRDefault="00FC08B8" w:rsidP="00FC08B8">
            <w:pPr>
              <w:numPr>
                <w:ilvl w:val="0"/>
                <w:numId w:val="64"/>
              </w:numPr>
              <w:autoSpaceDE w:val="0"/>
              <w:autoSpaceDN w:val="0"/>
              <w:adjustRightInd w:val="0"/>
              <w:spacing w:after="195"/>
              <w:contextualSpacing/>
              <w:jc w:val="both"/>
              <w:rPr>
                <w:rFonts w:ascii="Verdana" w:eastAsia="Calibri" w:hAnsi="Verdana" w:cs="Times New Roman"/>
                <w:sz w:val="20"/>
                <w:szCs w:val="20"/>
              </w:rPr>
            </w:pPr>
            <w:r>
              <w:rPr>
                <w:rFonts w:ascii="Verdana" w:hAnsi="Verdana"/>
                <w:sz w:val="20"/>
              </w:rPr>
              <w:t xml:space="preserve">bod yna fframwaith priodol o reolaethau darbodus ac effeithiol, fel y gellir asesu, rheoli a chymryd risgiau’n ddoeth </w:t>
            </w:r>
          </w:p>
          <w:p w14:paraId="4D89B39F" w14:textId="77777777" w:rsidR="00FC08B8" w:rsidRPr="00E567F1" w:rsidRDefault="00FC08B8" w:rsidP="00FC08B8">
            <w:pPr>
              <w:numPr>
                <w:ilvl w:val="0"/>
                <w:numId w:val="64"/>
              </w:numPr>
              <w:autoSpaceDE w:val="0"/>
              <w:autoSpaceDN w:val="0"/>
              <w:adjustRightInd w:val="0"/>
              <w:spacing w:after="195"/>
              <w:contextualSpacing/>
              <w:jc w:val="both"/>
              <w:rPr>
                <w:rFonts w:ascii="Verdana" w:eastAsia="Calibri" w:hAnsi="Verdana" w:cs="Times New Roman"/>
                <w:sz w:val="20"/>
                <w:szCs w:val="20"/>
              </w:rPr>
            </w:pPr>
            <w:r>
              <w:rPr>
                <w:rFonts w:ascii="Verdana" w:hAnsi="Verdana"/>
                <w:sz w:val="20"/>
              </w:rPr>
              <w:t xml:space="preserve">mae atebolrwydd clir dros reoli risgiau </w:t>
            </w:r>
          </w:p>
          <w:p w14:paraId="36BCCA08" w14:textId="77777777" w:rsidR="00FC08B8" w:rsidRPr="00E567F1" w:rsidRDefault="00FC08B8" w:rsidP="00FC08B8">
            <w:pPr>
              <w:numPr>
                <w:ilvl w:val="0"/>
                <w:numId w:val="64"/>
              </w:numPr>
              <w:autoSpaceDE w:val="0"/>
              <w:autoSpaceDN w:val="0"/>
              <w:adjustRightInd w:val="0"/>
              <w:contextualSpacing/>
              <w:jc w:val="both"/>
              <w:rPr>
                <w:rFonts w:ascii="Verdana" w:eastAsia="Calibri" w:hAnsi="Verdana" w:cs="Times New Roman"/>
                <w:sz w:val="20"/>
                <w:szCs w:val="20"/>
              </w:rPr>
            </w:pPr>
            <w:r>
              <w:rPr>
                <w:rFonts w:ascii="Verdana" w:hAnsi="Verdana"/>
                <w:sz w:val="20"/>
              </w:rPr>
              <w:t xml:space="preserve">Mae gan swyddogion adrannol y sgiliau a’r canllawiau perthnasol i gyflawni eu rolau penodedig yn effeithiol ac yn effeithlon. </w:t>
            </w:r>
          </w:p>
          <w:p w14:paraId="039F64A2" w14:textId="77777777" w:rsidR="00FC08B8" w:rsidRPr="00E567F1" w:rsidRDefault="00FC08B8" w:rsidP="00FC08B8">
            <w:pPr>
              <w:autoSpaceDE w:val="0"/>
              <w:autoSpaceDN w:val="0"/>
              <w:adjustRightInd w:val="0"/>
              <w:ind w:left="360"/>
              <w:contextualSpacing/>
              <w:jc w:val="both"/>
              <w:rPr>
                <w:rFonts w:ascii="Verdana" w:eastAsia="Calibri" w:hAnsi="Verdana" w:cs="Times New Roman"/>
                <w:sz w:val="20"/>
                <w:szCs w:val="20"/>
              </w:rPr>
            </w:pPr>
          </w:p>
          <w:p w14:paraId="14E45885" w14:textId="77777777" w:rsidR="00FC08B8" w:rsidRPr="00E567F1" w:rsidRDefault="00FC08B8" w:rsidP="00FC08B8">
            <w:pPr>
              <w:autoSpaceDE w:val="0"/>
              <w:autoSpaceDN w:val="0"/>
              <w:adjustRightInd w:val="0"/>
              <w:jc w:val="both"/>
              <w:rPr>
                <w:rFonts w:ascii="Verdana" w:hAnsi="Verdana"/>
                <w:sz w:val="20"/>
                <w:szCs w:val="20"/>
              </w:rPr>
            </w:pPr>
            <w:r>
              <w:rPr>
                <w:rFonts w:ascii="Verdana" w:hAnsi="Verdana"/>
                <w:sz w:val="20"/>
              </w:rPr>
              <w:t xml:space="preserve">Dylai’r bwrdd hefyd sicrhau bod gan Gyrff Hyd Braich yr adran brosesau rheoli risg priodol ac effeithiol drwy dimau noddi’r adran. </w:t>
            </w:r>
          </w:p>
          <w:p w14:paraId="1724AC9A" w14:textId="77777777" w:rsidR="00FC08B8" w:rsidRPr="00E567F1" w:rsidRDefault="00FC08B8" w:rsidP="00FC08B8">
            <w:pPr>
              <w:autoSpaceDE w:val="0"/>
              <w:autoSpaceDN w:val="0"/>
              <w:adjustRightInd w:val="0"/>
              <w:jc w:val="both"/>
              <w:rPr>
                <w:rFonts w:ascii="Verdana" w:hAnsi="Verdana"/>
                <w:sz w:val="20"/>
                <w:szCs w:val="20"/>
              </w:rPr>
            </w:pPr>
          </w:p>
          <w:p w14:paraId="74FE51F4" w14:textId="77777777" w:rsidR="00FC08B8" w:rsidRPr="00E567F1" w:rsidRDefault="00FC08B8" w:rsidP="00FC08B8">
            <w:pPr>
              <w:autoSpaceDE w:val="0"/>
              <w:autoSpaceDN w:val="0"/>
              <w:adjustRightInd w:val="0"/>
              <w:jc w:val="both"/>
              <w:rPr>
                <w:rFonts w:ascii="Verdana" w:hAnsi="Verdana"/>
                <w:sz w:val="20"/>
                <w:szCs w:val="20"/>
              </w:rPr>
            </w:pPr>
            <w:r>
              <w:rPr>
                <w:rFonts w:ascii="Verdana" w:hAnsi="Verdana"/>
                <w:sz w:val="20"/>
              </w:rPr>
              <w:lastRenderedPageBreak/>
              <w:t xml:space="preserve">Mae rhoi cyngor ar risgiau allweddol yn rôl i’r bwrdd. Dylai’r pwyllgor archwilio a sicrhau risg gefnogi’r bwrdd yn y rôl hon. </w:t>
            </w:r>
          </w:p>
        </w:tc>
        <w:tc>
          <w:tcPr>
            <w:tcW w:w="5457" w:type="dxa"/>
          </w:tcPr>
          <w:p w14:paraId="5B9AFED1" w14:textId="77777777" w:rsidR="00FC08B8" w:rsidRPr="00E567F1" w:rsidRDefault="00FC08B8" w:rsidP="00FC08B8">
            <w:pPr>
              <w:jc w:val="both"/>
              <w:rPr>
                <w:rFonts w:ascii="Verdana" w:hAnsi="Verdana"/>
                <w:sz w:val="20"/>
                <w:szCs w:val="20"/>
              </w:rPr>
            </w:pPr>
            <w:r>
              <w:rPr>
                <w:rFonts w:ascii="Verdana" w:hAnsi="Verdana"/>
                <w:sz w:val="20"/>
              </w:rPr>
              <w:lastRenderedPageBreak/>
              <w:t>Mae gan y Bwrdd Iechyd Strategaeth Rheoli Risg y cytunwyd arni.  Mae gwaith datblygu yn parhau i adolygu a mireinio’r Strategaeth Rheoli Risg, gyda sesiwn Datblygu’r Bwrdd a gynhaliwyd ym mis Mawrth 2022 yn canolbwyntio ar drefniadau sicrwydd a rheoli risg strategol, gan gynnwys archwaeth risg a goddefgarwch risg a fydd yn elfen allweddol o’r Strategaeth Rheoli Risg ddiweddaraf.</w:t>
            </w:r>
          </w:p>
          <w:p w14:paraId="642E7775" w14:textId="77777777" w:rsidR="00FC08B8" w:rsidRPr="00E567F1" w:rsidRDefault="00FC08B8" w:rsidP="00FC08B8">
            <w:pPr>
              <w:jc w:val="both"/>
              <w:rPr>
                <w:rFonts w:ascii="Verdana" w:hAnsi="Verdana"/>
                <w:sz w:val="20"/>
                <w:szCs w:val="20"/>
              </w:rPr>
            </w:pPr>
          </w:p>
          <w:p w14:paraId="65A9B40B" w14:textId="77777777" w:rsidR="00FC08B8" w:rsidRPr="00E567F1" w:rsidRDefault="00FC08B8" w:rsidP="00FC08B8">
            <w:pPr>
              <w:jc w:val="both"/>
              <w:rPr>
                <w:rFonts w:ascii="Verdana" w:hAnsi="Verdana"/>
                <w:sz w:val="20"/>
                <w:szCs w:val="20"/>
              </w:rPr>
            </w:pPr>
            <w:r>
              <w:rPr>
                <w:rFonts w:ascii="Verdana" w:hAnsi="Verdana"/>
                <w:sz w:val="20"/>
              </w:rPr>
              <w:t>Mae’r Strategaeth Rheoli Risg yn cyfleu llwybr clir ar gyfer uwchgyfeirio risg.</w:t>
            </w:r>
          </w:p>
          <w:p w14:paraId="3A6D0375" w14:textId="77777777" w:rsidR="00FC08B8" w:rsidRPr="00E567F1" w:rsidRDefault="00FC08B8" w:rsidP="00FC08B8">
            <w:pPr>
              <w:jc w:val="both"/>
              <w:rPr>
                <w:rFonts w:ascii="Verdana" w:hAnsi="Verdana"/>
                <w:sz w:val="20"/>
                <w:szCs w:val="20"/>
              </w:rPr>
            </w:pPr>
          </w:p>
          <w:p w14:paraId="032A63D8" w14:textId="77777777" w:rsidR="00FC08B8" w:rsidRPr="00E567F1" w:rsidRDefault="00FC08B8" w:rsidP="00FC08B8">
            <w:pPr>
              <w:jc w:val="both"/>
              <w:rPr>
                <w:rFonts w:ascii="Verdana" w:hAnsi="Verdana"/>
                <w:sz w:val="20"/>
                <w:szCs w:val="20"/>
              </w:rPr>
            </w:pPr>
            <w:r>
              <w:rPr>
                <w:rFonts w:ascii="Verdana" w:hAnsi="Verdana"/>
                <w:sz w:val="20"/>
              </w:rPr>
              <w:t>Mae Cymuned Ymarfer Rheoli Risg ar waith, dan arweiniad y Pennaeth Gwasanaethau Corfforaethol, Risg a Sicrwydd.</w:t>
            </w:r>
          </w:p>
          <w:p w14:paraId="0C44FBC3" w14:textId="77777777" w:rsidR="00FC08B8" w:rsidRPr="00E567F1" w:rsidRDefault="00FC08B8" w:rsidP="00FC08B8">
            <w:pPr>
              <w:jc w:val="both"/>
              <w:rPr>
                <w:rFonts w:ascii="Verdana" w:hAnsi="Verdana"/>
                <w:sz w:val="20"/>
                <w:szCs w:val="20"/>
              </w:rPr>
            </w:pPr>
          </w:p>
          <w:p w14:paraId="4D7B1459" w14:textId="77777777" w:rsidR="00FC08B8" w:rsidRPr="00E567F1" w:rsidRDefault="00FC08B8" w:rsidP="00FC08B8">
            <w:pPr>
              <w:jc w:val="both"/>
              <w:rPr>
                <w:rFonts w:ascii="Verdana" w:hAnsi="Verdana"/>
                <w:sz w:val="20"/>
                <w:szCs w:val="20"/>
              </w:rPr>
            </w:pPr>
          </w:p>
          <w:p w14:paraId="05C8871F" w14:textId="77777777" w:rsidR="00FC08B8" w:rsidRPr="00E567F1" w:rsidRDefault="00FC08B8" w:rsidP="00FC08B8">
            <w:pPr>
              <w:jc w:val="both"/>
              <w:rPr>
                <w:rFonts w:ascii="Verdana" w:hAnsi="Verdana"/>
                <w:sz w:val="20"/>
                <w:szCs w:val="20"/>
              </w:rPr>
            </w:pPr>
          </w:p>
          <w:p w14:paraId="78F470EC" w14:textId="77777777" w:rsidR="00FC08B8" w:rsidRPr="00E567F1" w:rsidRDefault="00FC08B8" w:rsidP="00FC08B8">
            <w:pPr>
              <w:jc w:val="both"/>
              <w:rPr>
                <w:rFonts w:ascii="Verdana" w:hAnsi="Verdana"/>
                <w:sz w:val="20"/>
                <w:szCs w:val="20"/>
              </w:rPr>
            </w:pPr>
          </w:p>
        </w:tc>
        <w:tc>
          <w:tcPr>
            <w:tcW w:w="1560" w:type="dxa"/>
          </w:tcPr>
          <w:p w14:paraId="549D0492" w14:textId="77777777" w:rsidR="00FC08B8" w:rsidRPr="00E567F1" w:rsidRDefault="00FC08B8" w:rsidP="00FC08B8">
            <w:pPr>
              <w:jc w:val="both"/>
              <w:rPr>
                <w:rFonts w:ascii="Verdana" w:hAnsi="Verdana"/>
                <w:sz w:val="20"/>
                <w:szCs w:val="20"/>
              </w:rPr>
            </w:pPr>
            <w:r>
              <w:rPr>
                <w:rFonts w:ascii="Verdana" w:hAnsi="Verdana"/>
                <w:sz w:val="20"/>
              </w:rPr>
              <w:lastRenderedPageBreak/>
              <w:t>Cydymffurfio</w:t>
            </w:r>
          </w:p>
        </w:tc>
        <w:tc>
          <w:tcPr>
            <w:tcW w:w="2410" w:type="dxa"/>
          </w:tcPr>
          <w:p w14:paraId="26C5322D" w14:textId="77777777" w:rsidR="00FC08B8" w:rsidRPr="00E567F1" w:rsidRDefault="00FC08B8" w:rsidP="00FC08B8">
            <w:pPr>
              <w:rPr>
                <w:rFonts w:ascii="Verdana" w:hAnsi="Verdana"/>
                <w:sz w:val="20"/>
                <w:szCs w:val="20"/>
              </w:rPr>
            </w:pPr>
            <w:r>
              <w:rPr>
                <w:rFonts w:ascii="Verdana" w:hAnsi="Verdana"/>
                <w:sz w:val="20"/>
              </w:rPr>
              <w:t>Strategaeth Rheoli Risg</w:t>
            </w:r>
          </w:p>
          <w:p w14:paraId="7622B9B8" w14:textId="77777777" w:rsidR="00FC08B8" w:rsidRPr="00E567F1" w:rsidRDefault="00FC08B8" w:rsidP="00FC08B8">
            <w:pPr>
              <w:rPr>
                <w:rFonts w:ascii="Verdana" w:hAnsi="Verdana"/>
                <w:sz w:val="20"/>
                <w:szCs w:val="20"/>
              </w:rPr>
            </w:pPr>
          </w:p>
          <w:p w14:paraId="2D3BABBA" w14:textId="77777777" w:rsidR="00FC08B8" w:rsidRPr="00E567F1" w:rsidRDefault="00FC08B8" w:rsidP="00FC08B8">
            <w:pPr>
              <w:rPr>
                <w:rFonts w:ascii="Verdana" w:hAnsi="Verdana"/>
                <w:sz w:val="20"/>
                <w:szCs w:val="20"/>
              </w:rPr>
            </w:pPr>
            <w:r>
              <w:rPr>
                <w:rFonts w:ascii="Verdana" w:hAnsi="Verdana"/>
                <w:sz w:val="20"/>
              </w:rPr>
              <w:t>Cofrestr Risgiau Corfforaethol</w:t>
            </w:r>
          </w:p>
        </w:tc>
      </w:tr>
    </w:tbl>
    <w:p w14:paraId="561DABE5"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sectPr w:rsidR="00E567F1" w:rsidRPr="00E567F1" w:rsidSect="00E14B32">
          <w:headerReference w:type="default" r:id="rId145"/>
          <w:footerReference w:type="default" r:id="rId146"/>
          <w:pgSz w:w="16838" w:h="11906" w:orient="landscape"/>
          <w:pgMar w:top="1440" w:right="1134" w:bottom="1440" w:left="709" w:header="709" w:footer="0" w:gutter="0"/>
          <w:cols w:space="708"/>
          <w:docGrid w:linePitch="360"/>
        </w:sectPr>
      </w:pPr>
    </w:p>
    <w:p w14:paraId="4B586022"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186CE06E"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23EA9AE7"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7A455992" w14:textId="77777777" w:rsidR="00E567F1" w:rsidRPr="00E567F1" w:rsidRDefault="00E567F1" w:rsidP="00E567F1">
      <w:pPr>
        <w:spacing w:before="120" w:after="120" w:line="240" w:lineRule="auto"/>
        <w:jc w:val="center"/>
        <w:rPr>
          <w:rFonts w:ascii="Verdana" w:eastAsia="Calibri" w:hAnsi="Verdana" w:cs="Arial"/>
          <w:b/>
          <w:kern w:val="0"/>
          <w:sz w:val="36"/>
          <w:szCs w:val="36"/>
          <w14:ligatures w14:val="none"/>
        </w:rPr>
      </w:pPr>
      <w:r>
        <w:rPr>
          <w:rFonts w:ascii="Calibri" w:hAnsi="Calibri"/>
          <w:noProof/>
        </w:rPr>
        <w:drawing>
          <wp:inline distT="0" distB="0" distL="0" distR="0" wp14:anchorId="6BE14A45" wp14:editId="3CEB3692">
            <wp:extent cx="3832610" cy="1073426"/>
            <wp:effectExtent l="0" t="0" r="0" b="0"/>
            <wp:docPr id="38" name="Picture 3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3832610" cy="1073426"/>
                    </a:xfrm>
                    <a:prstGeom prst="rect">
                      <a:avLst/>
                    </a:prstGeom>
                  </pic:spPr>
                </pic:pic>
              </a:graphicData>
            </a:graphic>
          </wp:inline>
        </w:drawing>
      </w:r>
    </w:p>
    <w:p w14:paraId="518A2515" w14:textId="77777777" w:rsidR="00E567F1" w:rsidRPr="00E567F1" w:rsidRDefault="00E567F1" w:rsidP="00E567F1">
      <w:pPr>
        <w:spacing w:before="120" w:after="120" w:line="240" w:lineRule="auto"/>
        <w:rPr>
          <w:rFonts w:ascii="Verdana" w:eastAsia="Calibri" w:hAnsi="Verdana" w:cs="Arial"/>
          <w:b/>
          <w:kern w:val="0"/>
          <w:sz w:val="36"/>
          <w:szCs w:val="36"/>
          <w14:ligatures w14:val="none"/>
        </w:rPr>
      </w:pPr>
    </w:p>
    <w:p w14:paraId="3BBD77F6" w14:textId="77777777" w:rsidR="00E567F1" w:rsidRPr="00E567F1" w:rsidRDefault="00E567F1" w:rsidP="00E567F1">
      <w:pPr>
        <w:spacing w:before="120" w:after="120" w:line="240" w:lineRule="auto"/>
        <w:jc w:val="center"/>
        <w:rPr>
          <w:rFonts w:ascii="Verdana" w:eastAsia="Calibri" w:hAnsi="Verdana" w:cs="Arial"/>
          <w:b/>
          <w:color w:val="002060"/>
          <w:kern w:val="0"/>
          <w:sz w:val="44"/>
          <w:szCs w:val="44"/>
          <w14:ligatures w14:val="none"/>
        </w:rPr>
      </w:pPr>
      <w:r>
        <w:rPr>
          <w:rFonts w:ascii="Verdana" w:hAnsi="Verdana"/>
          <w:b/>
          <w:color w:val="002060"/>
          <w:sz w:val="44"/>
        </w:rPr>
        <w:t>Adroddiad ar Dâl a Staff</w:t>
      </w:r>
    </w:p>
    <w:p w14:paraId="6EAFF055" w14:textId="77777777" w:rsidR="00E567F1" w:rsidRPr="00E567F1" w:rsidRDefault="00E567F1" w:rsidP="00E567F1">
      <w:pPr>
        <w:spacing w:before="120" w:after="120" w:line="240" w:lineRule="auto"/>
        <w:jc w:val="center"/>
        <w:rPr>
          <w:rFonts w:ascii="Verdana" w:eastAsia="Calibri" w:hAnsi="Verdana" w:cs="Arial"/>
          <w:b/>
          <w:color w:val="002060"/>
          <w:kern w:val="0"/>
          <w:sz w:val="44"/>
          <w:szCs w:val="44"/>
          <w14:ligatures w14:val="none"/>
        </w:rPr>
      </w:pPr>
      <w:r>
        <w:rPr>
          <w:rFonts w:ascii="Verdana" w:hAnsi="Verdana"/>
          <w:b/>
          <w:color w:val="002060"/>
          <w:sz w:val="44"/>
        </w:rPr>
        <w:t>2022/23</w:t>
      </w:r>
    </w:p>
    <w:p w14:paraId="6EA3D028"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1D75824C"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40146983"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6A20A080"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00BA4D82"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063C2323"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4C1C9DF4"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00E46D5F"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564493ED"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1FEBD0B4"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34B25405"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384E1A5C"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27560D65"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2B4CAA98"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373946F6"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2B64189F"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3A1149A7"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444366DB"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68CDBB92"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37A1ABFA"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504F6ACA"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11C0A07A"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25D91AAD"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14E114B9"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19E4C7B0"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78CD738A"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7CD675B5"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4A6E9544"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0F613CEE"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206B272B"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49CA52A5" w14:textId="77777777" w:rsidR="00E567F1" w:rsidRPr="00E567F1" w:rsidRDefault="00E567F1" w:rsidP="00E567F1">
      <w:pPr>
        <w:spacing w:after="0" w:line="240" w:lineRule="auto"/>
        <w:ind w:right="-2"/>
        <w:rPr>
          <w:rFonts w:ascii="Verdana" w:eastAsia="Calibri" w:hAnsi="Verdana" w:cs="Arial"/>
          <w:b/>
          <w:kern w:val="0"/>
          <w:sz w:val="24"/>
          <w:szCs w:val="24"/>
          <w14:ligatures w14:val="none"/>
        </w:rPr>
      </w:pPr>
    </w:p>
    <w:p w14:paraId="71D15C5B" w14:textId="77777777" w:rsidR="00E567F1" w:rsidRPr="00E567F1" w:rsidRDefault="00E567F1" w:rsidP="00CC0A17">
      <w:pPr>
        <w:spacing w:after="0" w:line="240" w:lineRule="auto"/>
        <w:jc w:val="both"/>
        <w:rPr>
          <w:rFonts w:ascii="Verdana" w:eastAsia="Calibri" w:hAnsi="Verdana" w:cs="Arial"/>
          <w:kern w:val="0"/>
          <w:sz w:val="24"/>
          <w:szCs w:val="24"/>
          <w14:ligatures w14:val="none"/>
        </w:rPr>
      </w:pPr>
      <w:r>
        <w:rPr>
          <w:rFonts w:ascii="Verdana" w:hAnsi="Verdana"/>
          <w:sz w:val="24"/>
        </w:rPr>
        <w:t>Mae Llawlyfr Adroddiadau Ariannol y Llywodraeth (FReM) y Trysorlys yn ei gwneud yn ofynnol i gyrff y GIG baratoi Adroddiad Tâl sy’n darparu gwybodaeth o dan y penawdau yn Offeryn Statudol 2008 Rhif 410, i’r graddau y maent yn berthnasol. Mae’r Adroddiad Tâl yn cynnwys gwybodaeth am dâl uwch reolwyr. Y diffiniad o ‘Uwch Reolwr’ yw: “y personau hynny mewn swyddi uwch sydd ag awdurdod neu gyfrifoldeb dros gyfarwyddo neu reoli prif weithgareddau corff y GIG. Mae hyn yn golygu’r rheini sy’n dylanwadu ar benderfyniadau’r endid yn ei gyfanrwydd yn hytrach na phenderfyniadau cyfarwyddiaethau neu adrannau unigol.”</w:t>
      </w:r>
    </w:p>
    <w:p w14:paraId="07D0F5CA" w14:textId="77777777" w:rsidR="00E567F1" w:rsidRPr="00E567F1" w:rsidRDefault="00E567F1" w:rsidP="00CC0A17">
      <w:pPr>
        <w:spacing w:after="0" w:line="240" w:lineRule="auto"/>
        <w:jc w:val="both"/>
        <w:rPr>
          <w:rFonts w:ascii="Verdana" w:eastAsia="Calibri" w:hAnsi="Verdana" w:cs="Arial"/>
          <w:kern w:val="0"/>
          <w:sz w:val="24"/>
          <w:szCs w:val="24"/>
          <w14:ligatures w14:val="none"/>
        </w:rPr>
      </w:pPr>
    </w:p>
    <w:p w14:paraId="7671FB0E" w14:textId="77777777" w:rsidR="00E567F1" w:rsidRPr="00E567F1" w:rsidRDefault="00E567F1" w:rsidP="00CC0A17">
      <w:pPr>
        <w:spacing w:after="0" w:line="240" w:lineRule="auto"/>
        <w:jc w:val="both"/>
        <w:rPr>
          <w:rFonts w:ascii="Verdana" w:eastAsia="Calibri" w:hAnsi="Verdana" w:cs="Arial"/>
          <w:kern w:val="0"/>
          <w:sz w:val="24"/>
          <w:szCs w:val="24"/>
          <w14:ligatures w14:val="none"/>
        </w:rPr>
      </w:pPr>
      <w:r>
        <w:rPr>
          <w:rFonts w:ascii="Verdana" w:hAnsi="Verdana"/>
          <w:sz w:val="24"/>
        </w:rPr>
        <w:t>Mae’r adran hon o’r Adroddiad Atebolrwydd yn bodloni’r gofynion hyn.</w:t>
      </w:r>
    </w:p>
    <w:p w14:paraId="0DB93C87" w14:textId="77777777" w:rsidR="00E567F1" w:rsidRPr="00E567F1" w:rsidRDefault="00E567F1" w:rsidP="00CC0A17">
      <w:pPr>
        <w:spacing w:after="0" w:line="240" w:lineRule="auto"/>
        <w:jc w:val="both"/>
        <w:rPr>
          <w:rFonts w:ascii="Verdana" w:eastAsia="Calibri" w:hAnsi="Verdana" w:cs="Arial"/>
          <w:kern w:val="0"/>
          <w:sz w:val="24"/>
          <w:szCs w:val="24"/>
          <w14:ligatures w14:val="none"/>
        </w:rPr>
      </w:pPr>
    </w:p>
    <w:p w14:paraId="1653C503" w14:textId="77777777" w:rsidR="00E567F1" w:rsidRDefault="00E567F1" w:rsidP="00CC0A17">
      <w:pPr>
        <w:spacing w:after="0" w:line="240" w:lineRule="auto"/>
        <w:jc w:val="both"/>
        <w:rPr>
          <w:rFonts w:ascii="Verdana" w:eastAsia="Calibri" w:hAnsi="Verdana" w:cs="Arial"/>
          <w:b/>
          <w:bCs/>
          <w:kern w:val="0"/>
          <w:sz w:val="24"/>
          <w:szCs w:val="24"/>
          <w14:ligatures w14:val="none"/>
        </w:rPr>
      </w:pPr>
      <w:r>
        <w:rPr>
          <w:rFonts w:ascii="Verdana" w:hAnsi="Verdana"/>
          <w:b/>
          <w:sz w:val="24"/>
        </w:rPr>
        <w:t xml:space="preserve">Y Pwyllgor Tâl a Thelerau Gwasanaeth </w:t>
      </w:r>
    </w:p>
    <w:p w14:paraId="74A5E2BD" w14:textId="77777777" w:rsidR="00987ECF" w:rsidRPr="00E567F1" w:rsidRDefault="00987ECF" w:rsidP="00CC0A17">
      <w:pPr>
        <w:spacing w:after="0" w:line="240" w:lineRule="auto"/>
        <w:jc w:val="both"/>
        <w:rPr>
          <w:rFonts w:ascii="Verdana" w:eastAsia="Calibri" w:hAnsi="Verdana" w:cs="Arial"/>
          <w:b/>
          <w:bCs/>
          <w:kern w:val="0"/>
          <w:sz w:val="24"/>
          <w:szCs w:val="24"/>
          <w14:ligatures w14:val="none"/>
        </w:rPr>
      </w:pPr>
    </w:p>
    <w:p w14:paraId="26B9BFE2" w14:textId="77777777" w:rsidR="00E567F1" w:rsidRPr="00E567F1" w:rsidRDefault="00E567F1" w:rsidP="00CC0A17">
      <w:pPr>
        <w:spacing w:after="0" w:line="240" w:lineRule="auto"/>
        <w:jc w:val="both"/>
        <w:rPr>
          <w:rFonts w:ascii="Verdana" w:eastAsia="Calibri" w:hAnsi="Verdana" w:cs="Arial"/>
          <w:kern w:val="0"/>
          <w:sz w:val="24"/>
          <w:szCs w:val="24"/>
          <w14:ligatures w14:val="none"/>
        </w:rPr>
      </w:pPr>
      <w:r>
        <w:rPr>
          <w:rFonts w:ascii="Verdana" w:hAnsi="Verdana"/>
          <w:sz w:val="24"/>
        </w:rPr>
        <w:t xml:space="preserve">Cytunir ar Dâl a Thelerau Gwasanaeth y Cyfarwyddwyr Gweithredol a’r Prif Weithredwr, ac maent yn cael eu hadolygu’n gyson gan Bwyllgor Tâl a Thelerau Gwasanaeth y Bwrdd. Mae’r Pwyllgor hefyd yn monitro ac yn gwerthuso perfformiad blynyddol y Prif Weithredwr a’r Cyfarwyddwyr unigol </w:t>
      </w:r>
      <w:r>
        <w:rPr>
          <w:rFonts w:ascii="Verdana" w:hAnsi="Verdana"/>
          <w:sz w:val="24"/>
        </w:rPr>
        <w:lastRenderedPageBreak/>
        <w:t xml:space="preserve">(gyda chyngor y Prif Weithredwr). Yn 2022/23, cadeiriodd Cadeirydd y Bwrdd Iechyd, Ann Lloyd CBE, y Pwyllgor Tâl a Thelerau Gwasanaeth, ac roedd yr aelodau’n cynnwys yr Aelodau canlynol: </w:t>
      </w:r>
    </w:p>
    <w:p w14:paraId="3F0318FE" w14:textId="77777777" w:rsidR="00E567F1" w:rsidRPr="00E567F1" w:rsidRDefault="00E567F1" w:rsidP="00CC0A17">
      <w:pPr>
        <w:numPr>
          <w:ilvl w:val="0"/>
          <w:numId w:val="78"/>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Pippa Britton, Is-gadeirydd y Bwrdd; </w:t>
      </w:r>
    </w:p>
    <w:p w14:paraId="74E2A495" w14:textId="77777777" w:rsidR="00E567F1" w:rsidRPr="00E567F1" w:rsidRDefault="00E567F1" w:rsidP="00CC0A17">
      <w:pPr>
        <w:numPr>
          <w:ilvl w:val="0"/>
          <w:numId w:val="78"/>
        </w:numPr>
        <w:spacing w:after="0" w:line="240" w:lineRule="auto"/>
        <w:jc w:val="both"/>
        <w:rPr>
          <w:rFonts w:ascii="Verdana" w:eastAsia="Calibri" w:hAnsi="Verdana" w:cs="Times New Roman"/>
          <w:kern w:val="0"/>
          <w:sz w:val="24"/>
          <w:szCs w:val="24"/>
          <w14:ligatures w14:val="none"/>
        </w:rPr>
      </w:pPr>
      <w:r>
        <w:rPr>
          <w:rFonts w:ascii="Verdana" w:hAnsi="Verdana"/>
          <w:sz w:val="24"/>
        </w:rPr>
        <w:t>Shelley Bosson, Cadeirydd y Pwyllgor Archwilio, Risg a Sicrwydd (tan 31/10/2022)</w:t>
      </w:r>
    </w:p>
    <w:p w14:paraId="35D0DFF1" w14:textId="77777777" w:rsidR="00E567F1" w:rsidRPr="00E567F1" w:rsidRDefault="00E567F1" w:rsidP="00CC0A17">
      <w:pPr>
        <w:numPr>
          <w:ilvl w:val="0"/>
          <w:numId w:val="78"/>
        </w:numPr>
        <w:spacing w:after="0" w:line="240" w:lineRule="auto"/>
        <w:jc w:val="both"/>
        <w:rPr>
          <w:rFonts w:ascii="Verdana" w:eastAsia="Calibri" w:hAnsi="Verdana" w:cs="Times New Roman"/>
          <w:kern w:val="0"/>
          <w:sz w:val="24"/>
          <w:szCs w:val="24"/>
          <w14:ligatures w14:val="none"/>
        </w:rPr>
      </w:pPr>
      <w:r>
        <w:rPr>
          <w:rFonts w:ascii="Verdana" w:hAnsi="Verdana"/>
          <w:sz w:val="24"/>
        </w:rPr>
        <w:t>Iwan Jones, Cadeirydd y Pwyllgor Archwilio, Risg a Sicrwydd (o 1/11/2022)</w:t>
      </w:r>
    </w:p>
    <w:p w14:paraId="292BE51D" w14:textId="77777777" w:rsidR="00E567F1" w:rsidRPr="00E567F1" w:rsidRDefault="00E567F1" w:rsidP="00CC0A17">
      <w:pPr>
        <w:numPr>
          <w:ilvl w:val="0"/>
          <w:numId w:val="78"/>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Louise Wright, Aelod Annibynnol (Undeb Llafur). </w:t>
      </w:r>
    </w:p>
    <w:p w14:paraId="140144BB" w14:textId="77777777" w:rsidR="00E567F1" w:rsidRPr="00E567F1" w:rsidRDefault="00E567F1" w:rsidP="00CC0A17">
      <w:pPr>
        <w:spacing w:after="0" w:line="240" w:lineRule="auto"/>
        <w:jc w:val="both"/>
        <w:rPr>
          <w:rFonts w:ascii="Verdana" w:eastAsia="Calibri" w:hAnsi="Verdana" w:cs="Arial"/>
          <w:kern w:val="0"/>
          <w:sz w:val="24"/>
          <w:szCs w:val="24"/>
          <w14:ligatures w14:val="none"/>
        </w:rPr>
      </w:pPr>
    </w:p>
    <w:p w14:paraId="0FB68072" w14:textId="77777777" w:rsidR="00E567F1" w:rsidRPr="00E567F1" w:rsidRDefault="00E567F1" w:rsidP="00CC0A17">
      <w:pPr>
        <w:spacing w:after="0" w:line="240" w:lineRule="auto"/>
        <w:jc w:val="both"/>
        <w:rPr>
          <w:rFonts w:ascii="Verdana" w:eastAsia="Calibri" w:hAnsi="Verdana" w:cs="Arial"/>
          <w:kern w:val="0"/>
          <w:sz w:val="24"/>
          <w:szCs w:val="24"/>
          <w14:ligatures w14:val="none"/>
        </w:rPr>
      </w:pPr>
      <w:r>
        <w:rPr>
          <w:rFonts w:ascii="Verdana" w:hAnsi="Verdana"/>
          <w:sz w:val="24"/>
        </w:rPr>
        <w:t xml:space="preserve">Mae cyfarfodydd yn cael eu cofnodi a phenderfyniadau’n cael eu cofnodi’n llawn. </w:t>
      </w:r>
    </w:p>
    <w:p w14:paraId="676A45F7" w14:textId="77777777" w:rsidR="00E567F1" w:rsidRPr="00E567F1" w:rsidRDefault="00E567F1" w:rsidP="00CC0A17">
      <w:pPr>
        <w:spacing w:after="0" w:line="240" w:lineRule="auto"/>
        <w:jc w:val="both"/>
        <w:rPr>
          <w:rFonts w:ascii="Verdana" w:eastAsia="Calibri" w:hAnsi="Verdana" w:cs="Arial"/>
          <w:kern w:val="0"/>
          <w:sz w:val="24"/>
          <w:szCs w:val="24"/>
          <w14:ligatures w14:val="none"/>
        </w:rPr>
      </w:pPr>
    </w:p>
    <w:p w14:paraId="730B098A" w14:textId="77777777" w:rsidR="00E567F1" w:rsidRDefault="00E567F1" w:rsidP="00CC0A17">
      <w:pPr>
        <w:spacing w:after="0" w:line="240" w:lineRule="auto"/>
        <w:jc w:val="both"/>
        <w:rPr>
          <w:rFonts w:ascii="Verdana" w:eastAsia="Calibri" w:hAnsi="Verdana" w:cs="Arial"/>
          <w:b/>
          <w:bCs/>
          <w:kern w:val="0"/>
          <w:sz w:val="24"/>
          <w:szCs w:val="24"/>
          <w14:ligatures w14:val="none"/>
        </w:rPr>
      </w:pPr>
      <w:r>
        <w:rPr>
          <w:rFonts w:ascii="Verdana" w:hAnsi="Verdana"/>
          <w:b/>
          <w:sz w:val="24"/>
        </w:rPr>
        <w:t xml:space="preserve">Tâl Aelodau Annibynnol </w:t>
      </w:r>
    </w:p>
    <w:p w14:paraId="48D0FC4F" w14:textId="77777777" w:rsidR="00987ECF" w:rsidRPr="00E567F1" w:rsidRDefault="00987ECF" w:rsidP="00CC0A17">
      <w:pPr>
        <w:spacing w:after="0" w:line="240" w:lineRule="auto"/>
        <w:jc w:val="both"/>
        <w:rPr>
          <w:rFonts w:ascii="Verdana" w:eastAsia="Calibri" w:hAnsi="Verdana" w:cs="Arial"/>
          <w:b/>
          <w:bCs/>
          <w:kern w:val="0"/>
          <w:sz w:val="24"/>
          <w:szCs w:val="24"/>
          <w14:ligatures w14:val="none"/>
        </w:rPr>
      </w:pPr>
    </w:p>
    <w:p w14:paraId="0979FA28" w14:textId="77777777" w:rsidR="00E567F1" w:rsidRPr="003D4CF2" w:rsidRDefault="00E567F1" w:rsidP="00CC0A17">
      <w:pPr>
        <w:spacing w:after="0" w:line="240" w:lineRule="auto"/>
        <w:jc w:val="both"/>
        <w:rPr>
          <w:rFonts w:ascii="Verdana" w:eastAsia="Calibri" w:hAnsi="Verdana" w:cs="Arial"/>
          <w:kern w:val="0"/>
          <w:sz w:val="24"/>
          <w:szCs w:val="24"/>
          <w14:ligatures w14:val="none"/>
        </w:rPr>
      </w:pPr>
      <w:r>
        <w:rPr>
          <w:rFonts w:ascii="Verdana" w:hAnsi="Verdana"/>
          <w:sz w:val="24"/>
        </w:rPr>
        <w:t>Llywodraeth Cymru sy’n penderfynu ar Dâl Aelodau Annibynnol, ynghyd â deiliadaeth penodiadau. Mae manylion tâl Aelodau Annibynnol ar gyfer blwyddyn ariannol 2022/23, ynghyd â chymaryddion, ar gael yn y Tablau isod.</w:t>
      </w:r>
    </w:p>
    <w:p w14:paraId="277E904C" w14:textId="77777777" w:rsidR="00E567F1" w:rsidRPr="003D4CF2" w:rsidRDefault="00E567F1" w:rsidP="00CC0A17">
      <w:pPr>
        <w:spacing w:after="0" w:line="240" w:lineRule="auto"/>
        <w:jc w:val="both"/>
        <w:rPr>
          <w:rFonts w:ascii="Verdana" w:eastAsia="Calibri" w:hAnsi="Verdana" w:cs="Arial"/>
          <w:kern w:val="0"/>
          <w:sz w:val="24"/>
          <w:szCs w:val="24"/>
          <w14:ligatures w14:val="none"/>
        </w:rPr>
      </w:pPr>
    </w:p>
    <w:p w14:paraId="3D727D30" w14:textId="77777777" w:rsidR="00E567F1" w:rsidRPr="00E567F1" w:rsidRDefault="00E567F1" w:rsidP="00CC0A17">
      <w:pPr>
        <w:spacing w:after="0" w:line="240" w:lineRule="auto"/>
        <w:jc w:val="both"/>
        <w:rPr>
          <w:rFonts w:ascii="Verdana" w:eastAsia="Calibri" w:hAnsi="Verdana" w:cs="Arial"/>
          <w:b/>
          <w:bCs/>
          <w:kern w:val="0"/>
          <w:sz w:val="24"/>
          <w:szCs w:val="24"/>
          <w14:ligatures w14:val="none"/>
        </w:rPr>
      </w:pPr>
      <w:bookmarkStart w:id="28" w:name="_Hlk133240646"/>
      <w:r>
        <w:rPr>
          <w:rFonts w:ascii="Verdana" w:hAnsi="Verdana"/>
          <w:b/>
          <w:sz w:val="24"/>
        </w:rPr>
        <w:t xml:space="preserve">Tâl Cyfarwyddwyr </w:t>
      </w:r>
    </w:p>
    <w:p w14:paraId="6C398283" w14:textId="77777777" w:rsidR="00E567F1" w:rsidRPr="00E567F1" w:rsidRDefault="00E567F1" w:rsidP="00CC0A17">
      <w:pPr>
        <w:spacing w:after="0" w:line="240" w:lineRule="auto"/>
        <w:jc w:val="both"/>
        <w:rPr>
          <w:rFonts w:ascii="Verdana" w:eastAsia="Calibri" w:hAnsi="Verdana" w:cs="Arial"/>
          <w:kern w:val="0"/>
          <w:sz w:val="24"/>
          <w:szCs w:val="24"/>
          <w14:ligatures w14:val="none"/>
        </w:rPr>
      </w:pPr>
    </w:p>
    <w:p w14:paraId="7550C0E4" w14:textId="77777777" w:rsidR="00E567F1" w:rsidRPr="00E567F1" w:rsidRDefault="00E567F1" w:rsidP="00CC0A17">
      <w:pPr>
        <w:spacing w:after="0" w:line="240" w:lineRule="auto"/>
        <w:jc w:val="both"/>
        <w:rPr>
          <w:rFonts w:ascii="Verdana" w:eastAsia="Calibri" w:hAnsi="Verdana" w:cs="Arial"/>
          <w:kern w:val="0"/>
          <w:sz w:val="24"/>
          <w:szCs w:val="24"/>
          <w14:ligatures w14:val="none"/>
        </w:rPr>
      </w:pPr>
      <w:r>
        <w:rPr>
          <w:rFonts w:ascii="Verdana" w:hAnsi="Verdana"/>
          <w:sz w:val="24"/>
        </w:rPr>
        <w:t xml:space="preserve">Mae manylion tâl Cyfarwyddwyr ar gyfer blwyddyn ariannol 2022/23, ynghyd â chymaryddion, ar gael yn y Tablau isod. Y norm yw bod cyflogau Cyfarwyddwyr Gweithredol ac Uwch Reolwyr yn cael eu codi yn unol â’r ganran chwyddiant cyflog arferol a nodwyd gan Lywodraeth Cymru. </w:t>
      </w:r>
      <w:r w:rsidRPr="00FC08B8">
        <w:rPr>
          <w:rFonts w:ascii="Verdana" w:hAnsi="Verdana"/>
          <w:sz w:val="24"/>
          <w:szCs w:val="24"/>
        </w:rPr>
        <w:t>Yn 2022/23, cafodd y Cyfarwyddwyr Gweithredol godiad cyflog yn unol â chwyddiant, yn unol â Fframwaith Llywodraeth Cymru.</w:t>
      </w:r>
      <w:bookmarkEnd w:id="28"/>
      <w:r>
        <w:rPr>
          <w:rFonts w:ascii="Verdana" w:hAnsi="Verdana"/>
          <w:sz w:val="24"/>
        </w:rPr>
        <w:t xml:space="preserve"> </w:t>
      </w:r>
    </w:p>
    <w:p w14:paraId="3604DAD9" w14:textId="77777777" w:rsidR="00E567F1" w:rsidRPr="00E567F1" w:rsidRDefault="00E567F1" w:rsidP="00E567F1">
      <w:pPr>
        <w:spacing w:after="0" w:line="240" w:lineRule="auto"/>
        <w:jc w:val="both"/>
        <w:rPr>
          <w:rFonts w:ascii="Verdana" w:eastAsia="Calibri" w:hAnsi="Verdana" w:cs="Arial"/>
          <w:color w:val="00B050"/>
          <w:kern w:val="0"/>
          <w:sz w:val="24"/>
          <w:szCs w:val="24"/>
          <w14:ligatures w14:val="none"/>
        </w:rPr>
      </w:pPr>
    </w:p>
    <w:p w14:paraId="734C7F96" w14:textId="77777777" w:rsidR="00E567F1" w:rsidRPr="00E567F1" w:rsidRDefault="00E567F1" w:rsidP="00E567F1">
      <w:pPr>
        <w:spacing w:after="0" w:line="240" w:lineRule="auto"/>
        <w:jc w:val="both"/>
        <w:rPr>
          <w:rFonts w:ascii="Verdana" w:eastAsia="Calibri" w:hAnsi="Verdana" w:cs="Arial"/>
          <w:color w:val="00B050"/>
          <w:kern w:val="0"/>
          <w:sz w:val="24"/>
          <w:szCs w:val="24"/>
          <w14:ligatures w14:val="none"/>
        </w:rPr>
      </w:pPr>
    </w:p>
    <w:p w14:paraId="4584C078" w14:textId="77777777" w:rsidR="00E567F1" w:rsidRPr="00E567F1" w:rsidRDefault="00E567F1" w:rsidP="00CC0A17">
      <w:pPr>
        <w:spacing w:after="0" w:line="240" w:lineRule="auto"/>
        <w:jc w:val="both"/>
        <w:rPr>
          <w:rFonts w:ascii="Verdana" w:eastAsia="Calibri" w:hAnsi="Verdana" w:cs="Arial"/>
          <w:kern w:val="0"/>
          <w:sz w:val="24"/>
          <w:szCs w:val="24"/>
          <w14:ligatures w14:val="none"/>
        </w:rPr>
      </w:pPr>
      <w:r>
        <w:rPr>
          <w:rFonts w:ascii="Verdana" w:hAnsi="Verdana"/>
          <w:sz w:val="24"/>
        </w:rPr>
        <w:lastRenderedPageBreak/>
        <w:t xml:space="preserve">Mae’r Pwyllgor Tâl a Thelerau Gwasanaeth hefyd yn adolygu’r amcanion a bennwyd ar gyfer Cyfarwyddwyr Gweithredol ac yn asesu perfformiad yn erbyn yr amcanion hynny wrth ystyried argymhellion yng nghyswllt codiadau cyflog blynyddol. Dylid nodi nad yw Cyfarwyddwyr Gweithredol ar unrhyw fath o gyflog sy’n gysylltiedig â pherfformiad. Mae pob contract yn barhaol gyda chyfnod rhybudd o dri mis. Mae’r amodau’n cyd-fynd â’r rhai a osodwyd gan Lywodraeth Cymru fel rhan o Raglen Ddiwygio’r GIG yn 2009. Yn ystod 2022/23 roedd tri (3) Chyfarwyddwr Dros Dro mewn swydd; Prif Weithredwr Dros Dro, Cyfarwyddwr Dros Dro Gofal Sylfaenol, Cymunedol ac Iechyd Meddwl a Chyfarwyddwr Cyllid, Caffael a VBHC. Mae rhagor o fanylion am benodiadau dros dro ar gael yn y Datganiad Llywodraethu Blynyddol. </w:t>
      </w:r>
    </w:p>
    <w:p w14:paraId="10D8A2EC" w14:textId="77777777" w:rsidR="00E567F1" w:rsidRPr="00E567F1" w:rsidRDefault="00E567F1" w:rsidP="00CC0A17">
      <w:pPr>
        <w:spacing w:after="0" w:line="240" w:lineRule="auto"/>
        <w:jc w:val="both"/>
        <w:rPr>
          <w:rFonts w:ascii="Verdana" w:eastAsia="Calibri" w:hAnsi="Verdana" w:cs="Arial"/>
          <w:color w:val="7030A0"/>
          <w:kern w:val="0"/>
          <w:sz w:val="24"/>
          <w:szCs w:val="24"/>
          <w14:ligatures w14:val="none"/>
        </w:rPr>
      </w:pPr>
    </w:p>
    <w:p w14:paraId="0AD09F02" w14:textId="0DA4707F" w:rsidR="00E567F1" w:rsidRPr="00E567F1" w:rsidRDefault="00E567F1" w:rsidP="007937DC">
      <w:pPr>
        <w:spacing w:after="0" w:line="240" w:lineRule="auto"/>
        <w:jc w:val="both"/>
        <w:rPr>
          <w:rFonts w:ascii="Verdana" w:eastAsia="Calibri" w:hAnsi="Verdana" w:cs="Arial"/>
          <w:kern w:val="0"/>
          <w:sz w:val="24"/>
          <w:szCs w:val="24"/>
          <w14:ligatures w14:val="none"/>
        </w:rPr>
      </w:pPr>
      <w:r>
        <w:rPr>
          <w:rFonts w:ascii="Verdana" w:hAnsi="Verdana"/>
          <w:sz w:val="24"/>
        </w:rPr>
        <w:t>Mae’r Pwyllgor Tâl a Thelerau Gwasanaeth yn ystyried materion cydraddoldeb ac amrywiaeth wrth werthuso a phennu tâl ar gyfer Cyfarwyddwyr, yn enwedig mewn perthynas â rhyw ac ethnigrwydd o ran lefelau cyflog, yn unol â Fframwaith Llywodraeth Cymru.</w:t>
      </w:r>
    </w:p>
    <w:p w14:paraId="0070BE43" w14:textId="77777777" w:rsidR="00E567F1" w:rsidRPr="00E567F1" w:rsidRDefault="00E567F1" w:rsidP="00E567F1">
      <w:pPr>
        <w:spacing w:after="0" w:line="240" w:lineRule="auto"/>
        <w:rPr>
          <w:rFonts w:ascii="Verdana" w:eastAsia="Calibri" w:hAnsi="Verdana" w:cs="Arial"/>
          <w:kern w:val="0"/>
          <w:sz w:val="24"/>
          <w:szCs w:val="24"/>
          <w14:ligatures w14:val="none"/>
        </w:rPr>
      </w:pPr>
    </w:p>
    <w:p w14:paraId="003FBC1A" w14:textId="77777777" w:rsidR="00E567F1" w:rsidRPr="00E567F1" w:rsidRDefault="00E567F1" w:rsidP="00E567F1">
      <w:pPr>
        <w:spacing w:after="0" w:line="240" w:lineRule="auto"/>
        <w:rPr>
          <w:rFonts w:ascii="Verdana" w:eastAsia="Calibri" w:hAnsi="Verdana" w:cs="Arial"/>
          <w:kern w:val="0"/>
          <w:sz w:val="24"/>
          <w:szCs w:val="24"/>
          <w14:ligatures w14:val="none"/>
        </w:rPr>
      </w:pPr>
    </w:p>
    <w:p w14:paraId="281FE7EC" w14:textId="77777777" w:rsidR="00E567F1" w:rsidRPr="00E567F1" w:rsidRDefault="00E567F1" w:rsidP="00E567F1">
      <w:pPr>
        <w:spacing w:after="0" w:line="240" w:lineRule="auto"/>
        <w:rPr>
          <w:rFonts w:ascii="Verdana" w:eastAsia="Calibri" w:hAnsi="Verdana" w:cs="Arial"/>
          <w:kern w:val="0"/>
          <w:sz w:val="24"/>
          <w:szCs w:val="24"/>
          <w14:ligatures w14:val="none"/>
        </w:rPr>
      </w:pPr>
    </w:p>
    <w:p w14:paraId="6B1109BB" w14:textId="77777777" w:rsidR="00E567F1" w:rsidRPr="00E567F1" w:rsidRDefault="00E567F1" w:rsidP="00E567F1">
      <w:pPr>
        <w:spacing w:after="0" w:line="240" w:lineRule="auto"/>
        <w:rPr>
          <w:rFonts w:ascii="Verdana" w:eastAsia="Calibri" w:hAnsi="Verdana" w:cs="Arial"/>
          <w:kern w:val="0"/>
          <w:sz w:val="24"/>
          <w:szCs w:val="24"/>
          <w14:ligatures w14:val="none"/>
        </w:rPr>
      </w:pPr>
    </w:p>
    <w:p w14:paraId="07AF39D5" w14:textId="77777777" w:rsidR="00E567F1" w:rsidRPr="00E567F1" w:rsidRDefault="00E567F1" w:rsidP="00E567F1">
      <w:pPr>
        <w:spacing w:after="0" w:line="240" w:lineRule="auto"/>
        <w:rPr>
          <w:rFonts w:ascii="Verdana" w:eastAsia="Calibri" w:hAnsi="Verdana" w:cs="Arial"/>
          <w:kern w:val="0"/>
          <w:sz w:val="24"/>
          <w:szCs w:val="24"/>
          <w14:ligatures w14:val="none"/>
        </w:rPr>
      </w:pPr>
    </w:p>
    <w:p w14:paraId="684A4D42" w14:textId="77777777" w:rsidR="00E567F1" w:rsidRPr="00E567F1" w:rsidRDefault="00E567F1" w:rsidP="00E567F1">
      <w:pPr>
        <w:spacing w:after="0" w:line="240" w:lineRule="auto"/>
        <w:rPr>
          <w:rFonts w:ascii="Verdana" w:eastAsia="Calibri" w:hAnsi="Verdana" w:cs="Arial"/>
          <w:kern w:val="0"/>
          <w:sz w:val="24"/>
          <w:szCs w:val="24"/>
          <w14:ligatures w14:val="none"/>
        </w:rPr>
      </w:pPr>
    </w:p>
    <w:p w14:paraId="0582D59D" w14:textId="77777777" w:rsidR="00E567F1" w:rsidRPr="00E567F1" w:rsidRDefault="00E567F1" w:rsidP="00E567F1">
      <w:pPr>
        <w:spacing w:after="0" w:line="240" w:lineRule="auto"/>
        <w:rPr>
          <w:rFonts w:ascii="Verdana" w:eastAsia="Calibri" w:hAnsi="Verdana" w:cs="Arial"/>
          <w:kern w:val="0"/>
          <w:sz w:val="24"/>
          <w:szCs w:val="24"/>
          <w14:ligatures w14:val="none"/>
        </w:rPr>
      </w:pPr>
    </w:p>
    <w:p w14:paraId="0749AC73" w14:textId="77777777" w:rsidR="00E567F1" w:rsidRPr="00E567F1" w:rsidRDefault="00E567F1" w:rsidP="00E567F1">
      <w:pPr>
        <w:spacing w:after="0" w:line="240" w:lineRule="auto"/>
        <w:rPr>
          <w:rFonts w:ascii="Verdana" w:eastAsia="Calibri" w:hAnsi="Verdana" w:cs="Arial"/>
          <w:kern w:val="0"/>
          <w:sz w:val="24"/>
          <w:szCs w:val="24"/>
          <w14:ligatures w14:val="none"/>
        </w:rPr>
      </w:pPr>
    </w:p>
    <w:p w14:paraId="30696509" w14:textId="77777777" w:rsidR="00E567F1" w:rsidRPr="00E567F1" w:rsidRDefault="00E567F1" w:rsidP="00E567F1">
      <w:pPr>
        <w:spacing w:after="0" w:line="240" w:lineRule="auto"/>
        <w:rPr>
          <w:rFonts w:ascii="Verdana" w:eastAsia="Calibri" w:hAnsi="Verdana" w:cs="Arial"/>
          <w:kern w:val="0"/>
          <w:sz w:val="24"/>
          <w:szCs w:val="24"/>
          <w14:ligatures w14:val="none"/>
        </w:rPr>
      </w:pPr>
    </w:p>
    <w:p w14:paraId="5655D905" w14:textId="77777777" w:rsidR="00E567F1" w:rsidRPr="00E567F1" w:rsidRDefault="00E567F1" w:rsidP="00E567F1">
      <w:pPr>
        <w:spacing w:after="0" w:line="240" w:lineRule="auto"/>
        <w:rPr>
          <w:rFonts w:ascii="Verdana" w:eastAsia="Calibri" w:hAnsi="Verdana" w:cs="Arial"/>
          <w:kern w:val="0"/>
          <w:sz w:val="24"/>
          <w:szCs w:val="24"/>
          <w14:ligatures w14:val="none"/>
        </w:rPr>
      </w:pPr>
    </w:p>
    <w:p w14:paraId="36736AFC" w14:textId="77777777" w:rsidR="00E567F1" w:rsidRPr="00E567F1" w:rsidRDefault="00E567F1" w:rsidP="00E567F1">
      <w:pPr>
        <w:spacing w:after="0" w:line="240" w:lineRule="auto"/>
        <w:rPr>
          <w:rFonts w:ascii="Verdana" w:eastAsia="Calibri" w:hAnsi="Verdana" w:cs="Arial"/>
          <w:kern w:val="0"/>
          <w:sz w:val="24"/>
          <w:szCs w:val="24"/>
          <w14:ligatures w14:val="none"/>
        </w:rPr>
      </w:pPr>
    </w:p>
    <w:p w14:paraId="04DC1B0B" w14:textId="77777777" w:rsidR="00E567F1" w:rsidRPr="00E567F1" w:rsidRDefault="00E567F1" w:rsidP="00E567F1">
      <w:pPr>
        <w:spacing w:after="0" w:line="240" w:lineRule="auto"/>
        <w:rPr>
          <w:rFonts w:ascii="Verdana" w:eastAsia="Calibri" w:hAnsi="Verdana" w:cs="Arial"/>
          <w:kern w:val="0"/>
          <w:sz w:val="24"/>
          <w:szCs w:val="24"/>
          <w14:ligatures w14:val="none"/>
        </w:rPr>
      </w:pPr>
    </w:p>
    <w:p w14:paraId="0B063224" w14:textId="77777777" w:rsidR="00E567F1" w:rsidRPr="00E567F1" w:rsidRDefault="00E567F1" w:rsidP="00E567F1">
      <w:pPr>
        <w:spacing w:after="0" w:line="240" w:lineRule="auto"/>
        <w:rPr>
          <w:rFonts w:ascii="Verdana" w:eastAsia="Calibri" w:hAnsi="Verdana" w:cs="Arial"/>
          <w:kern w:val="0"/>
          <w:sz w:val="24"/>
          <w:szCs w:val="24"/>
          <w14:ligatures w14:val="none"/>
        </w:rPr>
      </w:pPr>
    </w:p>
    <w:p w14:paraId="07BE4AF3" w14:textId="77777777" w:rsidR="00E567F1" w:rsidRPr="00E567F1" w:rsidRDefault="00E567F1" w:rsidP="00E567F1">
      <w:pPr>
        <w:spacing w:after="0" w:line="240" w:lineRule="auto"/>
        <w:rPr>
          <w:rFonts w:ascii="Verdana" w:eastAsia="Calibri" w:hAnsi="Verdana" w:cs="Arial"/>
          <w:b/>
          <w:bCs/>
          <w:color w:val="2F5496"/>
          <w:kern w:val="0"/>
          <w:sz w:val="24"/>
          <w:szCs w:val="24"/>
          <w:highlight w:val="yellow"/>
          <w14:ligatures w14:val="none"/>
        </w:rPr>
        <w:sectPr w:rsidR="00E567F1" w:rsidRPr="00E567F1" w:rsidSect="00D92A4B">
          <w:footerReference w:type="default" r:id="rId147"/>
          <w:pgSz w:w="11906" w:h="16838"/>
          <w:pgMar w:top="1134" w:right="1440" w:bottom="709" w:left="1440" w:header="708" w:footer="0" w:gutter="0"/>
          <w:cols w:space="708"/>
          <w:docGrid w:linePitch="360"/>
        </w:sectPr>
      </w:pPr>
    </w:p>
    <w:p w14:paraId="0E19F820" w14:textId="7AF3CDA0" w:rsidR="00E567F1" w:rsidRPr="007937DC" w:rsidRDefault="00E567F1" w:rsidP="007937DC">
      <w:pPr>
        <w:rPr>
          <w:rFonts w:ascii="Verdana" w:eastAsia="Calibri" w:hAnsi="Verdana" w:cs="Arial"/>
          <w:b/>
          <w:bCs/>
          <w:kern w:val="0"/>
          <w:sz w:val="24"/>
          <w:szCs w:val="24"/>
          <w14:ligatures w14:val="none"/>
        </w:rPr>
      </w:pPr>
      <w:r>
        <w:rPr>
          <w:rFonts w:ascii="Verdana" w:hAnsi="Verdana"/>
          <w:b/>
          <w:sz w:val="24"/>
        </w:rPr>
        <w:lastRenderedPageBreak/>
        <w:t>Tabl Datgelu Cyflog a Phensiwn: Cyflogau a Lwfansau</w:t>
      </w:r>
    </w:p>
    <w:p w14:paraId="15508F16" w14:textId="77777777" w:rsidR="00E567F1" w:rsidRPr="00E567F1" w:rsidRDefault="00E567F1" w:rsidP="00E567F1">
      <w:pPr>
        <w:rPr>
          <w:noProof/>
          <w:kern w:val="0"/>
          <w14:ligatures w14:val="none"/>
        </w:rPr>
      </w:pPr>
      <w:r>
        <w:rPr>
          <w:noProof/>
        </w:rPr>
        <w:drawing>
          <wp:inline distT="0" distB="0" distL="0" distR="0" wp14:anchorId="26996279" wp14:editId="7B02C5CF">
            <wp:extent cx="8585200" cy="5286432"/>
            <wp:effectExtent l="0" t="0" r="635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rotWithShape="1">
                    <a:blip r:embed="rId148">
                      <a:extLst>
                        <a:ext uri="{28A0092B-C50C-407E-A947-70E740481C1C}">
                          <a14:useLocalDpi xmlns:a14="http://schemas.microsoft.com/office/drawing/2010/main" val="0"/>
                        </a:ext>
                      </a:extLst>
                    </a:blip>
                    <a:srcRect b="8759"/>
                    <a:stretch/>
                  </pic:blipFill>
                  <pic:spPr bwMode="auto">
                    <a:xfrm>
                      <a:off x="0" y="0"/>
                      <a:ext cx="8612115" cy="5303005"/>
                    </a:xfrm>
                    <a:prstGeom prst="rect">
                      <a:avLst/>
                    </a:prstGeom>
                    <a:noFill/>
                    <a:ln>
                      <a:noFill/>
                    </a:ln>
                    <a:extLst>
                      <a:ext uri="{53640926-AAD7-44D8-BBD7-CCE9431645EC}">
                        <a14:shadowObscured xmlns:a14="http://schemas.microsoft.com/office/drawing/2010/main"/>
                      </a:ext>
                    </a:extLst>
                  </pic:spPr>
                </pic:pic>
              </a:graphicData>
            </a:graphic>
          </wp:inline>
        </w:drawing>
      </w:r>
    </w:p>
    <w:p w14:paraId="4E8DFFF4" w14:textId="77777777" w:rsidR="00E567F1" w:rsidRPr="00E567F1" w:rsidRDefault="00E567F1" w:rsidP="00E567F1">
      <w:pPr>
        <w:rPr>
          <w:noProof/>
          <w:kern w:val="0"/>
          <w14:ligatures w14:val="none"/>
        </w:rPr>
      </w:pPr>
      <w:r>
        <w:rPr>
          <w:noProof/>
        </w:rPr>
        <w:lastRenderedPageBreak/>
        <w:drawing>
          <wp:inline distT="0" distB="0" distL="0" distR="0" wp14:anchorId="32ED648A" wp14:editId="4C425336">
            <wp:extent cx="9702800" cy="5504646"/>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rotWithShape="1">
                    <a:blip r:embed="rId149">
                      <a:extLst>
                        <a:ext uri="{28A0092B-C50C-407E-A947-70E740481C1C}">
                          <a14:useLocalDpi xmlns:a14="http://schemas.microsoft.com/office/drawing/2010/main" val="0"/>
                        </a:ext>
                      </a:extLst>
                    </a:blip>
                    <a:srcRect t="7961" b="7975"/>
                    <a:stretch/>
                  </pic:blipFill>
                  <pic:spPr bwMode="auto">
                    <a:xfrm>
                      <a:off x="0" y="0"/>
                      <a:ext cx="9714826" cy="5511469"/>
                    </a:xfrm>
                    <a:prstGeom prst="rect">
                      <a:avLst/>
                    </a:prstGeom>
                    <a:noFill/>
                    <a:ln>
                      <a:noFill/>
                    </a:ln>
                    <a:extLst>
                      <a:ext uri="{53640926-AAD7-44D8-BBD7-CCE9431645EC}">
                        <a14:shadowObscured xmlns:a14="http://schemas.microsoft.com/office/drawing/2010/main"/>
                      </a:ext>
                    </a:extLst>
                  </pic:spPr>
                </pic:pic>
              </a:graphicData>
            </a:graphic>
          </wp:inline>
        </w:drawing>
      </w:r>
    </w:p>
    <w:p w14:paraId="1854F96A" w14:textId="77777777" w:rsidR="00E567F1" w:rsidRPr="00E567F1" w:rsidRDefault="00E567F1" w:rsidP="00E567F1">
      <w:pPr>
        <w:spacing w:after="0" w:line="240" w:lineRule="auto"/>
        <w:rPr>
          <w:noProof/>
          <w:kern w:val="0"/>
          <w14:ligatures w14:val="none"/>
        </w:rPr>
      </w:pPr>
      <w:r>
        <w:rPr>
          <w:noProof/>
        </w:rPr>
        <w:drawing>
          <wp:inline distT="0" distB="0" distL="0" distR="0" wp14:anchorId="4B54149F" wp14:editId="4E4FC920">
            <wp:extent cx="9948499" cy="1253066"/>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rotWithShape="1">
                    <a:blip r:embed="rId150">
                      <a:extLst>
                        <a:ext uri="{28A0092B-C50C-407E-A947-70E740481C1C}">
                          <a14:useLocalDpi xmlns:a14="http://schemas.microsoft.com/office/drawing/2010/main" val="0"/>
                        </a:ext>
                      </a:extLst>
                    </a:blip>
                    <a:srcRect l="2225"/>
                    <a:stretch/>
                  </pic:blipFill>
                  <pic:spPr bwMode="auto">
                    <a:xfrm>
                      <a:off x="0" y="0"/>
                      <a:ext cx="9960831" cy="1254619"/>
                    </a:xfrm>
                    <a:prstGeom prst="rect">
                      <a:avLst/>
                    </a:prstGeom>
                    <a:noFill/>
                    <a:ln>
                      <a:noFill/>
                    </a:ln>
                    <a:extLst>
                      <a:ext uri="{53640926-AAD7-44D8-BBD7-CCE9431645EC}">
                        <a14:shadowObscured xmlns:a14="http://schemas.microsoft.com/office/drawing/2010/main"/>
                      </a:ext>
                    </a:extLst>
                  </pic:spPr>
                </pic:pic>
              </a:graphicData>
            </a:graphic>
          </wp:inline>
        </w:drawing>
      </w:r>
    </w:p>
    <w:p w14:paraId="52DCF916" w14:textId="77777777" w:rsidR="00E567F1" w:rsidRPr="00E567F1" w:rsidRDefault="00E567F1" w:rsidP="00CC0A17">
      <w:pPr>
        <w:spacing w:after="0" w:line="240" w:lineRule="auto"/>
        <w:jc w:val="both"/>
        <w:rPr>
          <w:rFonts w:ascii="Verdana" w:hAnsi="Verdana"/>
          <w:noProof/>
          <w:kern w:val="0"/>
          <w:sz w:val="24"/>
          <w:szCs w:val="24"/>
          <w14:ligatures w14:val="none"/>
        </w:rPr>
      </w:pPr>
      <w:r>
        <w:rPr>
          <w:rFonts w:ascii="Verdana" w:hAnsi="Verdana"/>
          <w:sz w:val="24"/>
        </w:rPr>
        <w:t>Mae cyflog wedi cael ei gofnodi fel cyflog gros, sydd cyn didynnu unrhyw gynlluniau aberthu cyflog. Yn ystod 2022-23, cafodd £7k o gyflog Nicola Prygezicz ei aberthu mewn perthynas â’r cynllun car prydles, cafodd Jennifer Winslade lai na £1k wedi’i aberthu mewn perthynas â phensiynau, cafodd Sarah Simmonds £8k wedi’i aberthu mewn perthynas â’r cynllun car prydles a llai na £1k wedi’i aberthu mewn perthynas â phensiynau. Cafodd Leanne Watkins £11k wedi’i aberthu mewn perthynas â’r cynllun car prydles a llai na £1k mewn perthynas â’r cynllun aberthu seiclo i’r gwaith, a chafodd Rani Dash £7k wedi’i aberthu fel rhan o’r cynllun car prydles.</w:t>
      </w:r>
    </w:p>
    <w:p w14:paraId="024C9943" w14:textId="77777777" w:rsidR="00E567F1" w:rsidRPr="00E567F1" w:rsidRDefault="00E567F1" w:rsidP="00CC0A17">
      <w:pPr>
        <w:spacing w:after="0" w:line="240" w:lineRule="auto"/>
        <w:jc w:val="both"/>
        <w:rPr>
          <w:rFonts w:ascii="Verdana" w:hAnsi="Verdana"/>
          <w:noProof/>
          <w:kern w:val="0"/>
          <w:sz w:val="24"/>
          <w:szCs w:val="24"/>
          <w:lang w:eastAsia="en-GB"/>
          <w14:ligatures w14:val="none"/>
        </w:rPr>
      </w:pPr>
    </w:p>
    <w:p w14:paraId="4FA051C4" w14:textId="77777777" w:rsidR="00E567F1" w:rsidRPr="00E567F1" w:rsidRDefault="00E567F1" w:rsidP="00CC0A17">
      <w:pPr>
        <w:spacing w:after="0" w:line="240" w:lineRule="auto"/>
        <w:jc w:val="both"/>
        <w:rPr>
          <w:rFonts w:ascii="Verdana" w:hAnsi="Verdana"/>
          <w:noProof/>
          <w:kern w:val="0"/>
          <w:sz w:val="24"/>
          <w:szCs w:val="24"/>
          <w14:ligatures w14:val="none"/>
        </w:rPr>
      </w:pPr>
      <w:r>
        <w:rPr>
          <w:rFonts w:ascii="Verdana" w:hAnsi="Verdana"/>
          <w:sz w:val="24"/>
        </w:rPr>
        <w:lastRenderedPageBreak/>
        <w:t>Mae swydd Cynghorydd Arbennig i’r Bwrdd wedi cael ei datgelu gan yr ystyriwyd ei bod yn dylanwadu ar benderfyniadau’r bwrdd.</w:t>
      </w:r>
    </w:p>
    <w:p w14:paraId="546DAF69" w14:textId="77777777" w:rsidR="00E567F1" w:rsidRPr="00E567F1" w:rsidRDefault="00E567F1" w:rsidP="00CC0A17">
      <w:pPr>
        <w:spacing w:after="0" w:line="240" w:lineRule="auto"/>
        <w:jc w:val="both"/>
        <w:rPr>
          <w:rFonts w:ascii="Verdana" w:hAnsi="Verdana"/>
          <w:noProof/>
          <w:kern w:val="0"/>
          <w:sz w:val="24"/>
          <w:szCs w:val="24"/>
          <w:lang w:eastAsia="en-GB"/>
          <w14:ligatures w14:val="none"/>
        </w:rPr>
      </w:pPr>
    </w:p>
    <w:p w14:paraId="0EEF2C82" w14:textId="77777777" w:rsidR="00E567F1" w:rsidRPr="00E567F1" w:rsidRDefault="00E567F1" w:rsidP="00CC0A17">
      <w:pPr>
        <w:spacing w:after="0" w:line="240" w:lineRule="auto"/>
        <w:jc w:val="both"/>
        <w:rPr>
          <w:rFonts w:ascii="Verdana" w:hAnsi="Verdana"/>
          <w:noProof/>
          <w:kern w:val="0"/>
          <w:sz w:val="24"/>
          <w:szCs w:val="24"/>
          <w14:ligatures w14:val="none"/>
        </w:rPr>
      </w:pPr>
      <w:r>
        <w:rPr>
          <w:rFonts w:ascii="Verdana" w:hAnsi="Verdana"/>
          <w:sz w:val="24"/>
        </w:rPr>
        <w:t xml:space="preserve">Cyfrifir swm y buddion pensiwn ar gyfer y flwyddyn sy’n cyfrannu at un cyfanswm gan ddefnyddio dull tebyg i’r un a ddefnyddir i gael gwerthoedd pensiwn at ddibenion treth ac mae’n seiliedig ar wybodaeth a geir gan Asiantaeth Pensiynau BSA y GIG. </w:t>
      </w:r>
    </w:p>
    <w:p w14:paraId="088B3725" w14:textId="77777777" w:rsidR="00E567F1" w:rsidRPr="00E567F1" w:rsidRDefault="00E567F1" w:rsidP="00CC0A17">
      <w:pPr>
        <w:spacing w:after="0" w:line="240" w:lineRule="auto"/>
        <w:jc w:val="both"/>
        <w:rPr>
          <w:rFonts w:ascii="Verdana" w:hAnsi="Verdana"/>
          <w:noProof/>
          <w:kern w:val="0"/>
          <w:sz w:val="24"/>
          <w:szCs w:val="24"/>
          <w14:ligatures w14:val="none"/>
        </w:rPr>
      </w:pPr>
      <w:r>
        <w:rPr>
          <w:rFonts w:ascii="Verdana" w:hAnsi="Verdana"/>
          <w:sz w:val="24"/>
        </w:rPr>
        <w:t xml:space="preserve"> </w:t>
      </w:r>
    </w:p>
    <w:p w14:paraId="5FCF3798" w14:textId="77777777" w:rsidR="00E567F1" w:rsidRPr="00E567F1" w:rsidRDefault="00E567F1" w:rsidP="00CC0A17">
      <w:pPr>
        <w:spacing w:after="0" w:line="240" w:lineRule="auto"/>
        <w:jc w:val="both"/>
        <w:rPr>
          <w:rFonts w:ascii="Verdana" w:hAnsi="Verdana"/>
          <w:noProof/>
          <w:kern w:val="0"/>
          <w:sz w:val="24"/>
          <w:szCs w:val="24"/>
          <w14:ligatures w14:val="none"/>
        </w:rPr>
      </w:pPr>
      <w:r>
        <w:rPr>
          <w:rFonts w:ascii="Verdana" w:hAnsi="Verdana"/>
          <w:sz w:val="24"/>
        </w:rPr>
        <w:t>Cyfrifir gwerth buddion pensiwn fel a ganlyn:</w:t>
      </w:r>
    </w:p>
    <w:p w14:paraId="2B94A20E" w14:textId="77777777" w:rsidR="00E567F1" w:rsidRPr="00E567F1" w:rsidRDefault="00E567F1" w:rsidP="00CC0A17">
      <w:pPr>
        <w:spacing w:after="0" w:line="240" w:lineRule="auto"/>
        <w:jc w:val="both"/>
        <w:rPr>
          <w:rFonts w:ascii="Verdana" w:hAnsi="Verdana"/>
          <w:noProof/>
          <w:kern w:val="0"/>
          <w:sz w:val="24"/>
          <w:szCs w:val="24"/>
          <w14:ligatures w14:val="none"/>
        </w:rPr>
      </w:pPr>
      <w:r>
        <w:rPr>
          <w:rFonts w:ascii="Verdana" w:hAnsi="Verdana"/>
          <w:sz w:val="24"/>
        </w:rPr>
        <w:t>(cynnydd real mewn pensiwn* x20) (cynnydd gwirioneddol mewn unrhyw gyfandaliad) – (cyfraniadau a wneir gan yr aelod)</w:t>
      </w:r>
    </w:p>
    <w:p w14:paraId="0019B2C7" w14:textId="77777777" w:rsidR="00E567F1" w:rsidRPr="00E567F1" w:rsidRDefault="00E567F1" w:rsidP="00CC0A17">
      <w:pPr>
        <w:spacing w:after="0" w:line="240" w:lineRule="auto"/>
        <w:jc w:val="both"/>
        <w:rPr>
          <w:rFonts w:ascii="Verdana" w:hAnsi="Verdana"/>
          <w:noProof/>
          <w:kern w:val="0"/>
          <w:sz w:val="24"/>
          <w:szCs w:val="24"/>
          <w14:ligatures w14:val="none"/>
        </w:rPr>
      </w:pPr>
      <w:r>
        <w:rPr>
          <w:rFonts w:ascii="Verdana" w:hAnsi="Verdana"/>
          <w:sz w:val="24"/>
        </w:rPr>
        <w:t>*ac eithrio cynnydd oherwydd chwyddiant neu unrhyw gynnydd neu ostyngiad o ganlyniad i drosglwyddo hawliau pensiwn</w:t>
      </w:r>
    </w:p>
    <w:p w14:paraId="74EC3EE7" w14:textId="77777777" w:rsidR="00E567F1" w:rsidRPr="00E567F1" w:rsidRDefault="00E567F1" w:rsidP="00CC0A17">
      <w:pPr>
        <w:spacing w:after="0" w:line="240" w:lineRule="auto"/>
        <w:jc w:val="both"/>
        <w:rPr>
          <w:rFonts w:ascii="Verdana" w:hAnsi="Verdana"/>
          <w:noProof/>
          <w:kern w:val="0"/>
          <w:sz w:val="24"/>
          <w:szCs w:val="24"/>
          <w14:ligatures w14:val="none"/>
        </w:rPr>
      </w:pPr>
      <w:r>
        <w:rPr>
          <w:rFonts w:ascii="Verdana" w:hAnsi="Verdana"/>
          <w:sz w:val="24"/>
        </w:rPr>
        <w:t xml:space="preserve"> </w:t>
      </w:r>
    </w:p>
    <w:p w14:paraId="2636101E" w14:textId="77777777" w:rsidR="00E567F1" w:rsidRPr="00E567F1" w:rsidRDefault="00E567F1" w:rsidP="00CC0A17">
      <w:pPr>
        <w:spacing w:after="0" w:line="240" w:lineRule="auto"/>
        <w:jc w:val="both"/>
        <w:rPr>
          <w:rFonts w:ascii="Verdana" w:hAnsi="Verdana"/>
          <w:noProof/>
          <w:kern w:val="0"/>
          <w:sz w:val="24"/>
          <w:szCs w:val="24"/>
          <w14:ligatures w14:val="none"/>
        </w:rPr>
      </w:pPr>
      <w:r>
        <w:rPr>
          <w:rFonts w:ascii="Verdana" w:hAnsi="Verdana"/>
          <w:sz w:val="24"/>
        </w:rPr>
        <w:t>Nid yw hwn yn swm sydd wedi cael ei dalu i unigolyn gan y Bwrdd Iechyd yn ystod y flwyddyn, mae’n gyfrifiad sy’n defnyddio gwybodaeth o’r tabl buddion pensiwn. Gall nifer o ffactorau ddylanwadu ar y ffigurau hyn e.e. newidiadau yng nghyflog person, p’un a ydynt yn dewis gwneud cyfraniadau ychwanegol i’r cynllun pensiwn ai peidio o’u cyflog a ffactorau prisio eraill sy’n effeithio ar y cynllun pensiwn yn ei gyfanrwydd.</w:t>
      </w:r>
    </w:p>
    <w:p w14:paraId="03151B41" w14:textId="77777777" w:rsidR="00E567F1" w:rsidRPr="00E567F1" w:rsidRDefault="00E567F1" w:rsidP="00CC0A17">
      <w:pPr>
        <w:spacing w:after="0" w:line="240" w:lineRule="auto"/>
        <w:jc w:val="both"/>
        <w:rPr>
          <w:rFonts w:ascii="Verdana" w:hAnsi="Verdana"/>
          <w:noProof/>
          <w:kern w:val="0"/>
          <w:sz w:val="24"/>
          <w:szCs w:val="24"/>
          <w:lang w:eastAsia="en-GB"/>
          <w14:ligatures w14:val="none"/>
        </w:rPr>
      </w:pPr>
    </w:p>
    <w:p w14:paraId="5BC3439C" w14:textId="77777777" w:rsidR="00E567F1" w:rsidRPr="00E567F1" w:rsidRDefault="00E567F1" w:rsidP="00CC0A17">
      <w:pPr>
        <w:spacing w:after="0" w:line="240" w:lineRule="auto"/>
        <w:jc w:val="both"/>
        <w:rPr>
          <w:rFonts w:ascii="Verdana" w:hAnsi="Verdana"/>
          <w:noProof/>
          <w:kern w:val="0"/>
          <w:sz w:val="24"/>
          <w:szCs w:val="24"/>
          <w14:ligatures w14:val="none"/>
        </w:rPr>
      </w:pPr>
      <w:r>
        <w:rPr>
          <w:rFonts w:ascii="Verdana" w:hAnsi="Verdana"/>
          <w:sz w:val="24"/>
        </w:rPr>
        <w:t>Mae’r Bwrdd Iechyd yn parhau i dalu dau gyn brif weithredwr sydd ar secondiad i Lywodraeth Cymru ar hyn o bryd. Mae Andrew Goodall wedi cael secondiad ers 8 Mehefin 2014 ac mae Judith Paget ar secondiad ers 1 Tachwedd 2021. Datgelir manylion y taliadau a dderbyniwyd gan yr unigolion hyn yng nghyfrifon Llywodraeth Cymru, ac ad-delir costau cyflogaeth y Bwrdd Iechyd. Y band cyflog sydd wedi’i gynnwys ar gyfer Andrew Goodall yw £215,000 i £220,000 (£215,000 i £220,000 2021-22) ac ar gyfer Judith Paget mae’n £215,000 i £220,000 (£85,000 i £90,000 2021-22).</w:t>
      </w:r>
    </w:p>
    <w:p w14:paraId="17668D4D" w14:textId="77777777" w:rsidR="00E567F1" w:rsidRPr="00E567F1" w:rsidRDefault="00E567F1" w:rsidP="00E567F1">
      <w:pPr>
        <w:spacing w:after="0" w:line="240" w:lineRule="auto"/>
        <w:rPr>
          <w:rFonts w:ascii="Verdana" w:eastAsia="Calibri" w:hAnsi="Verdana" w:cs="Arial"/>
          <w:b/>
          <w:bCs/>
          <w:color w:val="2F5496"/>
          <w:kern w:val="0"/>
          <w:sz w:val="24"/>
          <w:szCs w:val="24"/>
          <w14:ligatures w14:val="none"/>
        </w:rPr>
        <w:sectPr w:rsidR="00E567F1" w:rsidRPr="00E567F1" w:rsidSect="00A82F81">
          <w:pgSz w:w="16838" w:h="11906" w:orient="landscape"/>
          <w:pgMar w:top="568" w:right="1134" w:bottom="1440" w:left="709" w:header="709" w:footer="0" w:gutter="0"/>
          <w:cols w:space="708"/>
          <w:docGrid w:linePitch="360"/>
        </w:sectPr>
      </w:pPr>
      <w:r>
        <w:rPr>
          <w:noProof/>
        </w:rPr>
        <w:lastRenderedPageBreak/>
        <w:drawing>
          <wp:inline distT="0" distB="0" distL="0" distR="0" wp14:anchorId="0C4899FE" wp14:editId="61D0CD89">
            <wp:extent cx="9723119" cy="5892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rotWithShape="1">
                    <a:blip r:embed="rId151">
                      <a:extLst>
                        <a:ext uri="{28A0092B-C50C-407E-A947-70E740481C1C}">
                          <a14:useLocalDpi xmlns:a14="http://schemas.microsoft.com/office/drawing/2010/main" val="0"/>
                        </a:ext>
                      </a:extLst>
                    </a:blip>
                    <a:srcRect b="10197"/>
                    <a:stretch/>
                  </pic:blipFill>
                  <pic:spPr bwMode="auto">
                    <a:xfrm>
                      <a:off x="0" y="0"/>
                      <a:ext cx="9729968" cy="5896951"/>
                    </a:xfrm>
                    <a:prstGeom prst="rect">
                      <a:avLst/>
                    </a:prstGeom>
                    <a:noFill/>
                    <a:ln>
                      <a:noFill/>
                    </a:ln>
                    <a:extLst>
                      <a:ext uri="{53640926-AAD7-44D8-BBD7-CCE9431645EC}">
                        <a14:shadowObscured xmlns:a14="http://schemas.microsoft.com/office/drawing/2010/main"/>
                      </a:ext>
                    </a:extLst>
                  </pic:spPr>
                </pic:pic>
              </a:graphicData>
            </a:graphic>
          </wp:inline>
        </w:drawing>
      </w:r>
    </w:p>
    <w:p w14:paraId="5447739A" w14:textId="77777777" w:rsidR="00E567F1" w:rsidRPr="00E567F1" w:rsidRDefault="00E567F1" w:rsidP="00E567F1">
      <w:pPr>
        <w:spacing w:after="0" w:line="240" w:lineRule="auto"/>
        <w:jc w:val="both"/>
        <w:rPr>
          <w:rFonts w:ascii="Verdana" w:eastAsia="Calibri" w:hAnsi="Verdana" w:cs="Arial"/>
          <w:color w:val="C45911" w:themeColor="accent2" w:themeShade="BF"/>
          <w:kern w:val="0"/>
          <w:sz w:val="24"/>
          <w:szCs w:val="24"/>
          <w14:ligatures w14:val="none"/>
        </w:rPr>
      </w:pPr>
    </w:p>
    <w:p w14:paraId="542AB05D" w14:textId="77777777" w:rsidR="00E567F1" w:rsidRDefault="00E567F1" w:rsidP="00386602">
      <w:pPr>
        <w:spacing w:after="0" w:line="240" w:lineRule="auto"/>
        <w:jc w:val="both"/>
        <w:rPr>
          <w:rFonts w:ascii="Verdana" w:eastAsia="Calibri" w:hAnsi="Verdana" w:cs="Arial"/>
          <w:b/>
          <w:bCs/>
          <w:kern w:val="0"/>
          <w:sz w:val="24"/>
          <w:szCs w:val="24"/>
          <w14:ligatures w14:val="none"/>
        </w:rPr>
      </w:pPr>
      <w:r>
        <w:rPr>
          <w:rFonts w:ascii="Verdana" w:hAnsi="Verdana"/>
          <w:b/>
          <w:sz w:val="24"/>
        </w:rPr>
        <w:t>Lwfans blynyddol treth pensiynau – Trefniadau Talu’r Cynllun 2019/20</w:t>
      </w:r>
    </w:p>
    <w:p w14:paraId="5BA03112" w14:textId="77777777" w:rsidR="00386602" w:rsidRPr="00E567F1" w:rsidRDefault="00386602" w:rsidP="00386602">
      <w:pPr>
        <w:spacing w:after="0" w:line="240" w:lineRule="auto"/>
        <w:jc w:val="both"/>
        <w:rPr>
          <w:rFonts w:ascii="Verdana" w:eastAsia="Calibri" w:hAnsi="Verdana" w:cs="Arial"/>
          <w:kern w:val="0"/>
          <w:sz w:val="24"/>
          <w:szCs w:val="24"/>
          <w14:ligatures w14:val="none"/>
        </w:rPr>
      </w:pPr>
    </w:p>
    <w:p w14:paraId="04BCBC53" w14:textId="77777777" w:rsidR="00E567F1" w:rsidRPr="00E567F1" w:rsidRDefault="00E567F1" w:rsidP="00386602">
      <w:pPr>
        <w:spacing w:after="0" w:line="240" w:lineRule="auto"/>
        <w:jc w:val="both"/>
        <w:rPr>
          <w:rFonts w:ascii="Verdana" w:eastAsia="Calibri" w:hAnsi="Verdana" w:cs="Arial"/>
          <w:kern w:val="0"/>
          <w:sz w:val="24"/>
          <w:szCs w:val="24"/>
          <w14:ligatures w14:val="none"/>
        </w:rPr>
      </w:pPr>
      <w:r>
        <w:rPr>
          <w:rFonts w:ascii="Verdana" w:hAnsi="Verdana"/>
          <w:sz w:val="24"/>
        </w:rPr>
        <w:t>Yn unol â Chyfarwyddyd Gweinidogol a gyhoeddwyd ar 18 Rhagfyr 2019, mae Llywodraeth Cymru wedi cymryd camau i gefnogi amgylchiadau lle mae rheolau treth pensiynau yn effeithio ar staff clinigol sydd eisiau gweithio oriau ychwanegol, ac wedi penderfynu:</w:t>
      </w:r>
    </w:p>
    <w:p w14:paraId="57917C24" w14:textId="77777777" w:rsidR="00E567F1" w:rsidRPr="00E567F1" w:rsidRDefault="00E567F1" w:rsidP="00386602">
      <w:pPr>
        <w:spacing w:after="0" w:line="240" w:lineRule="auto"/>
        <w:jc w:val="both"/>
        <w:rPr>
          <w:rFonts w:ascii="Verdana" w:eastAsia="Calibri" w:hAnsi="Verdana" w:cs="Arial"/>
          <w:kern w:val="0"/>
          <w:sz w:val="24"/>
          <w:szCs w:val="24"/>
          <w14:ligatures w14:val="none"/>
        </w:rPr>
      </w:pPr>
    </w:p>
    <w:p w14:paraId="03544F91" w14:textId="77777777" w:rsidR="00E567F1" w:rsidRPr="00E567F1" w:rsidRDefault="00E567F1" w:rsidP="00386602">
      <w:pPr>
        <w:numPr>
          <w:ilvl w:val="0"/>
          <w:numId w:val="81"/>
        </w:numPr>
        <w:spacing w:after="0" w:line="240" w:lineRule="auto"/>
        <w:jc w:val="both"/>
        <w:rPr>
          <w:rFonts w:ascii="Verdana" w:eastAsia="Calibri" w:hAnsi="Verdana" w:cs="Arial"/>
          <w:kern w:val="0"/>
          <w:sz w:val="24"/>
          <w:szCs w:val="24"/>
          <w14:ligatures w14:val="none"/>
        </w:rPr>
      </w:pPr>
      <w:r>
        <w:rPr>
          <w:rFonts w:ascii="Verdana" w:hAnsi="Verdana"/>
          <w:sz w:val="24"/>
        </w:rPr>
        <w:t>gall staff clinigol sy’n aelodau o Gynllun Pensiwn y GIG ac sydd, o ganlyniad i waith a wnaed yn ystod blwyddyn dreth 2019-20, yn wynebu tâl treth ar dwf eu buddion pensiwn GIG, ddewis cael y tâl hwn wedi’i dalu gan Gynllun Pensiwn y GIG, gyda’u pensiwn yn cael ei leihau ar ôl ymddeol.</w:t>
      </w:r>
    </w:p>
    <w:p w14:paraId="547D2306" w14:textId="77777777" w:rsidR="00E567F1" w:rsidRPr="00E567F1" w:rsidRDefault="00E567F1" w:rsidP="00386602">
      <w:pPr>
        <w:spacing w:after="0" w:line="240" w:lineRule="auto"/>
        <w:ind w:left="720"/>
        <w:jc w:val="both"/>
        <w:rPr>
          <w:rFonts w:ascii="Verdana" w:eastAsia="Calibri" w:hAnsi="Verdana" w:cs="Arial"/>
          <w:kern w:val="0"/>
          <w:sz w:val="24"/>
          <w:szCs w:val="24"/>
          <w14:ligatures w14:val="none"/>
        </w:rPr>
      </w:pPr>
    </w:p>
    <w:p w14:paraId="5FB5839B" w14:textId="77777777" w:rsidR="00E567F1" w:rsidRPr="00E567F1" w:rsidRDefault="00E567F1" w:rsidP="00386602">
      <w:pPr>
        <w:spacing w:after="0" w:line="240" w:lineRule="auto"/>
        <w:jc w:val="both"/>
        <w:rPr>
          <w:rFonts w:ascii="Verdana" w:eastAsia="Calibri" w:hAnsi="Verdana" w:cs="Arial"/>
          <w:kern w:val="0"/>
          <w:sz w:val="24"/>
          <w:szCs w:val="24"/>
          <w14:ligatures w14:val="none"/>
        </w:rPr>
      </w:pPr>
      <w:r>
        <w:rPr>
          <w:rFonts w:ascii="Verdana" w:hAnsi="Verdana"/>
          <w:sz w:val="24"/>
        </w:rPr>
        <w:t>Bydd Llywodraeth Cymru, ar ran Bwrdd Iechyd Prifysgol Aneurin Bevan, yn talu swm cyfatebol i’r aelodau sy’n dewis ad-dalu eu pensiwn ar ôl ymddeol, gan sicrhau eu bod yn cael eu digolledu’n llawn am effaith y didyniad.</w:t>
      </w:r>
    </w:p>
    <w:p w14:paraId="5186CDC4" w14:textId="77777777" w:rsidR="00E567F1" w:rsidRPr="00E567F1" w:rsidRDefault="00E567F1" w:rsidP="00386602">
      <w:pPr>
        <w:spacing w:after="0" w:line="240" w:lineRule="auto"/>
        <w:jc w:val="both"/>
        <w:rPr>
          <w:rFonts w:ascii="Verdana" w:eastAsia="Calibri" w:hAnsi="Verdana" w:cs="Arial"/>
          <w:kern w:val="0"/>
          <w:sz w:val="24"/>
          <w:szCs w:val="24"/>
          <w14:ligatures w14:val="none"/>
        </w:rPr>
      </w:pPr>
    </w:p>
    <w:p w14:paraId="3B90A6BB" w14:textId="77777777" w:rsidR="00E567F1" w:rsidRPr="00E567F1" w:rsidRDefault="00E567F1" w:rsidP="00386602">
      <w:pPr>
        <w:spacing w:after="0" w:line="240" w:lineRule="auto"/>
        <w:jc w:val="both"/>
        <w:rPr>
          <w:rFonts w:ascii="Verdana" w:eastAsia="Calibri" w:hAnsi="Verdana" w:cs="Arial"/>
          <w:kern w:val="0"/>
          <w:sz w:val="24"/>
          <w:szCs w:val="24"/>
          <w14:ligatures w14:val="none"/>
        </w:rPr>
      </w:pPr>
      <w:r>
        <w:rPr>
          <w:rFonts w:ascii="Verdana" w:hAnsi="Verdana"/>
          <w:sz w:val="24"/>
        </w:rPr>
        <w:t>Bydd y cynllun hwn yn cael ei ariannu’n uniongyrchol gan Lywodraeth Cymru i Adran Bensiwn Awdurdod Gwasanaethau Busnes y GIG, y gweinyddwyr ar ran hawlwyr Cymru.</w:t>
      </w:r>
    </w:p>
    <w:p w14:paraId="37591532" w14:textId="77777777" w:rsidR="00E567F1" w:rsidRPr="00E567F1" w:rsidRDefault="00E567F1" w:rsidP="00386602">
      <w:pPr>
        <w:spacing w:after="0" w:line="240" w:lineRule="auto"/>
        <w:jc w:val="both"/>
        <w:rPr>
          <w:rFonts w:ascii="Verdana" w:eastAsia="Calibri" w:hAnsi="Verdana" w:cs="Arial"/>
          <w:kern w:val="0"/>
          <w:sz w:val="24"/>
          <w:szCs w:val="24"/>
          <w14:ligatures w14:val="none"/>
        </w:rPr>
      </w:pPr>
    </w:p>
    <w:p w14:paraId="6F8F0105" w14:textId="77777777" w:rsidR="00E567F1" w:rsidRPr="00E567F1" w:rsidRDefault="00E567F1" w:rsidP="00386602">
      <w:pPr>
        <w:spacing w:after="0" w:line="240" w:lineRule="auto"/>
        <w:jc w:val="both"/>
        <w:rPr>
          <w:rFonts w:ascii="Verdana" w:eastAsia="Calibri" w:hAnsi="Verdana" w:cs="Arial"/>
          <w:kern w:val="0"/>
          <w:sz w:val="24"/>
          <w:szCs w:val="24"/>
          <w14:ligatures w14:val="none"/>
        </w:rPr>
      </w:pPr>
      <w:r>
        <w:rPr>
          <w:rFonts w:ascii="Verdana" w:hAnsi="Verdana"/>
          <w:sz w:val="24"/>
        </w:rPr>
        <w:t>Mae gan staff clinigol tan 31 Mawrth 2022 i ddewis y cynllun hwn a’r gallu i wneud newidiadau hyd at 31 Gorffennaf 2026.</w:t>
      </w:r>
    </w:p>
    <w:p w14:paraId="5C26FF32" w14:textId="77777777" w:rsidR="00E567F1" w:rsidRPr="00E567F1" w:rsidRDefault="00E567F1" w:rsidP="00386602">
      <w:pPr>
        <w:spacing w:after="0" w:line="240" w:lineRule="auto"/>
        <w:jc w:val="both"/>
        <w:rPr>
          <w:rFonts w:ascii="Verdana" w:eastAsia="Calibri" w:hAnsi="Verdana" w:cs="Arial"/>
          <w:kern w:val="0"/>
          <w:sz w:val="24"/>
          <w:szCs w:val="24"/>
          <w14:ligatures w14:val="none"/>
        </w:rPr>
      </w:pPr>
    </w:p>
    <w:p w14:paraId="5F190E09" w14:textId="77777777" w:rsidR="00E567F1" w:rsidRPr="00E567F1" w:rsidRDefault="00E567F1" w:rsidP="00386602">
      <w:pPr>
        <w:spacing w:after="0" w:line="240" w:lineRule="auto"/>
        <w:jc w:val="both"/>
        <w:rPr>
          <w:rFonts w:ascii="Verdana" w:eastAsia="Calibri" w:hAnsi="Verdana" w:cs="Arial"/>
          <w:kern w:val="0"/>
          <w:sz w:val="24"/>
          <w:szCs w:val="24"/>
          <w14:ligatures w14:val="none"/>
        </w:rPr>
      </w:pPr>
      <w:r>
        <w:rPr>
          <w:rFonts w:ascii="Verdana" w:hAnsi="Verdana"/>
          <w:sz w:val="24"/>
        </w:rPr>
        <w:t>Mae’r Bwrdd Iechyd wedi cynnwys darpariaeth Tâl Cynllun o £141,451 (fel yr hysbyswyd gan Lywodraeth Cymru) yn y cyfrifon hyn.</w:t>
      </w:r>
    </w:p>
    <w:p w14:paraId="5F3C462F" w14:textId="77777777" w:rsidR="00E567F1" w:rsidRPr="00E567F1" w:rsidRDefault="00E567F1" w:rsidP="00386602">
      <w:pPr>
        <w:spacing w:after="0" w:line="240" w:lineRule="auto"/>
        <w:jc w:val="both"/>
        <w:rPr>
          <w:rFonts w:ascii="Verdana" w:eastAsia="Calibri" w:hAnsi="Verdana" w:cs="Arial"/>
          <w:kern w:val="0"/>
          <w:sz w:val="24"/>
          <w:szCs w:val="24"/>
          <w:highlight w:val="yellow"/>
          <w14:ligatures w14:val="none"/>
        </w:rPr>
      </w:pPr>
    </w:p>
    <w:p w14:paraId="265D6DE4" w14:textId="77777777"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r>
        <w:rPr>
          <w:rFonts w:ascii="Verdana" w:hAnsi="Verdana"/>
          <w:b/>
          <w:sz w:val="24"/>
        </w:rPr>
        <w:t xml:space="preserve">Perthynas Tâl </w:t>
      </w:r>
    </w:p>
    <w:p w14:paraId="694D7E1F" w14:textId="77777777" w:rsidR="00E567F1" w:rsidRPr="00E567F1" w:rsidRDefault="00E567F1" w:rsidP="00386602">
      <w:pPr>
        <w:spacing w:after="0" w:line="240" w:lineRule="auto"/>
        <w:jc w:val="both"/>
        <w:rPr>
          <w:rFonts w:ascii="Verdana" w:eastAsia="Calibri" w:hAnsi="Verdana" w:cs="Times New Roman"/>
          <w:b/>
          <w:bCs/>
          <w:color w:val="2F5496"/>
          <w:kern w:val="0"/>
          <w:sz w:val="24"/>
          <w:szCs w:val="24"/>
          <w14:ligatures w14:val="none"/>
        </w:rPr>
      </w:pPr>
    </w:p>
    <w:p w14:paraId="5CEC513D" w14:textId="77777777" w:rsidR="00E567F1" w:rsidRPr="00E567F1" w:rsidRDefault="00E567F1" w:rsidP="00386602">
      <w:pPr>
        <w:spacing w:after="0" w:line="240" w:lineRule="auto"/>
        <w:jc w:val="both"/>
        <w:rPr>
          <w:rFonts w:ascii="Verdana" w:eastAsia="Calibri" w:hAnsi="Verdana" w:cs="Times New Roman"/>
          <w:kern w:val="0"/>
          <w:sz w:val="24"/>
          <w:szCs w:val="24"/>
          <w14:ligatures w14:val="none"/>
        </w:rPr>
      </w:pPr>
      <w:r>
        <w:rPr>
          <w:rFonts w:ascii="Verdana" w:hAnsi="Verdana"/>
          <w:sz w:val="24"/>
        </w:rPr>
        <w:lastRenderedPageBreak/>
        <w:t xml:space="preserve">Mae’n ofynnol i gyrff adrodd ddatgelu’r berthynas rhwng tâl y cyfarwyddwr/cyflogai sy’n cael y cyflog uchaf yn eu sefydliad a thâl 25ain canradd, canolrif a 75ain canradd gweithlu’r sefydliad. </w:t>
      </w:r>
    </w:p>
    <w:p w14:paraId="70F5732A" w14:textId="77777777" w:rsidR="00E567F1" w:rsidRPr="00E567F1" w:rsidRDefault="00E567F1" w:rsidP="00386602">
      <w:pPr>
        <w:spacing w:after="0" w:line="240" w:lineRule="auto"/>
        <w:jc w:val="both"/>
        <w:rPr>
          <w:rFonts w:ascii="Verdana" w:eastAsia="Calibri" w:hAnsi="Verdana" w:cs="Times New Roman"/>
          <w:kern w:val="0"/>
          <w:sz w:val="24"/>
          <w:szCs w:val="24"/>
          <w14:ligatures w14:val="none"/>
        </w:rPr>
      </w:pPr>
    </w:p>
    <w:p w14:paraId="13500294" w14:textId="77777777" w:rsidR="00E567F1" w:rsidRPr="00E567F1" w:rsidRDefault="00E567F1" w:rsidP="00386602">
      <w:p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Yn 2022-23, cafodd 15 (2021-22, 7) o weithwyr dâl sy’n uwch na’r cyfarwyddwr sy’n cael y cyflog uchaf. </w:t>
      </w:r>
    </w:p>
    <w:p w14:paraId="7F7FA607" w14:textId="77777777" w:rsidR="00E567F1" w:rsidRPr="00E567F1" w:rsidRDefault="00E567F1" w:rsidP="00386602">
      <w:pPr>
        <w:spacing w:after="0" w:line="240" w:lineRule="auto"/>
        <w:jc w:val="both"/>
        <w:rPr>
          <w:rFonts w:ascii="Verdana" w:eastAsia="Calibri" w:hAnsi="Verdana" w:cs="Times New Roman"/>
          <w:kern w:val="0"/>
          <w:sz w:val="24"/>
          <w:szCs w:val="24"/>
          <w14:ligatures w14:val="none"/>
        </w:rPr>
      </w:pPr>
    </w:p>
    <w:p w14:paraId="5F115892" w14:textId="77777777" w:rsidR="00E567F1" w:rsidRPr="00E567F1" w:rsidRDefault="00E567F1" w:rsidP="00386602">
      <w:pPr>
        <w:spacing w:after="0" w:line="240" w:lineRule="auto"/>
        <w:jc w:val="both"/>
        <w:rPr>
          <w:rFonts w:ascii="Verdana" w:eastAsia="Calibri" w:hAnsi="Verdana" w:cs="Times New Roman"/>
          <w:kern w:val="0"/>
          <w:sz w:val="24"/>
          <w:szCs w:val="24"/>
          <w14:ligatures w14:val="none"/>
        </w:rPr>
      </w:pPr>
      <w:r>
        <w:rPr>
          <w:rFonts w:ascii="Verdana" w:hAnsi="Verdana"/>
          <w:sz w:val="24"/>
        </w:rPr>
        <w:t>Roedd y tâl ar gyfer yr holl staff yn amrywio o £14k i £416k (2021-22, £19k i £338k).</w:t>
      </w:r>
    </w:p>
    <w:p w14:paraId="377FC6F6" w14:textId="77777777" w:rsidR="00E567F1" w:rsidRPr="00E567F1" w:rsidRDefault="00E567F1" w:rsidP="00386602">
      <w:pPr>
        <w:spacing w:after="0" w:line="240" w:lineRule="auto"/>
        <w:jc w:val="both"/>
        <w:rPr>
          <w:rFonts w:ascii="Verdana" w:eastAsia="Calibri" w:hAnsi="Verdana" w:cs="Times New Roman"/>
          <w:kern w:val="0"/>
          <w:sz w:val="24"/>
          <w:szCs w:val="24"/>
          <w14:ligatures w14:val="none"/>
        </w:rPr>
      </w:pPr>
    </w:p>
    <w:p w14:paraId="3C0090C0" w14:textId="77777777" w:rsidR="00E567F1" w:rsidRPr="00E567F1" w:rsidRDefault="00E567F1" w:rsidP="00386602">
      <w:pPr>
        <w:spacing w:after="0" w:line="240" w:lineRule="auto"/>
        <w:jc w:val="both"/>
        <w:rPr>
          <w:rFonts w:ascii="Verdana" w:eastAsia="Calibri" w:hAnsi="Verdana" w:cs="Times New Roman"/>
          <w:kern w:val="0"/>
          <w:sz w:val="24"/>
          <w:szCs w:val="24"/>
          <w14:ligatures w14:val="none"/>
        </w:rPr>
      </w:pPr>
      <w:r>
        <w:rPr>
          <w:rFonts w:ascii="Verdana" w:hAnsi="Verdana"/>
          <w:sz w:val="24"/>
        </w:rPr>
        <w:t>Mae’r ystod staff i gyd yn cynnwys cyfarwyddwyr (gan gynnwys y cyfarwyddwr sy’n cael y cyflog uchaf) ac nid yw’n cynnwys buddion pensiwn pob gweithiwr.</w:t>
      </w:r>
    </w:p>
    <w:p w14:paraId="7CBDF73A"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p>
    <w:p w14:paraId="1EC27857"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r>
        <w:rPr>
          <w:noProof/>
        </w:rPr>
        <w:drawing>
          <wp:inline distT="0" distB="0" distL="0" distR="0" wp14:anchorId="6B2847EB" wp14:editId="39EB1A5A">
            <wp:extent cx="5716042" cy="38576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5716042" cy="3857625"/>
                    </a:xfrm>
                    <a:prstGeom prst="rect">
                      <a:avLst/>
                    </a:prstGeom>
                    <a:noFill/>
                    <a:ln>
                      <a:noFill/>
                    </a:ln>
                  </pic:spPr>
                </pic:pic>
              </a:graphicData>
            </a:graphic>
          </wp:inline>
        </w:drawing>
      </w:r>
    </w:p>
    <w:p w14:paraId="258F5648"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p>
    <w:p w14:paraId="6D40799C" w14:textId="77777777"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r>
        <w:rPr>
          <w:rFonts w:ascii="Verdana" w:hAnsi="Verdana"/>
          <w:b/>
          <w:sz w:val="24"/>
        </w:rPr>
        <w:t>Crynodeb o’r flwyddyn ariannol</w:t>
      </w:r>
    </w:p>
    <w:p w14:paraId="3C4F2BD3" w14:textId="77777777" w:rsidR="00386602" w:rsidRDefault="00386602" w:rsidP="00386602">
      <w:pPr>
        <w:spacing w:after="0" w:line="240" w:lineRule="auto"/>
        <w:jc w:val="both"/>
        <w:rPr>
          <w:rFonts w:ascii="Verdana" w:eastAsia="Calibri" w:hAnsi="Verdana" w:cs="Times New Roman"/>
          <w:kern w:val="0"/>
          <w:sz w:val="24"/>
          <w:szCs w:val="24"/>
          <w14:ligatures w14:val="none"/>
        </w:rPr>
      </w:pPr>
    </w:p>
    <w:p w14:paraId="5D865041" w14:textId="1E23EAF6" w:rsidR="00E567F1" w:rsidRPr="00E567F1" w:rsidRDefault="00E567F1" w:rsidP="00386602">
      <w:pPr>
        <w:spacing w:after="0" w:line="240" w:lineRule="auto"/>
        <w:jc w:val="both"/>
        <w:rPr>
          <w:rFonts w:ascii="Verdana" w:eastAsia="Calibri" w:hAnsi="Verdana" w:cs="Times New Roman"/>
          <w:kern w:val="0"/>
          <w:sz w:val="24"/>
          <w:szCs w:val="24"/>
          <w14:ligatures w14:val="none"/>
        </w:rPr>
      </w:pPr>
      <w:r>
        <w:rPr>
          <w:rFonts w:ascii="Verdana" w:hAnsi="Verdana"/>
          <w:sz w:val="24"/>
        </w:rPr>
        <w:lastRenderedPageBreak/>
        <w:t>Bu cynnydd yn y gymhareb cyflog a briodolir i’r cynnydd yn y cyflog i’r prif weithredwr/cyfarwyddwr cyflogedig uchaf, sy’n fwy na’r cynnydd yng nghyflog canolrifol y gweithwyr.</w:t>
      </w:r>
    </w:p>
    <w:p w14:paraId="04C1ADC0" w14:textId="77777777" w:rsidR="00E567F1" w:rsidRPr="00E567F1" w:rsidRDefault="00E567F1" w:rsidP="00386602">
      <w:pPr>
        <w:spacing w:after="0" w:line="240" w:lineRule="auto"/>
        <w:jc w:val="both"/>
        <w:rPr>
          <w:rFonts w:ascii="Verdana" w:eastAsia="Calibri" w:hAnsi="Verdana" w:cs="Times New Roman"/>
          <w:kern w:val="0"/>
          <w:sz w:val="24"/>
          <w:szCs w:val="24"/>
          <w14:ligatures w14:val="none"/>
        </w:rPr>
      </w:pPr>
    </w:p>
    <w:p w14:paraId="153353F4" w14:textId="77777777" w:rsidR="00E567F1" w:rsidRPr="00E567F1" w:rsidRDefault="00E567F1" w:rsidP="00386602">
      <w:pPr>
        <w:spacing w:after="0" w:line="240" w:lineRule="auto"/>
        <w:jc w:val="both"/>
        <w:rPr>
          <w:rFonts w:ascii="Verdana" w:eastAsia="Calibri" w:hAnsi="Verdana" w:cs="Times New Roman"/>
          <w:kern w:val="0"/>
          <w:sz w:val="24"/>
          <w:szCs w:val="24"/>
          <w14:ligatures w14:val="none"/>
        </w:rPr>
      </w:pPr>
      <w:r>
        <w:rPr>
          <w:rFonts w:ascii="Verdana" w:hAnsi="Verdana"/>
          <w:sz w:val="24"/>
        </w:rPr>
        <w:t>Mae’r gymhareb cyflog canolrifol ar gyfer y flwyddyn ariannol berthnasol yn gyson â’r polisïau tâl, gwobrwyo a chynnydd ar gyfer gweithwyr yr endid cyfan.</w:t>
      </w:r>
    </w:p>
    <w:p w14:paraId="6D2869C4"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p>
    <w:p w14:paraId="426E71E6"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r>
        <w:rPr>
          <w:noProof/>
        </w:rPr>
        <w:drawing>
          <wp:inline distT="0" distB="0" distL="0" distR="0" wp14:anchorId="7A77232F" wp14:editId="505ADE26">
            <wp:extent cx="5901070" cy="2041591"/>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rotWithShape="1">
                    <a:blip r:embed="rId153">
                      <a:extLst>
                        <a:ext uri="{28A0092B-C50C-407E-A947-70E740481C1C}">
                          <a14:useLocalDpi xmlns:a14="http://schemas.microsoft.com/office/drawing/2010/main" val="0"/>
                        </a:ext>
                      </a:extLst>
                    </a:blip>
                    <a:srcRect b="48736"/>
                    <a:stretch/>
                  </pic:blipFill>
                  <pic:spPr bwMode="auto">
                    <a:xfrm>
                      <a:off x="0" y="0"/>
                      <a:ext cx="5919561" cy="2047988"/>
                    </a:xfrm>
                    <a:prstGeom prst="rect">
                      <a:avLst/>
                    </a:prstGeom>
                    <a:noFill/>
                    <a:ln>
                      <a:noFill/>
                    </a:ln>
                    <a:extLst>
                      <a:ext uri="{53640926-AAD7-44D8-BBD7-CCE9431645EC}">
                        <a14:shadowObscured xmlns:a14="http://schemas.microsoft.com/office/drawing/2010/main"/>
                      </a:ext>
                    </a:extLst>
                  </pic:spPr>
                </pic:pic>
              </a:graphicData>
            </a:graphic>
          </wp:inline>
        </w:drawing>
      </w:r>
    </w:p>
    <w:p w14:paraId="22145B66"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p>
    <w:p w14:paraId="02031F8A"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p>
    <w:p w14:paraId="4CDDAF8C"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p>
    <w:p w14:paraId="6FA47376"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p>
    <w:p w14:paraId="12EE7267"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p>
    <w:p w14:paraId="60A788B2" w14:textId="77777777"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r>
        <w:rPr>
          <w:rFonts w:ascii="Verdana" w:hAnsi="Verdana"/>
          <w:b/>
          <w:sz w:val="24"/>
        </w:rPr>
        <w:t xml:space="preserve">ADRODDIAD STAFF </w:t>
      </w:r>
    </w:p>
    <w:p w14:paraId="1634061C" w14:textId="77777777" w:rsidR="00E567F1" w:rsidRPr="00E567F1" w:rsidRDefault="00E567F1" w:rsidP="00386602">
      <w:pPr>
        <w:spacing w:after="0" w:line="240" w:lineRule="auto"/>
        <w:jc w:val="both"/>
        <w:rPr>
          <w:rFonts w:ascii="Verdana" w:eastAsia="Calibri" w:hAnsi="Verdana" w:cs="Times New Roman"/>
          <w:kern w:val="0"/>
          <w:sz w:val="24"/>
          <w:szCs w:val="24"/>
          <w:highlight w:val="yellow"/>
          <w14:ligatures w14:val="none"/>
        </w:rPr>
      </w:pPr>
    </w:p>
    <w:p w14:paraId="64DB13CC" w14:textId="77777777"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r>
        <w:rPr>
          <w:rFonts w:ascii="Verdana" w:hAnsi="Verdana"/>
          <w:b/>
          <w:sz w:val="24"/>
        </w:rPr>
        <w:t>Niferoedd Staff</w:t>
      </w:r>
    </w:p>
    <w:p w14:paraId="439358B8" w14:textId="77777777" w:rsidR="00E567F1" w:rsidRPr="00E567F1" w:rsidRDefault="00E567F1" w:rsidP="00386602">
      <w:pPr>
        <w:spacing w:after="0" w:line="240" w:lineRule="auto"/>
        <w:jc w:val="both"/>
        <w:rPr>
          <w:rFonts w:ascii="Arial" w:hAnsi="Arial" w:cs="Arial"/>
          <w:color w:val="FF0000"/>
          <w:kern w:val="0"/>
          <w:sz w:val="24"/>
          <w:szCs w:val="24"/>
          <w14:ligatures w14:val="none"/>
        </w:rPr>
      </w:pPr>
    </w:p>
    <w:p w14:paraId="06BF5BFF" w14:textId="77777777" w:rsidR="00E567F1" w:rsidRPr="00E567F1" w:rsidRDefault="00E567F1" w:rsidP="00386602">
      <w:pPr>
        <w:spacing w:after="0" w:line="240" w:lineRule="auto"/>
        <w:jc w:val="both"/>
        <w:rPr>
          <w:rFonts w:ascii="Arial" w:hAnsi="Arial" w:cs="Arial"/>
          <w:color w:val="FF0000"/>
          <w:kern w:val="0"/>
          <w:sz w:val="24"/>
          <w:szCs w:val="24"/>
          <w14:ligatures w14:val="none"/>
        </w:rPr>
      </w:pPr>
      <w:r>
        <w:rPr>
          <w:noProof/>
        </w:rPr>
        <w:lastRenderedPageBreak/>
        <w:drawing>
          <wp:inline distT="0" distB="0" distL="0" distR="0" wp14:anchorId="2174B15F" wp14:editId="6399162A">
            <wp:extent cx="6071191" cy="2909942"/>
            <wp:effectExtent l="0" t="0" r="635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rotWithShape="1">
                    <a:blip r:embed="rId154">
                      <a:extLst>
                        <a:ext uri="{28A0092B-C50C-407E-A947-70E740481C1C}">
                          <a14:useLocalDpi xmlns:a14="http://schemas.microsoft.com/office/drawing/2010/main" val="0"/>
                        </a:ext>
                      </a:extLst>
                    </a:blip>
                    <a:srcRect b="28516"/>
                    <a:stretch/>
                  </pic:blipFill>
                  <pic:spPr bwMode="auto">
                    <a:xfrm>
                      <a:off x="0" y="0"/>
                      <a:ext cx="6086632" cy="2917343"/>
                    </a:xfrm>
                    <a:prstGeom prst="rect">
                      <a:avLst/>
                    </a:prstGeom>
                    <a:noFill/>
                    <a:ln>
                      <a:noFill/>
                    </a:ln>
                    <a:extLst>
                      <a:ext uri="{53640926-AAD7-44D8-BBD7-CCE9431645EC}">
                        <a14:shadowObscured xmlns:a14="http://schemas.microsoft.com/office/drawing/2010/main"/>
                      </a:ext>
                    </a:extLst>
                  </pic:spPr>
                </pic:pic>
              </a:graphicData>
            </a:graphic>
          </wp:inline>
        </w:drawing>
      </w:r>
    </w:p>
    <w:p w14:paraId="7638EE3F" w14:textId="77777777" w:rsidR="00E567F1" w:rsidRPr="00E567F1" w:rsidRDefault="00E567F1" w:rsidP="00386602">
      <w:pPr>
        <w:spacing w:after="0" w:line="240" w:lineRule="auto"/>
        <w:jc w:val="both"/>
        <w:rPr>
          <w:rFonts w:ascii="Verdana" w:hAnsi="Verdana"/>
          <w:kern w:val="0"/>
          <w14:ligatures w14:val="none"/>
        </w:rPr>
      </w:pPr>
    </w:p>
    <w:p w14:paraId="0118D1F7" w14:textId="77777777" w:rsidR="00E567F1" w:rsidRPr="00E567F1" w:rsidRDefault="00E567F1" w:rsidP="00386602">
      <w:pPr>
        <w:spacing w:after="0" w:line="240" w:lineRule="auto"/>
        <w:jc w:val="both"/>
        <w:rPr>
          <w:rFonts w:ascii="Verdana" w:hAnsi="Verdana"/>
          <w:kern w:val="0"/>
          <w:sz w:val="24"/>
          <w:szCs w:val="24"/>
          <w14:ligatures w14:val="none"/>
        </w:rPr>
      </w:pPr>
      <w:r>
        <w:rPr>
          <w:rFonts w:ascii="Verdana" w:hAnsi="Verdana"/>
          <w:sz w:val="24"/>
        </w:rPr>
        <w:t>Priodolir y rhesymeg dros newidiadau yn y niferoedd Nyrsio Cofrestredig i gyfraddau trosiant uwch a nodwyd yn y flwyddyn flaenorol, na recriwtiwyd yn llawn iddynt yn 2022/23.  Roedd y trosiant uwch yn gysylltiedig â chynnydd mewn ymddeoliadau ar ôl Covid-19 oherwydd y proffil gweithlu sy’n heneiddio mewn meysydd fel nyrsio oedolion, iechyd meddwl a meysydd ymarfer nyrsio ardal.  Bu cynnydd cyffredinol mewn trosiant i 10.2% o’r hyn sy’n drosiant arferol ym maes Nyrsio a Bydwreigiaeth o 9.0%.</w:t>
      </w:r>
    </w:p>
    <w:p w14:paraId="303B9393" w14:textId="77777777" w:rsidR="00E567F1" w:rsidRPr="00E567F1" w:rsidRDefault="00E567F1" w:rsidP="00386602">
      <w:pPr>
        <w:spacing w:after="0" w:line="240" w:lineRule="auto"/>
        <w:jc w:val="both"/>
        <w:rPr>
          <w:rFonts w:ascii="Verdana" w:hAnsi="Verdana"/>
          <w:kern w:val="0"/>
          <w:sz w:val="24"/>
          <w:szCs w:val="24"/>
          <w14:ligatures w14:val="none"/>
        </w:rPr>
      </w:pPr>
    </w:p>
    <w:p w14:paraId="789933A2" w14:textId="77777777" w:rsidR="00E567F1" w:rsidRPr="00E567F1" w:rsidRDefault="00E567F1" w:rsidP="00386602">
      <w:pPr>
        <w:spacing w:after="0" w:line="240" w:lineRule="auto"/>
        <w:jc w:val="both"/>
        <w:rPr>
          <w:rFonts w:ascii="Verdana" w:hAnsi="Verdana"/>
          <w:kern w:val="0"/>
          <w:sz w:val="24"/>
          <w:szCs w:val="24"/>
          <w14:ligatures w14:val="none"/>
        </w:rPr>
      </w:pPr>
      <w:r>
        <w:rPr>
          <w:rFonts w:ascii="Verdana" w:hAnsi="Verdana"/>
          <w:sz w:val="24"/>
        </w:rPr>
        <w:t>O ran cynnydd gweinyddol, mae’r cynnydd hwn wedi cael ei nodi gyda chynnydd cyffredinol ar draws y Bwrdd Iechyd sy’n gysylltiedig â phrentisiaethau, cynnydd mewn cymorth amserlennu, cymorth gweinyddol ar gyfer gwelliannau i wasanaethau fel TGCh a gwybodeg a gwasanaeth Covid 19 penodol fel Profi, Olrhain, Diogelu a brechu torfol, rheoli rhaglenni, ailstrwythuro adrannol, gweithredu e-systemau, gweithredu rhaglenni rhanbarthol a chyllid RIFT.</w:t>
      </w:r>
    </w:p>
    <w:p w14:paraId="285ED343" w14:textId="77777777" w:rsidR="00E567F1" w:rsidRPr="00E567F1" w:rsidRDefault="00E567F1" w:rsidP="00386602">
      <w:pPr>
        <w:spacing w:after="0" w:line="240" w:lineRule="auto"/>
        <w:jc w:val="both"/>
        <w:rPr>
          <w:rFonts w:ascii="Verdana" w:eastAsia="Calibri" w:hAnsi="Verdana" w:cs="Times New Roman"/>
          <w:b/>
          <w:bCs/>
          <w:color w:val="2F5496"/>
          <w:kern w:val="0"/>
          <w:sz w:val="24"/>
          <w:szCs w:val="24"/>
          <w:highlight w:val="yellow"/>
          <w14:ligatures w14:val="none"/>
        </w:rPr>
      </w:pPr>
    </w:p>
    <w:p w14:paraId="78F8BB12" w14:textId="77777777"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r>
        <w:rPr>
          <w:rFonts w:ascii="Verdana" w:hAnsi="Verdana"/>
          <w:b/>
          <w:sz w:val="24"/>
        </w:rPr>
        <w:t xml:space="preserve">Cyfansoddiad Staff </w:t>
      </w:r>
    </w:p>
    <w:p w14:paraId="792D96CC" w14:textId="77777777"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p>
    <w:p w14:paraId="64FF1AA6" w14:textId="77777777" w:rsidR="00E567F1" w:rsidRPr="00E567F1" w:rsidRDefault="00E567F1" w:rsidP="00386602">
      <w:pPr>
        <w:spacing w:after="0" w:line="240" w:lineRule="auto"/>
        <w:jc w:val="both"/>
        <w:rPr>
          <w:rFonts w:ascii="Verdana" w:eastAsia="Calibri" w:hAnsi="Verdana" w:cs="Arial"/>
          <w:kern w:val="0"/>
          <w:sz w:val="24"/>
          <w:szCs w:val="28"/>
          <w14:ligatures w14:val="none"/>
        </w:rPr>
      </w:pPr>
      <w:r>
        <w:rPr>
          <w:rFonts w:ascii="Verdana" w:hAnsi="Verdana"/>
          <w:sz w:val="24"/>
        </w:rPr>
        <w:lastRenderedPageBreak/>
        <w:t xml:space="preserve">Mae’r tabl uchod yn rhoi dadansoddiad o nifer y staff fesul disgyblaeth a grŵp proffesiynol yn y Bwrdd Iechyd. </w:t>
      </w:r>
    </w:p>
    <w:p w14:paraId="29AE4CF7" w14:textId="77777777" w:rsidR="00E567F1" w:rsidRPr="00E567F1" w:rsidRDefault="00E567F1" w:rsidP="00386602">
      <w:pPr>
        <w:spacing w:after="0" w:line="240" w:lineRule="auto"/>
        <w:jc w:val="both"/>
        <w:rPr>
          <w:rFonts w:ascii="Verdana" w:eastAsia="Calibri" w:hAnsi="Verdana" w:cs="Arial"/>
          <w:kern w:val="0"/>
          <w:sz w:val="24"/>
          <w:szCs w:val="28"/>
          <w14:ligatures w14:val="none"/>
        </w:rPr>
      </w:pPr>
    </w:p>
    <w:p w14:paraId="1ECB6079" w14:textId="11A1C628" w:rsidR="00E567F1" w:rsidRPr="00E567F1" w:rsidRDefault="00E567F1" w:rsidP="00386602">
      <w:pPr>
        <w:spacing w:after="0" w:line="240" w:lineRule="auto"/>
        <w:jc w:val="both"/>
        <w:rPr>
          <w:rFonts w:ascii="Verdana" w:eastAsia="Calibri" w:hAnsi="Verdana" w:cs="Arial"/>
          <w:kern w:val="0"/>
          <w:sz w:val="24"/>
          <w:szCs w:val="28"/>
          <w14:ligatures w14:val="none"/>
        </w:rPr>
      </w:pPr>
      <w:r>
        <w:rPr>
          <w:rFonts w:ascii="Verdana" w:hAnsi="Verdana"/>
          <w:sz w:val="24"/>
        </w:rPr>
        <w:t>Mae’r dadansoddiad o’r rhywiau ar gyfer pob grŵp staff ar 31 Mawrth 2023 dros y dudalen:</w:t>
      </w:r>
    </w:p>
    <w:p w14:paraId="7C213922" w14:textId="0BB2F51F" w:rsidR="008A304B" w:rsidRDefault="008A304B">
      <w:pPr>
        <w:rPr>
          <w:rFonts w:ascii="Verdana" w:eastAsia="Calibri" w:hAnsi="Verdana" w:cs="Arial"/>
          <w:kern w:val="0"/>
          <w:sz w:val="24"/>
          <w:szCs w:val="28"/>
          <w14:ligatures w14:val="none"/>
        </w:rPr>
      </w:pPr>
      <w:r>
        <w:br w:type="page"/>
      </w:r>
    </w:p>
    <w:p w14:paraId="6B724F18" w14:textId="77777777" w:rsidR="00987ECF" w:rsidRDefault="00987ECF">
      <w:pPr>
        <w:rPr>
          <w:rFonts w:ascii="Verdana" w:eastAsia="Calibri" w:hAnsi="Verdana" w:cs="Arial"/>
          <w:kern w:val="0"/>
          <w:sz w:val="24"/>
          <w:szCs w:val="28"/>
          <w14:ligatures w14:val="none"/>
        </w:rPr>
      </w:pPr>
    </w:p>
    <w:tbl>
      <w:tblPr>
        <w:tblW w:w="11834" w:type="dxa"/>
        <w:tblInd w:w="-1398" w:type="dxa"/>
        <w:tblLook w:val="04A0" w:firstRow="1" w:lastRow="0" w:firstColumn="1" w:lastColumn="0" w:noHBand="0" w:noVBand="1"/>
      </w:tblPr>
      <w:tblGrid>
        <w:gridCol w:w="1292"/>
        <w:gridCol w:w="1597"/>
        <w:gridCol w:w="1124"/>
        <w:gridCol w:w="894"/>
        <w:gridCol w:w="1597"/>
        <w:gridCol w:w="1124"/>
        <w:gridCol w:w="894"/>
        <w:gridCol w:w="1597"/>
        <w:gridCol w:w="821"/>
        <w:gridCol w:w="894"/>
      </w:tblGrid>
      <w:tr w:rsidR="00E567F1" w:rsidRPr="00E567F1" w14:paraId="22341028" w14:textId="77777777" w:rsidTr="00805E4E">
        <w:trPr>
          <w:trHeight w:val="153"/>
        </w:trPr>
        <w:tc>
          <w:tcPr>
            <w:tcW w:w="1292" w:type="dxa"/>
            <w:tcBorders>
              <w:top w:val="nil"/>
              <w:left w:val="nil"/>
              <w:bottom w:val="nil"/>
              <w:right w:val="single" w:sz="8" w:space="0" w:color="auto"/>
            </w:tcBorders>
            <w:vAlign w:val="center"/>
            <w:hideMark/>
          </w:tcPr>
          <w:p w14:paraId="21283819" w14:textId="77777777" w:rsidR="00E567F1" w:rsidRPr="00E567F1" w:rsidRDefault="00E567F1" w:rsidP="00E567F1">
            <w:pPr>
              <w:rPr>
                <w:rFonts w:ascii="Verdana" w:hAnsi="Verdana" w:cs="Calibri"/>
                <w:b/>
                <w:bCs/>
                <w:color w:val="000000"/>
                <w:kern w:val="0"/>
                <w:sz w:val="17"/>
                <w:szCs w:val="17"/>
                <w14:ligatures w14:val="none"/>
              </w:rPr>
            </w:pPr>
            <w:r>
              <w:rPr>
                <w:rFonts w:ascii="Verdana" w:hAnsi="Verdana"/>
                <w:b/>
                <w:color w:val="000000"/>
                <w:sz w:val="17"/>
              </w:rPr>
              <w:t> </w:t>
            </w:r>
          </w:p>
        </w:tc>
        <w:tc>
          <w:tcPr>
            <w:tcW w:w="3615" w:type="dxa"/>
            <w:gridSpan w:val="3"/>
            <w:tcBorders>
              <w:top w:val="single" w:sz="8" w:space="0" w:color="auto"/>
              <w:left w:val="nil"/>
              <w:bottom w:val="single" w:sz="8" w:space="0" w:color="auto"/>
              <w:right w:val="single" w:sz="8" w:space="0" w:color="000000"/>
            </w:tcBorders>
            <w:vAlign w:val="center"/>
            <w:hideMark/>
          </w:tcPr>
          <w:p w14:paraId="1EFCDF2A"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2022-2023</w:t>
            </w:r>
          </w:p>
        </w:tc>
        <w:tc>
          <w:tcPr>
            <w:tcW w:w="3615" w:type="dxa"/>
            <w:gridSpan w:val="3"/>
            <w:tcBorders>
              <w:top w:val="single" w:sz="8" w:space="0" w:color="auto"/>
              <w:left w:val="nil"/>
              <w:bottom w:val="single" w:sz="8" w:space="0" w:color="auto"/>
              <w:right w:val="single" w:sz="8" w:space="0" w:color="000000"/>
            </w:tcBorders>
            <w:vAlign w:val="center"/>
            <w:hideMark/>
          </w:tcPr>
          <w:p w14:paraId="660A1E0E"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2021-2022</w:t>
            </w:r>
          </w:p>
        </w:tc>
        <w:tc>
          <w:tcPr>
            <w:tcW w:w="3312" w:type="dxa"/>
            <w:gridSpan w:val="3"/>
            <w:tcBorders>
              <w:top w:val="single" w:sz="8" w:space="0" w:color="auto"/>
              <w:left w:val="nil"/>
              <w:bottom w:val="single" w:sz="8" w:space="0" w:color="auto"/>
              <w:right w:val="single" w:sz="8" w:space="0" w:color="000000"/>
            </w:tcBorders>
            <w:vAlign w:val="center"/>
            <w:hideMark/>
          </w:tcPr>
          <w:p w14:paraId="2D2FEA16"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2020-2021</w:t>
            </w:r>
          </w:p>
        </w:tc>
      </w:tr>
      <w:tr w:rsidR="00E567F1" w:rsidRPr="00E567F1" w14:paraId="772B7408" w14:textId="77777777" w:rsidTr="00805E4E">
        <w:trPr>
          <w:trHeight w:val="407"/>
        </w:trPr>
        <w:tc>
          <w:tcPr>
            <w:tcW w:w="1292" w:type="dxa"/>
            <w:tcBorders>
              <w:top w:val="nil"/>
              <w:left w:val="nil"/>
              <w:bottom w:val="single" w:sz="8" w:space="0" w:color="auto"/>
              <w:right w:val="single" w:sz="8" w:space="0" w:color="auto"/>
            </w:tcBorders>
            <w:vAlign w:val="center"/>
            <w:hideMark/>
          </w:tcPr>
          <w:p w14:paraId="425C90EB" w14:textId="77777777" w:rsidR="00E567F1" w:rsidRPr="00E567F1" w:rsidRDefault="00E567F1" w:rsidP="00E567F1">
            <w:pPr>
              <w:rPr>
                <w:rFonts w:ascii="Verdana" w:hAnsi="Verdana" w:cs="Calibri"/>
                <w:b/>
                <w:bCs/>
                <w:color w:val="000000"/>
                <w:kern w:val="0"/>
                <w:sz w:val="17"/>
                <w:szCs w:val="17"/>
                <w14:ligatures w14:val="none"/>
              </w:rPr>
            </w:pPr>
            <w:r>
              <w:rPr>
                <w:rFonts w:ascii="Verdana" w:hAnsi="Verdana"/>
                <w:b/>
                <w:color w:val="000000"/>
                <w:sz w:val="17"/>
              </w:rPr>
              <w:t> </w:t>
            </w:r>
          </w:p>
        </w:tc>
        <w:tc>
          <w:tcPr>
            <w:tcW w:w="1597" w:type="dxa"/>
            <w:tcBorders>
              <w:top w:val="nil"/>
              <w:left w:val="nil"/>
              <w:bottom w:val="single" w:sz="8" w:space="0" w:color="auto"/>
              <w:right w:val="single" w:sz="8" w:space="0" w:color="auto"/>
            </w:tcBorders>
            <w:vAlign w:val="center"/>
            <w:hideMark/>
          </w:tcPr>
          <w:p w14:paraId="74305EA9"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Cyfarwyddwyr</w:t>
            </w:r>
          </w:p>
        </w:tc>
        <w:tc>
          <w:tcPr>
            <w:tcW w:w="1124" w:type="dxa"/>
            <w:tcBorders>
              <w:top w:val="nil"/>
              <w:left w:val="nil"/>
              <w:bottom w:val="single" w:sz="8" w:space="0" w:color="auto"/>
              <w:right w:val="single" w:sz="8" w:space="0" w:color="auto"/>
            </w:tcBorders>
            <w:vAlign w:val="center"/>
            <w:hideMark/>
          </w:tcPr>
          <w:p w14:paraId="7EAC6AAF"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WTE</w:t>
            </w:r>
          </w:p>
        </w:tc>
        <w:tc>
          <w:tcPr>
            <w:tcW w:w="894" w:type="dxa"/>
            <w:tcBorders>
              <w:top w:val="nil"/>
              <w:left w:val="nil"/>
              <w:bottom w:val="single" w:sz="8" w:space="0" w:color="auto"/>
              <w:right w:val="single" w:sz="8" w:space="0" w:color="auto"/>
            </w:tcBorders>
            <w:vAlign w:val="center"/>
            <w:hideMark/>
          </w:tcPr>
          <w:p w14:paraId="3785ADFE"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w:t>
            </w:r>
          </w:p>
        </w:tc>
        <w:tc>
          <w:tcPr>
            <w:tcW w:w="1597" w:type="dxa"/>
            <w:tcBorders>
              <w:top w:val="nil"/>
              <w:left w:val="nil"/>
              <w:bottom w:val="single" w:sz="8" w:space="0" w:color="auto"/>
              <w:right w:val="single" w:sz="8" w:space="0" w:color="auto"/>
            </w:tcBorders>
            <w:vAlign w:val="center"/>
            <w:hideMark/>
          </w:tcPr>
          <w:p w14:paraId="1E70AAD7"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Cyfarwyddwyr</w:t>
            </w:r>
          </w:p>
        </w:tc>
        <w:tc>
          <w:tcPr>
            <w:tcW w:w="1124" w:type="dxa"/>
            <w:tcBorders>
              <w:top w:val="nil"/>
              <w:left w:val="nil"/>
              <w:bottom w:val="single" w:sz="8" w:space="0" w:color="auto"/>
              <w:right w:val="single" w:sz="8" w:space="0" w:color="auto"/>
            </w:tcBorders>
            <w:vAlign w:val="center"/>
            <w:hideMark/>
          </w:tcPr>
          <w:p w14:paraId="6356AB1B"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WTE</w:t>
            </w:r>
          </w:p>
        </w:tc>
        <w:tc>
          <w:tcPr>
            <w:tcW w:w="894" w:type="dxa"/>
            <w:tcBorders>
              <w:top w:val="nil"/>
              <w:left w:val="nil"/>
              <w:bottom w:val="single" w:sz="8" w:space="0" w:color="auto"/>
              <w:right w:val="single" w:sz="8" w:space="0" w:color="auto"/>
            </w:tcBorders>
            <w:vAlign w:val="center"/>
            <w:hideMark/>
          </w:tcPr>
          <w:p w14:paraId="0EEF2312"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w:t>
            </w:r>
          </w:p>
        </w:tc>
        <w:tc>
          <w:tcPr>
            <w:tcW w:w="1597" w:type="dxa"/>
            <w:tcBorders>
              <w:top w:val="nil"/>
              <w:left w:val="nil"/>
              <w:bottom w:val="single" w:sz="8" w:space="0" w:color="auto"/>
              <w:right w:val="single" w:sz="8" w:space="0" w:color="auto"/>
            </w:tcBorders>
            <w:vAlign w:val="center"/>
            <w:hideMark/>
          </w:tcPr>
          <w:p w14:paraId="07213179" w14:textId="77777777" w:rsidR="00E567F1" w:rsidRPr="00E567F1" w:rsidRDefault="00E567F1" w:rsidP="00E567F1">
            <w:pPr>
              <w:rPr>
                <w:rFonts w:ascii="Verdana" w:hAnsi="Verdana" w:cs="Calibri"/>
                <w:b/>
                <w:bCs/>
                <w:color w:val="000000"/>
                <w:kern w:val="0"/>
                <w:sz w:val="17"/>
                <w:szCs w:val="17"/>
                <w14:ligatures w14:val="none"/>
              </w:rPr>
            </w:pPr>
            <w:r>
              <w:rPr>
                <w:rFonts w:ascii="Verdana" w:hAnsi="Verdana"/>
                <w:b/>
                <w:color w:val="000000"/>
                <w:sz w:val="17"/>
              </w:rPr>
              <w:t>Cyfarwyddwyr</w:t>
            </w:r>
          </w:p>
        </w:tc>
        <w:tc>
          <w:tcPr>
            <w:tcW w:w="821" w:type="dxa"/>
            <w:tcBorders>
              <w:top w:val="nil"/>
              <w:left w:val="nil"/>
              <w:bottom w:val="single" w:sz="8" w:space="0" w:color="auto"/>
              <w:right w:val="single" w:sz="8" w:space="0" w:color="auto"/>
            </w:tcBorders>
            <w:vAlign w:val="center"/>
            <w:hideMark/>
          </w:tcPr>
          <w:p w14:paraId="1F73B0D2"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WTE</w:t>
            </w:r>
          </w:p>
        </w:tc>
        <w:tc>
          <w:tcPr>
            <w:tcW w:w="894" w:type="dxa"/>
            <w:tcBorders>
              <w:top w:val="nil"/>
              <w:left w:val="nil"/>
              <w:bottom w:val="single" w:sz="8" w:space="0" w:color="auto"/>
              <w:right w:val="single" w:sz="8" w:space="0" w:color="auto"/>
            </w:tcBorders>
            <w:vAlign w:val="center"/>
            <w:hideMark/>
          </w:tcPr>
          <w:p w14:paraId="3453352B"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w:t>
            </w:r>
          </w:p>
        </w:tc>
      </w:tr>
      <w:tr w:rsidR="00E567F1" w:rsidRPr="00E567F1" w14:paraId="2DE91562" w14:textId="77777777" w:rsidTr="00805E4E">
        <w:trPr>
          <w:trHeight w:val="175"/>
        </w:trPr>
        <w:tc>
          <w:tcPr>
            <w:tcW w:w="1292" w:type="dxa"/>
            <w:tcBorders>
              <w:top w:val="nil"/>
              <w:left w:val="single" w:sz="8" w:space="0" w:color="auto"/>
              <w:bottom w:val="single" w:sz="8" w:space="0" w:color="auto"/>
              <w:right w:val="single" w:sz="8" w:space="0" w:color="auto"/>
            </w:tcBorders>
            <w:vAlign w:val="center"/>
            <w:hideMark/>
          </w:tcPr>
          <w:p w14:paraId="590F46B3" w14:textId="77777777" w:rsidR="00E567F1" w:rsidRPr="00E567F1" w:rsidRDefault="00E567F1" w:rsidP="00E567F1">
            <w:pPr>
              <w:rPr>
                <w:rFonts w:ascii="Verdana" w:hAnsi="Verdana" w:cs="Calibri"/>
                <w:b/>
                <w:bCs/>
                <w:color w:val="000000"/>
                <w:kern w:val="0"/>
                <w:sz w:val="17"/>
                <w:szCs w:val="17"/>
                <w14:ligatures w14:val="none"/>
              </w:rPr>
            </w:pPr>
            <w:r>
              <w:rPr>
                <w:rFonts w:ascii="Verdana" w:hAnsi="Verdana"/>
                <w:b/>
                <w:color w:val="000000"/>
                <w:sz w:val="17"/>
              </w:rPr>
              <w:t>Benywaidd</w:t>
            </w:r>
          </w:p>
        </w:tc>
        <w:tc>
          <w:tcPr>
            <w:tcW w:w="1597" w:type="dxa"/>
            <w:tcBorders>
              <w:top w:val="nil"/>
              <w:left w:val="nil"/>
              <w:bottom w:val="single" w:sz="8" w:space="0" w:color="auto"/>
              <w:right w:val="single" w:sz="8" w:space="0" w:color="auto"/>
            </w:tcBorders>
            <w:vAlign w:val="center"/>
            <w:hideMark/>
          </w:tcPr>
          <w:p w14:paraId="3A181B2B"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5</w:t>
            </w:r>
          </w:p>
        </w:tc>
        <w:tc>
          <w:tcPr>
            <w:tcW w:w="1124" w:type="dxa"/>
            <w:tcBorders>
              <w:top w:val="nil"/>
              <w:left w:val="nil"/>
              <w:bottom w:val="single" w:sz="8" w:space="0" w:color="auto"/>
              <w:right w:val="single" w:sz="8" w:space="0" w:color="auto"/>
            </w:tcBorders>
            <w:vAlign w:val="center"/>
            <w:hideMark/>
          </w:tcPr>
          <w:p w14:paraId="49D707CD"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10127</w:t>
            </w:r>
          </w:p>
        </w:tc>
        <w:tc>
          <w:tcPr>
            <w:tcW w:w="894" w:type="dxa"/>
            <w:tcBorders>
              <w:top w:val="nil"/>
              <w:left w:val="nil"/>
              <w:bottom w:val="single" w:sz="8" w:space="0" w:color="auto"/>
              <w:right w:val="single" w:sz="8" w:space="0" w:color="auto"/>
            </w:tcBorders>
            <w:vAlign w:val="center"/>
            <w:hideMark/>
          </w:tcPr>
          <w:p w14:paraId="595332BD"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80.06%</w:t>
            </w:r>
          </w:p>
        </w:tc>
        <w:tc>
          <w:tcPr>
            <w:tcW w:w="1597" w:type="dxa"/>
            <w:tcBorders>
              <w:top w:val="nil"/>
              <w:left w:val="nil"/>
              <w:bottom w:val="single" w:sz="8" w:space="0" w:color="auto"/>
              <w:right w:val="single" w:sz="8" w:space="0" w:color="auto"/>
            </w:tcBorders>
            <w:vAlign w:val="center"/>
            <w:hideMark/>
          </w:tcPr>
          <w:p w14:paraId="67CE72BF"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4.78</w:t>
            </w:r>
          </w:p>
        </w:tc>
        <w:tc>
          <w:tcPr>
            <w:tcW w:w="1124" w:type="dxa"/>
            <w:tcBorders>
              <w:top w:val="nil"/>
              <w:left w:val="nil"/>
              <w:bottom w:val="single" w:sz="8" w:space="0" w:color="auto"/>
              <w:right w:val="single" w:sz="8" w:space="0" w:color="auto"/>
            </w:tcBorders>
            <w:vAlign w:val="center"/>
            <w:hideMark/>
          </w:tcPr>
          <w:p w14:paraId="7614ED6A"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9722.1</w:t>
            </w:r>
          </w:p>
        </w:tc>
        <w:tc>
          <w:tcPr>
            <w:tcW w:w="894" w:type="dxa"/>
            <w:tcBorders>
              <w:top w:val="nil"/>
              <w:left w:val="nil"/>
              <w:bottom w:val="single" w:sz="8" w:space="0" w:color="auto"/>
              <w:right w:val="single" w:sz="8" w:space="0" w:color="auto"/>
            </w:tcBorders>
            <w:vAlign w:val="center"/>
            <w:hideMark/>
          </w:tcPr>
          <w:p w14:paraId="1BE4E828"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79.27%</w:t>
            </w:r>
          </w:p>
        </w:tc>
        <w:tc>
          <w:tcPr>
            <w:tcW w:w="1597" w:type="dxa"/>
            <w:tcBorders>
              <w:top w:val="nil"/>
              <w:left w:val="nil"/>
              <w:bottom w:val="single" w:sz="8" w:space="0" w:color="auto"/>
              <w:right w:val="single" w:sz="8" w:space="0" w:color="auto"/>
            </w:tcBorders>
            <w:vAlign w:val="center"/>
            <w:hideMark/>
          </w:tcPr>
          <w:p w14:paraId="37AB08B2" w14:textId="77777777" w:rsidR="00E567F1" w:rsidRPr="00E567F1" w:rsidRDefault="00E567F1" w:rsidP="00E567F1">
            <w:pPr>
              <w:jc w:val="right"/>
              <w:rPr>
                <w:rFonts w:ascii="Verdana" w:hAnsi="Verdana" w:cs="Calibri"/>
                <w:color w:val="000000"/>
                <w:kern w:val="0"/>
                <w:sz w:val="17"/>
                <w:szCs w:val="17"/>
                <w14:ligatures w14:val="none"/>
              </w:rPr>
            </w:pPr>
            <w:r>
              <w:rPr>
                <w:rFonts w:ascii="Verdana" w:hAnsi="Verdana"/>
                <w:color w:val="000000"/>
                <w:sz w:val="17"/>
              </w:rPr>
              <w:t>5.78</w:t>
            </w:r>
          </w:p>
        </w:tc>
        <w:tc>
          <w:tcPr>
            <w:tcW w:w="821" w:type="dxa"/>
            <w:tcBorders>
              <w:top w:val="nil"/>
              <w:left w:val="nil"/>
              <w:bottom w:val="single" w:sz="8" w:space="0" w:color="auto"/>
              <w:right w:val="single" w:sz="8" w:space="0" w:color="auto"/>
            </w:tcBorders>
            <w:vAlign w:val="center"/>
            <w:hideMark/>
          </w:tcPr>
          <w:p w14:paraId="3779570D"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9762.8</w:t>
            </w:r>
          </w:p>
        </w:tc>
        <w:tc>
          <w:tcPr>
            <w:tcW w:w="894" w:type="dxa"/>
            <w:tcBorders>
              <w:top w:val="nil"/>
              <w:left w:val="nil"/>
              <w:bottom w:val="single" w:sz="8" w:space="0" w:color="auto"/>
              <w:right w:val="single" w:sz="8" w:space="0" w:color="auto"/>
            </w:tcBorders>
            <w:vAlign w:val="center"/>
            <w:hideMark/>
          </w:tcPr>
          <w:p w14:paraId="450D6504"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79.29%</w:t>
            </w:r>
          </w:p>
        </w:tc>
      </w:tr>
      <w:tr w:rsidR="00E567F1" w:rsidRPr="00E567F1" w14:paraId="13EA3FF7" w14:textId="77777777" w:rsidTr="00805E4E">
        <w:trPr>
          <w:trHeight w:val="295"/>
        </w:trPr>
        <w:tc>
          <w:tcPr>
            <w:tcW w:w="1292" w:type="dxa"/>
            <w:tcBorders>
              <w:top w:val="nil"/>
              <w:left w:val="single" w:sz="8" w:space="0" w:color="auto"/>
              <w:bottom w:val="single" w:sz="8" w:space="0" w:color="auto"/>
              <w:right w:val="single" w:sz="8" w:space="0" w:color="auto"/>
            </w:tcBorders>
            <w:vAlign w:val="center"/>
            <w:hideMark/>
          </w:tcPr>
          <w:p w14:paraId="61E61CA7" w14:textId="77777777" w:rsidR="00E567F1" w:rsidRPr="00E567F1" w:rsidRDefault="00E567F1" w:rsidP="00E567F1">
            <w:pPr>
              <w:rPr>
                <w:rFonts w:ascii="Verdana" w:hAnsi="Verdana" w:cs="Calibri"/>
                <w:b/>
                <w:bCs/>
                <w:color w:val="000000"/>
                <w:kern w:val="0"/>
                <w:sz w:val="17"/>
                <w:szCs w:val="17"/>
                <w14:ligatures w14:val="none"/>
              </w:rPr>
            </w:pPr>
            <w:r>
              <w:rPr>
                <w:rFonts w:ascii="Verdana" w:hAnsi="Verdana"/>
                <w:b/>
                <w:color w:val="000000"/>
                <w:sz w:val="17"/>
              </w:rPr>
              <w:t>Gwrywaidd</w:t>
            </w:r>
          </w:p>
        </w:tc>
        <w:tc>
          <w:tcPr>
            <w:tcW w:w="1597" w:type="dxa"/>
            <w:tcBorders>
              <w:top w:val="nil"/>
              <w:left w:val="nil"/>
              <w:bottom w:val="single" w:sz="8" w:space="0" w:color="auto"/>
              <w:right w:val="single" w:sz="8" w:space="0" w:color="auto"/>
            </w:tcBorders>
            <w:vAlign w:val="center"/>
            <w:hideMark/>
          </w:tcPr>
          <w:p w14:paraId="53E61A85"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6</w:t>
            </w:r>
          </w:p>
        </w:tc>
        <w:tc>
          <w:tcPr>
            <w:tcW w:w="1124" w:type="dxa"/>
            <w:tcBorders>
              <w:top w:val="nil"/>
              <w:left w:val="nil"/>
              <w:bottom w:val="single" w:sz="8" w:space="0" w:color="auto"/>
              <w:right w:val="single" w:sz="8" w:space="0" w:color="auto"/>
            </w:tcBorders>
            <w:vAlign w:val="center"/>
            <w:hideMark/>
          </w:tcPr>
          <w:p w14:paraId="3D9430B7"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2521.5</w:t>
            </w:r>
          </w:p>
        </w:tc>
        <w:tc>
          <w:tcPr>
            <w:tcW w:w="894" w:type="dxa"/>
            <w:tcBorders>
              <w:top w:val="nil"/>
              <w:left w:val="nil"/>
              <w:bottom w:val="single" w:sz="8" w:space="0" w:color="auto"/>
              <w:right w:val="single" w:sz="8" w:space="0" w:color="auto"/>
            </w:tcBorders>
            <w:vAlign w:val="center"/>
            <w:hideMark/>
          </w:tcPr>
          <w:p w14:paraId="791DB27F"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19.94%</w:t>
            </w:r>
          </w:p>
        </w:tc>
        <w:tc>
          <w:tcPr>
            <w:tcW w:w="1597" w:type="dxa"/>
            <w:tcBorders>
              <w:top w:val="nil"/>
              <w:left w:val="nil"/>
              <w:bottom w:val="single" w:sz="8" w:space="0" w:color="auto"/>
              <w:right w:val="single" w:sz="8" w:space="0" w:color="auto"/>
            </w:tcBorders>
            <w:vAlign w:val="center"/>
            <w:hideMark/>
          </w:tcPr>
          <w:p w14:paraId="0355A010"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6</w:t>
            </w:r>
          </w:p>
        </w:tc>
        <w:tc>
          <w:tcPr>
            <w:tcW w:w="1124" w:type="dxa"/>
            <w:tcBorders>
              <w:top w:val="nil"/>
              <w:left w:val="nil"/>
              <w:bottom w:val="single" w:sz="8" w:space="0" w:color="auto"/>
              <w:right w:val="single" w:sz="8" w:space="0" w:color="auto"/>
            </w:tcBorders>
            <w:vAlign w:val="center"/>
            <w:hideMark/>
          </w:tcPr>
          <w:p w14:paraId="06EA24E9"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2543.1</w:t>
            </w:r>
          </w:p>
        </w:tc>
        <w:tc>
          <w:tcPr>
            <w:tcW w:w="894" w:type="dxa"/>
            <w:tcBorders>
              <w:top w:val="nil"/>
              <w:left w:val="nil"/>
              <w:bottom w:val="single" w:sz="8" w:space="0" w:color="auto"/>
              <w:right w:val="single" w:sz="8" w:space="0" w:color="auto"/>
            </w:tcBorders>
            <w:vAlign w:val="center"/>
            <w:hideMark/>
          </w:tcPr>
          <w:p w14:paraId="5F96C0BB"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20.73%</w:t>
            </w:r>
          </w:p>
        </w:tc>
        <w:tc>
          <w:tcPr>
            <w:tcW w:w="1597" w:type="dxa"/>
            <w:tcBorders>
              <w:top w:val="nil"/>
              <w:left w:val="nil"/>
              <w:bottom w:val="single" w:sz="8" w:space="0" w:color="auto"/>
              <w:right w:val="single" w:sz="8" w:space="0" w:color="auto"/>
            </w:tcBorders>
            <w:vAlign w:val="center"/>
            <w:hideMark/>
          </w:tcPr>
          <w:p w14:paraId="356CA7B7" w14:textId="77777777" w:rsidR="00E567F1" w:rsidRPr="00E567F1" w:rsidRDefault="00E567F1" w:rsidP="00E567F1">
            <w:pPr>
              <w:jc w:val="right"/>
              <w:rPr>
                <w:rFonts w:ascii="Verdana" w:hAnsi="Verdana" w:cs="Calibri"/>
                <w:color w:val="000000"/>
                <w:kern w:val="0"/>
                <w:sz w:val="17"/>
                <w:szCs w:val="17"/>
                <w14:ligatures w14:val="none"/>
              </w:rPr>
            </w:pPr>
            <w:r>
              <w:rPr>
                <w:rFonts w:ascii="Verdana" w:hAnsi="Verdana"/>
                <w:color w:val="000000"/>
                <w:sz w:val="17"/>
              </w:rPr>
              <w:t>5</w:t>
            </w:r>
          </w:p>
        </w:tc>
        <w:tc>
          <w:tcPr>
            <w:tcW w:w="821" w:type="dxa"/>
            <w:tcBorders>
              <w:top w:val="nil"/>
              <w:left w:val="nil"/>
              <w:bottom w:val="single" w:sz="8" w:space="0" w:color="auto"/>
              <w:right w:val="single" w:sz="8" w:space="0" w:color="auto"/>
            </w:tcBorders>
            <w:vAlign w:val="center"/>
            <w:hideMark/>
          </w:tcPr>
          <w:p w14:paraId="246AF2E5"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2549.2</w:t>
            </w:r>
          </w:p>
        </w:tc>
        <w:tc>
          <w:tcPr>
            <w:tcW w:w="894" w:type="dxa"/>
            <w:tcBorders>
              <w:top w:val="nil"/>
              <w:left w:val="nil"/>
              <w:bottom w:val="single" w:sz="8" w:space="0" w:color="auto"/>
              <w:right w:val="single" w:sz="8" w:space="0" w:color="auto"/>
            </w:tcBorders>
            <w:vAlign w:val="center"/>
            <w:hideMark/>
          </w:tcPr>
          <w:p w14:paraId="35F505BF" w14:textId="77777777" w:rsidR="00E567F1" w:rsidRPr="00E567F1" w:rsidRDefault="00E567F1" w:rsidP="00E567F1">
            <w:pPr>
              <w:jc w:val="center"/>
              <w:rPr>
                <w:rFonts w:ascii="Verdana" w:hAnsi="Verdana" w:cs="Calibri"/>
                <w:color w:val="000000"/>
                <w:kern w:val="0"/>
                <w:sz w:val="17"/>
                <w:szCs w:val="17"/>
                <w14:ligatures w14:val="none"/>
              </w:rPr>
            </w:pPr>
            <w:r>
              <w:rPr>
                <w:rFonts w:ascii="Verdana" w:hAnsi="Verdana"/>
                <w:color w:val="000000"/>
                <w:sz w:val="17"/>
              </w:rPr>
              <w:t>20.71%</w:t>
            </w:r>
          </w:p>
        </w:tc>
      </w:tr>
      <w:tr w:rsidR="00E567F1" w:rsidRPr="00E567F1" w14:paraId="00D3AA02" w14:textId="77777777" w:rsidTr="00805E4E">
        <w:trPr>
          <w:trHeight w:val="108"/>
        </w:trPr>
        <w:tc>
          <w:tcPr>
            <w:tcW w:w="1292" w:type="dxa"/>
            <w:tcBorders>
              <w:top w:val="nil"/>
              <w:left w:val="single" w:sz="8" w:space="0" w:color="auto"/>
              <w:bottom w:val="single" w:sz="8" w:space="0" w:color="auto"/>
              <w:right w:val="single" w:sz="8" w:space="0" w:color="auto"/>
            </w:tcBorders>
            <w:vAlign w:val="center"/>
            <w:hideMark/>
          </w:tcPr>
          <w:p w14:paraId="1CA49676" w14:textId="77777777" w:rsidR="00E567F1" w:rsidRPr="00E567F1" w:rsidRDefault="00E567F1" w:rsidP="00E567F1">
            <w:pPr>
              <w:rPr>
                <w:rFonts w:ascii="Verdana" w:hAnsi="Verdana" w:cs="Calibri"/>
                <w:b/>
                <w:bCs/>
                <w:color w:val="000000"/>
                <w:kern w:val="0"/>
                <w:sz w:val="17"/>
                <w:szCs w:val="17"/>
                <w14:ligatures w14:val="none"/>
              </w:rPr>
            </w:pPr>
            <w:r>
              <w:rPr>
                <w:rFonts w:ascii="Verdana" w:hAnsi="Verdana"/>
                <w:b/>
                <w:color w:val="000000"/>
                <w:sz w:val="17"/>
              </w:rPr>
              <w:t>Cyfanswm</w:t>
            </w:r>
          </w:p>
        </w:tc>
        <w:tc>
          <w:tcPr>
            <w:tcW w:w="1597" w:type="dxa"/>
            <w:tcBorders>
              <w:top w:val="nil"/>
              <w:left w:val="nil"/>
              <w:bottom w:val="single" w:sz="8" w:space="0" w:color="auto"/>
              <w:right w:val="single" w:sz="8" w:space="0" w:color="auto"/>
            </w:tcBorders>
            <w:vAlign w:val="center"/>
            <w:hideMark/>
          </w:tcPr>
          <w:p w14:paraId="712CFB64"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11</w:t>
            </w:r>
          </w:p>
        </w:tc>
        <w:tc>
          <w:tcPr>
            <w:tcW w:w="1124" w:type="dxa"/>
            <w:tcBorders>
              <w:top w:val="nil"/>
              <w:left w:val="nil"/>
              <w:bottom w:val="single" w:sz="8" w:space="0" w:color="auto"/>
              <w:right w:val="single" w:sz="8" w:space="0" w:color="auto"/>
            </w:tcBorders>
            <w:vAlign w:val="center"/>
            <w:hideMark/>
          </w:tcPr>
          <w:p w14:paraId="65B512F4"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12648.50</w:t>
            </w:r>
          </w:p>
        </w:tc>
        <w:tc>
          <w:tcPr>
            <w:tcW w:w="894" w:type="dxa"/>
            <w:tcBorders>
              <w:top w:val="nil"/>
              <w:left w:val="nil"/>
              <w:bottom w:val="nil"/>
              <w:right w:val="single" w:sz="8" w:space="0" w:color="auto"/>
            </w:tcBorders>
            <w:vAlign w:val="center"/>
            <w:hideMark/>
          </w:tcPr>
          <w:p w14:paraId="6EA4FC92"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 </w:t>
            </w:r>
          </w:p>
        </w:tc>
        <w:tc>
          <w:tcPr>
            <w:tcW w:w="1597" w:type="dxa"/>
            <w:tcBorders>
              <w:top w:val="nil"/>
              <w:left w:val="nil"/>
              <w:bottom w:val="single" w:sz="8" w:space="0" w:color="auto"/>
              <w:right w:val="single" w:sz="8" w:space="0" w:color="auto"/>
            </w:tcBorders>
            <w:vAlign w:val="center"/>
            <w:hideMark/>
          </w:tcPr>
          <w:p w14:paraId="4A7A5663"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10.78</w:t>
            </w:r>
          </w:p>
        </w:tc>
        <w:tc>
          <w:tcPr>
            <w:tcW w:w="1124" w:type="dxa"/>
            <w:tcBorders>
              <w:top w:val="nil"/>
              <w:left w:val="nil"/>
              <w:bottom w:val="single" w:sz="8" w:space="0" w:color="auto"/>
              <w:right w:val="single" w:sz="8" w:space="0" w:color="auto"/>
            </w:tcBorders>
            <w:vAlign w:val="center"/>
            <w:hideMark/>
          </w:tcPr>
          <w:p w14:paraId="5250FCCA"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12265.20</w:t>
            </w:r>
          </w:p>
        </w:tc>
        <w:tc>
          <w:tcPr>
            <w:tcW w:w="894" w:type="dxa"/>
            <w:tcBorders>
              <w:top w:val="nil"/>
              <w:left w:val="nil"/>
              <w:bottom w:val="nil"/>
              <w:right w:val="single" w:sz="8" w:space="0" w:color="auto"/>
            </w:tcBorders>
            <w:vAlign w:val="center"/>
            <w:hideMark/>
          </w:tcPr>
          <w:p w14:paraId="07FEAFA5"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 </w:t>
            </w:r>
          </w:p>
        </w:tc>
        <w:tc>
          <w:tcPr>
            <w:tcW w:w="1597" w:type="dxa"/>
            <w:tcBorders>
              <w:top w:val="nil"/>
              <w:left w:val="nil"/>
              <w:bottom w:val="single" w:sz="8" w:space="0" w:color="auto"/>
              <w:right w:val="single" w:sz="8" w:space="0" w:color="auto"/>
            </w:tcBorders>
            <w:vAlign w:val="center"/>
            <w:hideMark/>
          </w:tcPr>
          <w:p w14:paraId="50A513BF" w14:textId="77777777" w:rsidR="00E567F1" w:rsidRPr="00E567F1" w:rsidRDefault="00E567F1" w:rsidP="00E567F1">
            <w:pPr>
              <w:jc w:val="right"/>
              <w:rPr>
                <w:rFonts w:ascii="Verdana" w:hAnsi="Verdana" w:cs="Calibri"/>
                <w:b/>
                <w:bCs/>
                <w:color w:val="000000"/>
                <w:kern w:val="0"/>
                <w:sz w:val="17"/>
                <w:szCs w:val="17"/>
                <w14:ligatures w14:val="none"/>
              </w:rPr>
            </w:pPr>
            <w:r>
              <w:rPr>
                <w:rFonts w:ascii="Verdana" w:hAnsi="Verdana"/>
                <w:b/>
                <w:color w:val="000000"/>
                <w:sz w:val="17"/>
              </w:rPr>
              <w:t>10.78</w:t>
            </w:r>
          </w:p>
        </w:tc>
        <w:tc>
          <w:tcPr>
            <w:tcW w:w="821" w:type="dxa"/>
            <w:tcBorders>
              <w:top w:val="nil"/>
              <w:left w:val="nil"/>
              <w:bottom w:val="single" w:sz="8" w:space="0" w:color="auto"/>
              <w:right w:val="single" w:sz="8" w:space="0" w:color="auto"/>
            </w:tcBorders>
            <w:vAlign w:val="center"/>
            <w:hideMark/>
          </w:tcPr>
          <w:p w14:paraId="67F3792D" w14:textId="77777777" w:rsidR="00E567F1" w:rsidRPr="00E567F1" w:rsidRDefault="00E567F1" w:rsidP="00E567F1">
            <w:pPr>
              <w:jc w:val="center"/>
              <w:rPr>
                <w:rFonts w:ascii="Verdana" w:hAnsi="Verdana" w:cs="Calibri"/>
                <w:b/>
                <w:bCs/>
                <w:color w:val="000000"/>
                <w:kern w:val="0"/>
                <w:sz w:val="17"/>
                <w:szCs w:val="17"/>
                <w14:ligatures w14:val="none"/>
              </w:rPr>
            </w:pPr>
            <w:r>
              <w:rPr>
                <w:rFonts w:ascii="Verdana" w:hAnsi="Verdana"/>
                <w:b/>
                <w:color w:val="000000"/>
                <w:sz w:val="17"/>
              </w:rPr>
              <w:t>12312</w:t>
            </w:r>
          </w:p>
        </w:tc>
        <w:tc>
          <w:tcPr>
            <w:tcW w:w="894" w:type="dxa"/>
            <w:vAlign w:val="center"/>
            <w:hideMark/>
          </w:tcPr>
          <w:p w14:paraId="027C97AE" w14:textId="77777777" w:rsidR="00E567F1" w:rsidRPr="00E567F1" w:rsidRDefault="00E567F1" w:rsidP="00E567F1">
            <w:pPr>
              <w:rPr>
                <w:rFonts w:ascii="Verdana" w:hAnsi="Verdana" w:cs="Calibri"/>
                <w:b/>
                <w:bCs/>
                <w:color w:val="000000"/>
                <w:kern w:val="0"/>
                <w:sz w:val="17"/>
                <w:szCs w:val="17"/>
                <w:lang w:eastAsia="en-GB"/>
                <w14:ligatures w14:val="none"/>
              </w:rPr>
            </w:pPr>
          </w:p>
        </w:tc>
      </w:tr>
    </w:tbl>
    <w:p w14:paraId="532DC041" w14:textId="77777777" w:rsidR="00E567F1" w:rsidRPr="00E567F1" w:rsidRDefault="00E567F1" w:rsidP="00E567F1">
      <w:pPr>
        <w:spacing w:after="0" w:line="240" w:lineRule="auto"/>
        <w:rPr>
          <w:rFonts w:ascii="Verdana" w:eastAsia="Calibri" w:hAnsi="Verdana" w:cs="Arial"/>
          <w:kern w:val="0"/>
          <w:sz w:val="24"/>
          <w:szCs w:val="28"/>
          <w14:ligatures w14:val="none"/>
        </w:rPr>
      </w:pPr>
    </w:p>
    <w:p w14:paraId="2639E960" w14:textId="77777777" w:rsidR="00E567F1" w:rsidRPr="00E567F1" w:rsidRDefault="00E567F1" w:rsidP="00386602">
      <w:pPr>
        <w:spacing w:after="0" w:line="240" w:lineRule="auto"/>
        <w:jc w:val="both"/>
        <w:rPr>
          <w:rFonts w:ascii="Verdana" w:eastAsia="Calibri" w:hAnsi="Verdana" w:cs="Arial"/>
          <w:kern w:val="0"/>
          <w:sz w:val="24"/>
          <w:szCs w:val="28"/>
          <w:shd w:val="clear" w:color="auto" w:fill="FFFFFF"/>
          <w14:ligatures w14:val="none"/>
        </w:rPr>
      </w:pPr>
      <w:r>
        <w:rPr>
          <w:rFonts w:ascii="Verdana" w:hAnsi="Verdana"/>
          <w:sz w:val="24"/>
          <w:shd w:val="clear" w:color="auto" w:fill="FFFFFF"/>
        </w:rPr>
        <w:t>Bydd cyfanswm nifer y staff fesul disgyblaeth yn wahanol i’r niferoedd staff a ddangosir yn y tabl dadansoddiad rhywedd gan fod y ffigurau rhywedd yn seiliedig ar bwynt amser ar 31 Mawrth 2023, tra bo’r niferoedd staff fesul disgyblaeth yn cynrychioli’r cyfartaledd dros gyfnod o 52 wythnos o staff mewn swydd. </w:t>
      </w:r>
    </w:p>
    <w:p w14:paraId="16BAC0F9" w14:textId="77777777" w:rsidR="00E567F1" w:rsidRPr="00E567F1" w:rsidRDefault="00E567F1" w:rsidP="00386602">
      <w:pPr>
        <w:spacing w:after="0" w:line="240" w:lineRule="auto"/>
        <w:jc w:val="both"/>
        <w:rPr>
          <w:rFonts w:ascii="Verdana" w:eastAsia="Calibri" w:hAnsi="Verdana" w:cs="Arial"/>
          <w:kern w:val="0"/>
          <w:sz w:val="24"/>
          <w:szCs w:val="28"/>
          <w:shd w:val="clear" w:color="auto" w:fill="FFFFFF"/>
          <w14:ligatures w14:val="none"/>
        </w:rPr>
      </w:pPr>
    </w:p>
    <w:p w14:paraId="1589D3AC" w14:textId="77777777"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r>
        <w:rPr>
          <w:rFonts w:ascii="Verdana" w:hAnsi="Verdana"/>
          <w:b/>
          <w:sz w:val="24"/>
        </w:rPr>
        <w:t>Data Absenoldeb oherwydd Salwch</w:t>
      </w:r>
    </w:p>
    <w:p w14:paraId="638A1E56" w14:textId="77777777"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p>
    <w:p w14:paraId="44BAB391" w14:textId="77777777" w:rsidR="00E567F1" w:rsidRPr="00E567F1" w:rsidRDefault="00E567F1" w:rsidP="00386602">
      <w:pPr>
        <w:widowControl w:val="0"/>
        <w:spacing w:after="0" w:line="240" w:lineRule="auto"/>
        <w:jc w:val="both"/>
        <w:rPr>
          <w:rFonts w:ascii="Verdana" w:eastAsia="Calibri" w:hAnsi="Verdana" w:cs="Arial"/>
          <w:noProof/>
          <w:kern w:val="0"/>
          <w:sz w:val="24"/>
          <w:szCs w:val="24"/>
          <w14:ligatures w14:val="none"/>
        </w:rPr>
      </w:pPr>
      <w:r>
        <w:rPr>
          <w:rFonts w:ascii="Verdana" w:hAnsi="Verdana"/>
          <w:sz w:val="24"/>
        </w:rPr>
        <w:t>Mae’r Bwrdd Iechyd wedi monitro absenoldeb mewn gwahanol gategorïau fel y nodir yn yr adran hon.</w:t>
      </w:r>
    </w:p>
    <w:p w14:paraId="498791D9" w14:textId="77777777" w:rsidR="00E567F1" w:rsidRPr="00E567F1" w:rsidRDefault="00E567F1" w:rsidP="00386602">
      <w:pPr>
        <w:widowControl w:val="0"/>
        <w:spacing w:after="0" w:line="240" w:lineRule="auto"/>
        <w:jc w:val="both"/>
        <w:rPr>
          <w:rFonts w:ascii="Verdana" w:eastAsia="Calibri" w:hAnsi="Verdana" w:cs="Arial"/>
          <w:noProof/>
          <w:kern w:val="0"/>
          <w:sz w:val="24"/>
          <w:szCs w:val="24"/>
          <w14:ligatures w14:val="none"/>
        </w:rPr>
      </w:pPr>
    </w:p>
    <w:p w14:paraId="70F3194E" w14:textId="77777777" w:rsidR="00E567F1" w:rsidRPr="00E567F1" w:rsidRDefault="00E567F1" w:rsidP="00386602">
      <w:pPr>
        <w:widowControl w:val="0"/>
        <w:spacing w:after="0" w:line="240" w:lineRule="auto"/>
        <w:jc w:val="both"/>
        <w:rPr>
          <w:rFonts w:ascii="Verdana" w:eastAsia="Calibri" w:hAnsi="Verdana" w:cs="Arial"/>
          <w:noProof/>
          <w:kern w:val="0"/>
          <w:sz w:val="24"/>
          <w:szCs w:val="24"/>
          <w14:ligatures w14:val="none"/>
        </w:rPr>
      </w:pPr>
      <w:r>
        <w:rPr>
          <w:rFonts w:ascii="Verdana" w:hAnsi="Verdana"/>
          <w:sz w:val="24"/>
        </w:rPr>
        <w:t>Cyfradd absenoldeb oherwydd salwch y Bwrdd Iechyd ar gyfer 2022/2023 yw 6.74%, cynnydd ar gyfer absenoldeb oherwydd salwch o 6.30% yn 2021/2022, oedd yn ostyngiad bach o’r flwyddyn flaenorol o 6.7% yn 2020/2021. Roedd absenoldeb salwch yn parhau i fod yn uwch na 6% am bob mis, ac eithrio mis Mawrth 2023, a ostyngodd i 5.94%. Rhagfyr 2022 gofnododd y ffigur uchaf o ran absenoldeb oherwydd salwch sef 7.83%.  Roedd 0.82% o’r salwch oherwydd Covid 19.</w:t>
      </w:r>
    </w:p>
    <w:p w14:paraId="391EBF9F" w14:textId="77777777" w:rsidR="00E567F1" w:rsidRPr="00E567F1" w:rsidRDefault="00E567F1" w:rsidP="00386602">
      <w:pPr>
        <w:widowControl w:val="0"/>
        <w:spacing w:after="0" w:line="240" w:lineRule="auto"/>
        <w:jc w:val="both"/>
        <w:rPr>
          <w:rFonts w:ascii="Verdana" w:eastAsia="Calibri" w:hAnsi="Verdana" w:cs="Arial"/>
          <w:noProof/>
          <w:kern w:val="0"/>
          <w:sz w:val="24"/>
          <w:szCs w:val="24"/>
          <w14:ligatures w14:val="none"/>
        </w:rPr>
      </w:pPr>
    </w:p>
    <w:p w14:paraId="6BA9FB05" w14:textId="77777777" w:rsidR="00E567F1" w:rsidRPr="00E567F1" w:rsidRDefault="00E567F1" w:rsidP="00386602">
      <w:pPr>
        <w:widowControl w:val="0"/>
        <w:spacing w:after="0" w:line="240" w:lineRule="auto"/>
        <w:jc w:val="both"/>
        <w:rPr>
          <w:rFonts w:ascii="Verdana" w:eastAsia="Calibri" w:hAnsi="Verdana" w:cs="Arial"/>
          <w:noProof/>
          <w:kern w:val="0"/>
          <w:sz w:val="24"/>
          <w:szCs w:val="24"/>
          <w14:ligatures w14:val="none"/>
        </w:rPr>
      </w:pPr>
      <w:r>
        <w:rPr>
          <w:rFonts w:ascii="Verdana" w:hAnsi="Verdana"/>
          <w:sz w:val="24"/>
        </w:rPr>
        <w:t>Dros y 5 mlynedd diwethaf, mae’r diwrnodau gwaith cyfartalog a gollwyd fesul unigolyn wedi cynyddu ychydig o un flwyddyn i’r llall.  Yn 2021/2022, y diwrnodau salwch a gollwyd ar gyfartaledd oedd 17.2 fesul gweithiwr unigol, a gynyddodd i 18 diwrnod yn 2022/23.</w:t>
      </w:r>
    </w:p>
    <w:p w14:paraId="730FDADC" w14:textId="77777777" w:rsidR="00E567F1" w:rsidRPr="00E567F1" w:rsidRDefault="00E567F1" w:rsidP="00386602">
      <w:pPr>
        <w:widowControl w:val="0"/>
        <w:spacing w:after="0" w:line="240" w:lineRule="auto"/>
        <w:jc w:val="both"/>
        <w:rPr>
          <w:rFonts w:ascii="Verdana" w:eastAsia="Calibri" w:hAnsi="Verdana" w:cs="Arial"/>
          <w:noProof/>
          <w:kern w:val="0"/>
          <w:sz w:val="24"/>
          <w:szCs w:val="24"/>
          <w14:ligatures w14:val="none"/>
        </w:rPr>
      </w:pPr>
    </w:p>
    <w:p w14:paraId="424C276D" w14:textId="77777777" w:rsidR="00E567F1" w:rsidRPr="00E567F1" w:rsidRDefault="00E567F1" w:rsidP="00386602">
      <w:pPr>
        <w:widowControl w:val="0"/>
        <w:spacing w:after="0" w:line="240" w:lineRule="auto"/>
        <w:jc w:val="both"/>
        <w:rPr>
          <w:rFonts w:ascii="Verdana" w:eastAsia="Times New Roman" w:hAnsi="Verdana" w:cs="Arial"/>
          <w:noProof/>
          <w:kern w:val="0"/>
          <w:sz w:val="24"/>
          <w:szCs w:val="24"/>
          <w14:ligatures w14:val="none"/>
        </w:rPr>
      </w:pPr>
      <w:r>
        <w:rPr>
          <w:rFonts w:ascii="Verdana" w:hAnsi="Verdana"/>
          <w:sz w:val="24"/>
        </w:rPr>
        <w:lastRenderedPageBreak/>
        <w:t>Mae’r tabl isod yn darparu data tueddiadau absenoldeb oherwydd salwch ar gyfer y Bwrdd Iechyd dros yr wyth mlynedd diwethaf.</w:t>
      </w:r>
    </w:p>
    <w:p w14:paraId="7E916406" w14:textId="77777777" w:rsidR="00E567F1" w:rsidRPr="00E567F1" w:rsidRDefault="00E567F1" w:rsidP="00E567F1">
      <w:pPr>
        <w:widowControl w:val="0"/>
        <w:spacing w:after="0" w:line="240" w:lineRule="auto"/>
        <w:jc w:val="both"/>
        <w:rPr>
          <w:rFonts w:ascii="Verdana" w:eastAsia="Times New Roman" w:hAnsi="Verdana" w:cs="Arial"/>
          <w:noProof/>
          <w:color w:val="00B050"/>
          <w:kern w:val="0"/>
          <w:szCs w:val="24"/>
          <w:lang w:eastAsia="en-GB"/>
          <w14:ligatures w14:val="none"/>
        </w:rPr>
      </w:pPr>
    </w:p>
    <w:p w14:paraId="2AB73BCF" w14:textId="77777777" w:rsidR="00E567F1" w:rsidRPr="00E567F1" w:rsidRDefault="00E567F1" w:rsidP="00E567F1">
      <w:pPr>
        <w:widowControl w:val="0"/>
        <w:spacing w:line="240" w:lineRule="auto"/>
        <w:jc w:val="center"/>
        <w:rPr>
          <w:rFonts w:ascii="Verdana" w:eastAsia="Times New Roman" w:hAnsi="Verdana" w:cs="Arial"/>
          <w:noProof/>
          <w:color w:val="00B050"/>
          <w:kern w:val="0"/>
          <w:szCs w:val="24"/>
          <w14:ligatures w14:val="none"/>
        </w:rPr>
      </w:pPr>
      <w:r>
        <w:rPr>
          <w:noProof/>
        </w:rPr>
        <w:drawing>
          <wp:inline distT="0" distB="0" distL="0" distR="0" wp14:anchorId="6FFD8DD8" wp14:editId="6D3788C2">
            <wp:extent cx="5731510" cy="2489200"/>
            <wp:effectExtent l="0" t="0" r="254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31510" cy="2489200"/>
                    </a:xfrm>
                    <a:prstGeom prst="rect">
                      <a:avLst/>
                    </a:prstGeom>
                    <a:noFill/>
                    <a:ln>
                      <a:noFill/>
                    </a:ln>
                  </pic:spPr>
                </pic:pic>
              </a:graphicData>
            </a:graphic>
          </wp:inline>
        </w:drawing>
      </w:r>
    </w:p>
    <w:p w14:paraId="527E30F7" w14:textId="77777777" w:rsidR="00E567F1" w:rsidRPr="00E567F1" w:rsidRDefault="00E567F1" w:rsidP="00386602">
      <w:pPr>
        <w:keepNext/>
        <w:keepLines/>
        <w:spacing w:after="0" w:line="240" w:lineRule="auto"/>
        <w:outlineLvl w:val="0"/>
        <w:rPr>
          <w:rFonts w:ascii="Verdana" w:eastAsia="MS Gothic" w:hAnsi="Verdana" w:cs="Times New Roman"/>
          <w:b/>
          <w:bCs/>
          <w:noProof/>
          <w:kern w:val="0"/>
          <w:sz w:val="24"/>
          <w:szCs w:val="24"/>
          <w14:ligatures w14:val="none"/>
        </w:rPr>
      </w:pPr>
      <w:r>
        <w:rPr>
          <w:rFonts w:ascii="Verdana" w:hAnsi="Verdana"/>
          <w:b/>
          <w:sz w:val="24"/>
        </w:rPr>
        <w:t xml:space="preserve">Gwaharddiad Meddygol </w:t>
      </w:r>
    </w:p>
    <w:p w14:paraId="4E29597C" w14:textId="77777777" w:rsidR="00E567F1" w:rsidRPr="00E567F1" w:rsidRDefault="00E567F1" w:rsidP="00386602">
      <w:pPr>
        <w:keepNext/>
        <w:keepLines/>
        <w:spacing w:after="0" w:line="240" w:lineRule="auto"/>
        <w:outlineLvl w:val="0"/>
        <w:rPr>
          <w:rFonts w:ascii="Verdana" w:eastAsia="MS Gothic" w:hAnsi="Verdana" w:cs="Times New Roman"/>
          <w:b/>
          <w:bCs/>
          <w:noProof/>
          <w:kern w:val="0"/>
          <w:sz w:val="24"/>
          <w:szCs w:val="24"/>
          <w14:ligatures w14:val="none"/>
        </w:rPr>
      </w:pPr>
    </w:p>
    <w:p w14:paraId="235AB726" w14:textId="77777777" w:rsidR="00E567F1" w:rsidRPr="00E567F1" w:rsidRDefault="00E567F1" w:rsidP="00386602">
      <w:pPr>
        <w:widowControl w:val="0"/>
        <w:spacing w:after="0" w:line="240" w:lineRule="auto"/>
        <w:jc w:val="both"/>
        <w:rPr>
          <w:rFonts w:ascii="Verdana" w:eastAsia="Calibri" w:hAnsi="Verdana" w:cs="Arial"/>
          <w:noProof/>
          <w:kern w:val="0"/>
          <w:sz w:val="24"/>
          <w:szCs w:val="28"/>
          <w14:ligatures w14:val="none"/>
        </w:rPr>
      </w:pPr>
      <w:r>
        <w:rPr>
          <w:rFonts w:ascii="Verdana" w:hAnsi="Verdana"/>
          <w:sz w:val="24"/>
        </w:rPr>
        <w:t xml:space="preserve">Mae gwaharddiad meddygol yn derm sy’n cael ei ddefnyddio i gofnodi’r staff hynny sydd wedi gorfod hunanynysu am nifer o resymau, er enghraifft, aelod o’r aelwyd sydd â symptomau Covid-19, cyswllt drwy’r gwasanaeth Profi, Olrhain a Diogelu, neu’n cael ei ystyried yn eithriadol o agored i niwed yn glinigol, ac felly’n gorfod gwarchod am ddau gyfnod gwahanol o amser o ganlyniad i gyngor Llywodraeth Cymru.  </w:t>
      </w:r>
    </w:p>
    <w:p w14:paraId="6A31031F" w14:textId="77777777" w:rsidR="00E567F1" w:rsidRPr="00E567F1" w:rsidRDefault="00E567F1" w:rsidP="00386602">
      <w:pPr>
        <w:widowControl w:val="0"/>
        <w:spacing w:after="0" w:line="240" w:lineRule="auto"/>
        <w:jc w:val="both"/>
        <w:rPr>
          <w:rFonts w:ascii="Verdana" w:eastAsia="Calibri" w:hAnsi="Verdana" w:cs="Arial"/>
          <w:noProof/>
          <w:kern w:val="0"/>
          <w:sz w:val="24"/>
          <w:szCs w:val="28"/>
          <w14:ligatures w14:val="none"/>
        </w:rPr>
      </w:pPr>
    </w:p>
    <w:p w14:paraId="75519FB0" w14:textId="77777777" w:rsidR="00E567F1" w:rsidRPr="00E567F1" w:rsidRDefault="00E567F1" w:rsidP="00386602">
      <w:pPr>
        <w:widowControl w:val="0"/>
        <w:spacing w:after="0" w:line="240" w:lineRule="auto"/>
        <w:jc w:val="both"/>
        <w:rPr>
          <w:rFonts w:ascii="Verdana" w:hAnsi="Verdana" w:cs="Arial"/>
          <w:noProof/>
          <w:kern w:val="0"/>
          <w:sz w:val="24"/>
          <w:szCs w:val="28"/>
          <w14:ligatures w14:val="none"/>
        </w:rPr>
      </w:pPr>
      <w:r>
        <w:rPr>
          <w:rFonts w:ascii="Verdana" w:hAnsi="Verdana"/>
          <w:sz w:val="24"/>
        </w:rPr>
        <w:t xml:space="preserve">Mae’r amrywiad cyffredin o Covid-19 a’r cyfraddau uchel o imiwnedd yn y boblogaeth wedi golygu bod Covid-19 yn haint llai difrifol ar hyn o bryd. Mae hyn wedi arwain at ddiwygio canllawiau profi Llywodraeth Cymru i adlewyrchu’r newid hwn. O 01 Ebrill 2023 ymlaen, nid yw profion rheolaidd ar gyfer yr holl staff yn ofyniad mwyach, a fydd yn arwain at ostyngiad pellach yn nifer y staff sy’n cael eu gwahardd yn feddygol o’r gweithle. </w:t>
      </w:r>
    </w:p>
    <w:p w14:paraId="57682490" w14:textId="77777777" w:rsidR="00E567F1" w:rsidRPr="00E567F1" w:rsidRDefault="00E567F1" w:rsidP="00386602">
      <w:pPr>
        <w:widowControl w:val="0"/>
        <w:spacing w:after="0" w:line="240" w:lineRule="auto"/>
        <w:jc w:val="both"/>
        <w:rPr>
          <w:rFonts w:ascii="Verdana" w:eastAsia="Calibri" w:hAnsi="Verdana" w:cs="Arial"/>
          <w:noProof/>
          <w:kern w:val="0"/>
          <w:sz w:val="24"/>
          <w:szCs w:val="28"/>
          <w14:ligatures w14:val="none"/>
        </w:rPr>
      </w:pPr>
    </w:p>
    <w:p w14:paraId="514F8B71" w14:textId="77777777" w:rsidR="00E567F1" w:rsidRPr="00E567F1" w:rsidRDefault="00E567F1" w:rsidP="00386602">
      <w:pPr>
        <w:spacing w:after="0" w:line="240" w:lineRule="auto"/>
        <w:rPr>
          <w:rFonts w:ascii="Verdana" w:eastAsia="Calibri" w:hAnsi="Verdana" w:cs="Arial"/>
          <w:kern w:val="0"/>
          <w:sz w:val="24"/>
          <w:szCs w:val="28"/>
          <w14:ligatures w14:val="none"/>
        </w:rPr>
      </w:pPr>
      <w:r>
        <w:rPr>
          <w:rFonts w:ascii="Verdana" w:hAnsi="Verdana"/>
          <w:sz w:val="24"/>
        </w:rPr>
        <w:t xml:space="preserve">Mae’r tabl isod yn dangos sut roedd y pandemig wedi effeithio ar bresenoldeb yn gyffredinol, gyda 10,952 diwrnod arall wedi’u colli </w:t>
      </w:r>
      <w:r>
        <w:rPr>
          <w:rFonts w:ascii="Verdana" w:hAnsi="Verdana"/>
          <w:sz w:val="24"/>
        </w:rPr>
        <w:lastRenderedPageBreak/>
        <w:t>oherwydd bod staff wedi gorfod cael eu gwahardd yn feddygol, sy’n llawer is na 2021/22:</w:t>
      </w:r>
    </w:p>
    <w:p w14:paraId="73A553CD" w14:textId="77777777" w:rsidR="00E567F1" w:rsidRPr="00E567F1" w:rsidRDefault="00E567F1" w:rsidP="00E567F1">
      <w:pPr>
        <w:spacing w:after="0" w:line="240" w:lineRule="auto"/>
        <w:rPr>
          <w:rFonts w:ascii="Verdana" w:eastAsia="Calibri" w:hAnsi="Verdana" w:cs="Arial"/>
          <w:kern w:val="0"/>
          <w:sz w:val="24"/>
          <w:szCs w:val="28"/>
          <w14:ligatures w14:val="none"/>
        </w:rPr>
      </w:pPr>
    </w:p>
    <w:p w14:paraId="288CD2F0" w14:textId="77777777" w:rsidR="00E567F1" w:rsidRPr="00E567F1" w:rsidRDefault="00E567F1" w:rsidP="00E567F1">
      <w:pPr>
        <w:spacing w:after="0" w:line="240" w:lineRule="auto"/>
        <w:rPr>
          <w:rFonts w:ascii="Verdana" w:eastAsia="Calibri" w:hAnsi="Verdana" w:cs="Arial"/>
          <w:kern w:val="0"/>
          <w:sz w:val="24"/>
          <w:szCs w:val="28"/>
          <w14:ligatures w14:val="none"/>
        </w:rPr>
      </w:pPr>
      <w:r>
        <w:rPr>
          <w:noProof/>
        </w:rPr>
        <w:drawing>
          <wp:inline distT="0" distB="0" distL="0" distR="0" wp14:anchorId="06866CE5" wp14:editId="3D91DFE9">
            <wp:extent cx="5146158" cy="2379335"/>
            <wp:effectExtent l="0" t="0" r="0" b="2540"/>
            <wp:docPr id="7061377" name="Picture 706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377" name="Picture 7061377"/>
                    <pic:cNvPicPr>
                      <a:picLocks noChangeAspect="1" noChangeArrowheads="1"/>
                    </pic:cNvPicPr>
                  </pic:nvPicPr>
                  <pic:blipFill rotWithShape="1">
                    <a:blip r:embed="rId156">
                      <a:extLst>
                        <a:ext uri="{28A0092B-C50C-407E-A947-70E740481C1C}">
                          <a14:useLocalDpi xmlns:a14="http://schemas.microsoft.com/office/drawing/2010/main" val="0"/>
                        </a:ext>
                      </a:extLst>
                    </a:blip>
                    <a:srcRect b="31491"/>
                    <a:stretch/>
                  </pic:blipFill>
                  <pic:spPr bwMode="auto">
                    <a:xfrm>
                      <a:off x="0" y="0"/>
                      <a:ext cx="5184509" cy="2397067"/>
                    </a:xfrm>
                    <a:prstGeom prst="rect">
                      <a:avLst/>
                    </a:prstGeom>
                    <a:noFill/>
                    <a:ln>
                      <a:noFill/>
                    </a:ln>
                    <a:extLst>
                      <a:ext uri="{53640926-AAD7-44D8-BBD7-CCE9431645EC}">
                        <a14:shadowObscured xmlns:a14="http://schemas.microsoft.com/office/drawing/2010/main"/>
                      </a:ext>
                    </a:extLst>
                  </pic:spPr>
                </pic:pic>
              </a:graphicData>
            </a:graphic>
          </wp:inline>
        </w:drawing>
      </w:r>
    </w:p>
    <w:p w14:paraId="3D851795" w14:textId="77777777" w:rsidR="00E567F1" w:rsidRPr="00E567F1" w:rsidRDefault="00E567F1" w:rsidP="00E567F1">
      <w:pPr>
        <w:spacing w:after="0" w:line="240" w:lineRule="auto"/>
        <w:rPr>
          <w:rFonts w:ascii="Verdana" w:eastAsia="Calibri" w:hAnsi="Verdana" w:cs="Arial"/>
          <w:kern w:val="0"/>
          <w:szCs w:val="24"/>
          <w14:ligatures w14:val="none"/>
        </w:rPr>
      </w:pPr>
    </w:p>
    <w:p w14:paraId="35E6732A" w14:textId="77777777" w:rsidR="00E567F1" w:rsidRPr="00E567F1" w:rsidRDefault="00E567F1" w:rsidP="00386602">
      <w:pPr>
        <w:widowControl w:val="0"/>
        <w:spacing w:after="0" w:line="240" w:lineRule="auto"/>
        <w:jc w:val="both"/>
        <w:rPr>
          <w:rFonts w:ascii="Verdana" w:eastAsia="Calibri" w:hAnsi="Verdana" w:cs="Arial"/>
          <w:noProof/>
          <w:kern w:val="0"/>
          <w:sz w:val="24"/>
          <w:szCs w:val="28"/>
          <w14:ligatures w14:val="none"/>
        </w:rPr>
      </w:pPr>
      <w:r>
        <w:rPr>
          <w:rFonts w:ascii="Verdana" w:hAnsi="Verdana"/>
          <w:sz w:val="24"/>
        </w:rPr>
        <w:t xml:space="preserve">Mae gwaharddiad meddygol yn ychwanegu 0.7 diwrnod arall ar gyfartaledd fesul gweithiwr unigol at absenoldeb cyffredinol. Mae’r diwrnodau absenoldeb cyfartalog cyffredinol a gollir fesul gweithiwr wedi aros yr un fath â 2021/22. Fodd bynnag, mae’r diwrnodau a gollwyd yn is o ran gwaharddiad meddygol, gan arwain at gyfanswm o 314,656 o ddiwrnodau gwaith a gollwyd oherwydd absenoldeb salwch a/neu waharddiad meddygol.  </w:t>
      </w:r>
    </w:p>
    <w:p w14:paraId="64DCE966" w14:textId="77777777" w:rsidR="00E567F1" w:rsidRPr="00E567F1" w:rsidRDefault="00E567F1" w:rsidP="00386602">
      <w:pPr>
        <w:spacing w:after="0" w:line="240" w:lineRule="auto"/>
        <w:jc w:val="both"/>
        <w:rPr>
          <w:rFonts w:ascii="Verdana" w:eastAsia="Calibri" w:hAnsi="Verdana" w:cs="Times New Roman"/>
          <w:kern w:val="0"/>
          <w:sz w:val="24"/>
          <w:szCs w:val="24"/>
          <w:highlight w:val="yellow"/>
          <w14:ligatures w14:val="none"/>
        </w:rPr>
      </w:pPr>
    </w:p>
    <w:p w14:paraId="09F2D16A" w14:textId="77777777"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r>
        <w:rPr>
          <w:rFonts w:ascii="Verdana" w:hAnsi="Verdana"/>
          <w:b/>
          <w:sz w:val="24"/>
        </w:rPr>
        <w:t xml:space="preserve">Polisïau Staff </w:t>
      </w:r>
    </w:p>
    <w:p w14:paraId="43587D70" w14:textId="77777777"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p>
    <w:p w14:paraId="34D118CA" w14:textId="77777777" w:rsidR="00E567F1" w:rsidRPr="00E567F1" w:rsidRDefault="00E567F1" w:rsidP="00386602">
      <w:pPr>
        <w:autoSpaceDE w:val="0"/>
        <w:autoSpaceDN w:val="0"/>
        <w:adjustRightInd w:val="0"/>
        <w:spacing w:after="0" w:line="240" w:lineRule="auto"/>
        <w:jc w:val="both"/>
        <w:rPr>
          <w:rFonts w:ascii="Verdana" w:eastAsia="Calibri" w:hAnsi="Verdana" w:cs="Arial"/>
          <w:kern w:val="0"/>
          <w:sz w:val="24"/>
          <w:szCs w:val="24"/>
          <w14:ligatures w14:val="none"/>
        </w:rPr>
      </w:pPr>
      <w:r>
        <w:rPr>
          <w:rFonts w:ascii="Verdana" w:hAnsi="Verdana"/>
          <w:sz w:val="24"/>
        </w:rPr>
        <w:t>Mae gan Fwrdd Iechyd Prifysgol Aneurin Bevan amrywiaeth o bolisïau staff ar waith, sy’n cael eu datblygu mewn partneriaeth â staff a chydweithwyr undebau llafur. Asesir pob polisi drwy Asesiad o’r Effaith ar Gydraddoldeb i sicrhau bod pob polisi yn deg ac nad yw’n trin unigolion neu grwpiau sydd â nodwedd warchodedig yn llai ffafriol yn anfwriadol. Mae hyn yn cynnwys:</w:t>
      </w:r>
    </w:p>
    <w:p w14:paraId="54B0D4D3" w14:textId="77777777" w:rsidR="00E567F1" w:rsidRPr="00E567F1" w:rsidRDefault="00E567F1" w:rsidP="00386602">
      <w:pPr>
        <w:autoSpaceDE w:val="0"/>
        <w:autoSpaceDN w:val="0"/>
        <w:adjustRightInd w:val="0"/>
        <w:spacing w:after="0" w:line="240" w:lineRule="auto"/>
        <w:jc w:val="both"/>
        <w:rPr>
          <w:rFonts w:ascii="Verdana" w:eastAsia="Calibri" w:hAnsi="Verdana" w:cs="Arial"/>
          <w:kern w:val="0"/>
          <w:sz w:val="24"/>
          <w:szCs w:val="24"/>
          <w14:ligatures w14:val="none"/>
        </w:rPr>
      </w:pPr>
      <w:r>
        <w:rPr>
          <w:rFonts w:ascii="Verdana" w:hAnsi="Verdana"/>
          <w:sz w:val="24"/>
        </w:rPr>
        <w:t xml:space="preserve"> </w:t>
      </w:r>
    </w:p>
    <w:p w14:paraId="1EE17B85" w14:textId="77777777" w:rsidR="00E567F1" w:rsidRPr="00E567F1" w:rsidRDefault="00E567F1" w:rsidP="00386602">
      <w:pPr>
        <w:numPr>
          <w:ilvl w:val="0"/>
          <w:numId w:val="79"/>
        </w:numPr>
        <w:autoSpaceDE w:val="0"/>
        <w:autoSpaceDN w:val="0"/>
        <w:adjustRightInd w:val="0"/>
        <w:spacing w:after="0" w:line="240" w:lineRule="auto"/>
        <w:ind w:left="284" w:hanging="284"/>
        <w:jc w:val="both"/>
        <w:rPr>
          <w:rFonts w:ascii="Verdana" w:eastAsia="Calibri" w:hAnsi="Verdana" w:cs="Arial"/>
          <w:kern w:val="0"/>
          <w:sz w:val="24"/>
          <w:szCs w:val="24"/>
          <w14:ligatures w14:val="none"/>
        </w:rPr>
      </w:pPr>
      <w:r>
        <w:rPr>
          <w:rFonts w:ascii="Verdana" w:hAnsi="Verdana"/>
          <w:sz w:val="24"/>
        </w:rPr>
        <w:t xml:space="preserve">rhoi ystyriaeth lawn a theg i geisiadau am gyflogaeth a wneir gan bersonau anabl neu nodweddion gwarchodedig eraill, gan ystyried eu doniau a’u galluoedd penodol; </w:t>
      </w:r>
    </w:p>
    <w:p w14:paraId="4B4C6120" w14:textId="77777777" w:rsidR="00E567F1" w:rsidRPr="00E567F1" w:rsidRDefault="00E567F1" w:rsidP="00386602">
      <w:pPr>
        <w:numPr>
          <w:ilvl w:val="0"/>
          <w:numId w:val="79"/>
        </w:numPr>
        <w:autoSpaceDE w:val="0"/>
        <w:autoSpaceDN w:val="0"/>
        <w:adjustRightInd w:val="0"/>
        <w:spacing w:after="0" w:line="240" w:lineRule="auto"/>
        <w:ind w:left="284" w:hanging="284"/>
        <w:jc w:val="both"/>
        <w:rPr>
          <w:rFonts w:ascii="Verdana" w:eastAsia="Calibri" w:hAnsi="Verdana" w:cs="Arial"/>
          <w:kern w:val="0"/>
          <w:sz w:val="24"/>
          <w:szCs w:val="24"/>
          <w14:ligatures w14:val="none"/>
        </w:rPr>
      </w:pPr>
      <w:r>
        <w:rPr>
          <w:rFonts w:ascii="Verdana" w:hAnsi="Verdana"/>
          <w:sz w:val="24"/>
        </w:rPr>
        <w:lastRenderedPageBreak/>
        <w:t xml:space="preserve">parhau i gyflogi a threfnu hyfforddiant priodol i gyflogeion, sydd wedi dod yn bersonau anabl yn ystod y cyfnod pan oeddent yn cael eu cyflogi gan y cwmni; </w:t>
      </w:r>
    </w:p>
    <w:p w14:paraId="4C36F139" w14:textId="77777777" w:rsidR="00E567F1" w:rsidRPr="00E567F1" w:rsidRDefault="00E567F1" w:rsidP="00386602">
      <w:pPr>
        <w:numPr>
          <w:ilvl w:val="0"/>
          <w:numId w:val="79"/>
        </w:numPr>
        <w:autoSpaceDE w:val="0"/>
        <w:autoSpaceDN w:val="0"/>
        <w:adjustRightInd w:val="0"/>
        <w:spacing w:after="0" w:line="240" w:lineRule="auto"/>
        <w:ind w:left="284" w:hanging="284"/>
        <w:jc w:val="both"/>
        <w:rPr>
          <w:rFonts w:ascii="Verdana" w:eastAsia="Calibri" w:hAnsi="Verdana" w:cs="Arial"/>
          <w:kern w:val="0"/>
          <w:sz w:val="24"/>
          <w:szCs w:val="24"/>
          <w14:ligatures w14:val="none"/>
        </w:rPr>
      </w:pPr>
      <w:r>
        <w:rPr>
          <w:rFonts w:ascii="Verdana" w:hAnsi="Verdana"/>
          <w:sz w:val="24"/>
        </w:rPr>
        <w:t xml:space="preserve">fel arall ar gyfer hyfforddi, datblygu gyrfa a hyrwyddo pobl anabl a gyflogir gan y Bwrdd Iechyd. </w:t>
      </w:r>
    </w:p>
    <w:p w14:paraId="72D1076C" w14:textId="77777777" w:rsidR="00E567F1" w:rsidRPr="00E567F1" w:rsidRDefault="00E567F1" w:rsidP="00386602">
      <w:pPr>
        <w:autoSpaceDE w:val="0"/>
        <w:autoSpaceDN w:val="0"/>
        <w:adjustRightInd w:val="0"/>
        <w:spacing w:after="0" w:line="240" w:lineRule="auto"/>
        <w:jc w:val="both"/>
        <w:rPr>
          <w:rFonts w:ascii="Verdana" w:eastAsia="Calibri" w:hAnsi="Verdana" w:cs="Arial"/>
          <w:kern w:val="0"/>
          <w:sz w:val="24"/>
          <w:szCs w:val="24"/>
          <w14:ligatures w14:val="none"/>
        </w:rPr>
      </w:pPr>
    </w:p>
    <w:p w14:paraId="5816B3C4" w14:textId="77777777" w:rsidR="00E567F1" w:rsidRPr="00E567F1" w:rsidRDefault="00E567F1" w:rsidP="00386602">
      <w:pPr>
        <w:spacing w:after="0" w:line="240" w:lineRule="auto"/>
        <w:jc w:val="both"/>
        <w:rPr>
          <w:rFonts w:ascii="Verdana" w:eastAsia="Calibri" w:hAnsi="Verdana" w:cs="Arial"/>
          <w:kern w:val="0"/>
          <w:sz w:val="24"/>
          <w:szCs w:val="24"/>
          <w14:ligatures w14:val="none"/>
        </w:rPr>
      </w:pPr>
      <w:r>
        <w:rPr>
          <w:rFonts w:ascii="Verdana" w:hAnsi="Verdana"/>
          <w:sz w:val="24"/>
        </w:rPr>
        <w:t xml:space="preserve">Rhwng 01 Ebrill 2022 a 31 Mawrth 2023, cafodd un polisi ‘Mynediad at Bensiwn y GIG a Chanllawiau Ail-ymgysylltu’ ei ystyried gan y Pwyllgor Tâl a Thelerau Gwasanaeth. Ar ben hynny, cafodd polisi newydd sy’n dilyn cyngor ac arweiniad ar sail Cymru gyfan mewn perthynas â phensiynau, h.y. Polisi Taliadau Amgen Cyfraniadau Pensiwn y Cyflogwr, ei ystyried gan y Pwyllgor yn gynharach yn 2022 a’i gymhwyso o fis Ebrill 2022 ymlaen. </w:t>
      </w:r>
    </w:p>
    <w:p w14:paraId="79FB5804" w14:textId="77777777" w:rsidR="00E567F1" w:rsidRPr="00E567F1" w:rsidRDefault="00E567F1" w:rsidP="00E567F1">
      <w:pPr>
        <w:spacing w:after="0" w:line="240" w:lineRule="auto"/>
        <w:jc w:val="both"/>
        <w:rPr>
          <w:rFonts w:ascii="Verdana" w:eastAsia="Calibri" w:hAnsi="Verdana" w:cs="Times New Roman"/>
          <w:kern w:val="0"/>
          <w:sz w:val="24"/>
          <w:szCs w:val="24"/>
          <w14:ligatures w14:val="none"/>
        </w:rPr>
      </w:pPr>
    </w:p>
    <w:p w14:paraId="3A6C8E49" w14:textId="77777777"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r>
        <w:rPr>
          <w:rFonts w:ascii="Verdana" w:hAnsi="Verdana"/>
          <w:b/>
          <w:sz w:val="24"/>
        </w:rPr>
        <w:t xml:space="preserve">Materion Cysylltiadau Gweithwyr </w:t>
      </w:r>
    </w:p>
    <w:p w14:paraId="719B51AB" w14:textId="77777777" w:rsidR="00E567F1" w:rsidRPr="00E567F1" w:rsidRDefault="00E567F1" w:rsidP="00386602">
      <w:pPr>
        <w:spacing w:after="0" w:line="240" w:lineRule="auto"/>
        <w:jc w:val="both"/>
        <w:rPr>
          <w:rFonts w:ascii="Verdana" w:eastAsia="Calibri" w:hAnsi="Verdana" w:cs="Arial"/>
          <w:kern w:val="0"/>
          <w:sz w:val="24"/>
          <w:szCs w:val="24"/>
          <w14:ligatures w14:val="none"/>
        </w:rPr>
      </w:pPr>
    </w:p>
    <w:p w14:paraId="6E991470" w14:textId="77777777" w:rsidR="00E567F1" w:rsidRPr="00E567F1" w:rsidRDefault="00E567F1" w:rsidP="00386602">
      <w:pPr>
        <w:spacing w:after="0" w:line="240" w:lineRule="auto"/>
        <w:jc w:val="both"/>
        <w:rPr>
          <w:rFonts w:ascii="Verdana" w:eastAsia="Calibri" w:hAnsi="Verdana" w:cs="Arial"/>
          <w:kern w:val="0"/>
          <w:sz w:val="24"/>
          <w:szCs w:val="24"/>
          <w14:ligatures w14:val="none"/>
        </w:rPr>
      </w:pPr>
      <w:r>
        <w:rPr>
          <w:rFonts w:ascii="Verdana" w:hAnsi="Verdana"/>
          <w:sz w:val="24"/>
        </w:rPr>
        <w:t>Mae manylion nifer yr achosion disgyblu rhwng 01 Mawrth 2022 a 31 Mawrth 2023 wedi’u nodi isod:</w:t>
      </w:r>
    </w:p>
    <w:p w14:paraId="01B20EB1" w14:textId="77777777" w:rsidR="00E567F1" w:rsidRPr="00E567F1" w:rsidRDefault="00E567F1" w:rsidP="00386602">
      <w:pPr>
        <w:spacing w:after="0" w:line="240" w:lineRule="auto"/>
        <w:jc w:val="both"/>
        <w:rPr>
          <w:rFonts w:ascii="Verdana" w:eastAsia="Calibri" w:hAnsi="Verdana" w:cs="Arial"/>
          <w:kern w:val="0"/>
          <w:sz w:val="24"/>
          <w:szCs w:val="24"/>
          <w14:ligatures w14:val="none"/>
        </w:rPr>
      </w:pPr>
    </w:p>
    <w:tbl>
      <w:tblPr>
        <w:tblStyle w:val="TableGrid1"/>
        <w:tblW w:w="0" w:type="auto"/>
        <w:tblLook w:val="04A0" w:firstRow="1" w:lastRow="0" w:firstColumn="1" w:lastColumn="0" w:noHBand="0" w:noVBand="1"/>
      </w:tblPr>
      <w:tblGrid>
        <w:gridCol w:w="2316"/>
        <w:gridCol w:w="2246"/>
        <w:gridCol w:w="2070"/>
        <w:gridCol w:w="2384"/>
      </w:tblGrid>
      <w:tr w:rsidR="00E567F1" w:rsidRPr="00E567F1" w14:paraId="66496DA3" w14:textId="77777777" w:rsidTr="00107186">
        <w:tc>
          <w:tcPr>
            <w:tcW w:w="2316" w:type="dxa"/>
            <w:tcBorders>
              <w:top w:val="single" w:sz="4" w:space="0" w:color="auto"/>
              <w:left w:val="single" w:sz="4" w:space="0" w:color="auto"/>
              <w:bottom w:val="single" w:sz="4" w:space="0" w:color="auto"/>
              <w:right w:val="single" w:sz="4" w:space="0" w:color="auto"/>
            </w:tcBorders>
            <w:vAlign w:val="center"/>
            <w:hideMark/>
          </w:tcPr>
          <w:p w14:paraId="26EA5579" w14:textId="77777777" w:rsidR="00E567F1" w:rsidRPr="00E567F1" w:rsidRDefault="00E567F1" w:rsidP="00386602">
            <w:pPr>
              <w:jc w:val="both"/>
              <w:rPr>
                <w:rFonts w:ascii="Verdana" w:eastAsia="Calibri" w:hAnsi="Verdana" w:cs="Arial"/>
                <w:sz w:val="24"/>
                <w:szCs w:val="24"/>
              </w:rPr>
            </w:pPr>
            <w:r>
              <w:rPr>
                <w:rFonts w:ascii="Verdana" w:hAnsi="Verdana"/>
                <w:sz w:val="24"/>
              </w:rPr>
              <w:t>Achosion Disgyblu</w:t>
            </w:r>
          </w:p>
        </w:tc>
        <w:tc>
          <w:tcPr>
            <w:tcW w:w="2246" w:type="dxa"/>
            <w:tcBorders>
              <w:top w:val="single" w:sz="4" w:space="0" w:color="auto"/>
              <w:left w:val="single" w:sz="4" w:space="0" w:color="auto"/>
              <w:bottom w:val="single" w:sz="4" w:space="0" w:color="auto"/>
              <w:right w:val="single" w:sz="4" w:space="0" w:color="auto"/>
            </w:tcBorders>
            <w:vAlign w:val="center"/>
            <w:hideMark/>
          </w:tcPr>
          <w:p w14:paraId="06DDCD24" w14:textId="77777777" w:rsidR="00E567F1" w:rsidRPr="00E567F1" w:rsidRDefault="00E567F1" w:rsidP="00386602">
            <w:pPr>
              <w:jc w:val="both"/>
              <w:rPr>
                <w:rFonts w:ascii="Verdana" w:eastAsia="Calibri" w:hAnsi="Verdana" w:cs="Arial"/>
                <w:sz w:val="24"/>
                <w:szCs w:val="24"/>
              </w:rPr>
            </w:pPr>
            <w:r>
              <w:rPr>
                <w:rFonts w:ascii="Verdana" w:hAnsi="Verdana"/>
                <w:sz w:val="24"/>
              </w:rPr>
              <w:t>Diswyddiadau</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613A1D1" w14:textId="77777777" w:rsidR="00E567F1" w:rsidRPr="00E567F1" w:rsidRDefault="00E567F1" w:rsidP="00386602">
            <w:pPr>
              <w:jc w:val="both"/>
              <w:rPr>
                <w:rFonts w:ascii="Verdana" w:eastAsia="Calibri" w:hAnsi="Verdana" w:cs="Arial"/>
                <w:sz w:val="24"/>
                <w:szCs w:val="24"/>
              </w:rPr>
            </w:pPr>
            <w:r>
              <w:rPr>
                <w:rFonts w:ascii="Verdana" w:hAnsi="Verdana"/>
                <w:sz w:val="24"/>
              </w:rPr>
              <w:t>Apeliadau</w:t>
            </w:r>
          </w:p>
        </w:tc>
        <w:tc>
          <w:tcPr>
            <w:tcW w:w="2384" w:type="dxa"/>
            <w:tcBorders>
              <w:top w:val="single" w:sz="4" w:space="0" w:color="auto"/>
              <w:left w:val="single" w:sz="4" w:space="0" w:color="auto"/>
              <w:bottom w:val="single" w:sz="4" w:space="0" w:color="auto"/>
              <w:right w:val="single" w:sz="4" w:space="0" w:color="auto"/>
            </w:tcBorders>
            <w:vAlign w:val="center"/>
            <w:hideMark/>
          </w:tcPr>
          <w:p w14:paraId="3A338A32" w14:textId="77777777" w:rsidR="00E567F1" w:rsidRPr="00E567F1" w:rsidRDefault="00E567F1" w:rsidP="00386602">
            <w:pPr>
              <w:jc w:val="both"/>
              <w:rPr>
                <w:rFonts w:ascii="Verdana" w:eastAsia="Calibri" w:hAnsi="Verdana" w:cs="Arial"/>
                <w:sz w:val="24"/>
                <w:szCs w:val="24"/>
              </w:rPr>
            </w:pPr>
            <w:r>
              <w:rPr>
                <w:rFonts w:ascii="Verdana" w:hAnsi="Verdana"/>
                <w:sz w:val="24"/>
              </w:rPr>
              <w:t>Tribiwnlysoedd Cyflogaeth</w:t>
            </w:r>
          </w:p>
        </w:tc>
      </w:tr>
      <w:tr w:rsidR="00E567F1" w:rsidRPr="00E567F1" w14:paraId="08BF845F" w14:textId="77777777" w:rsidTr="00107186">
        <w:tc>
          <w:tcPr>
            <w:tcW w:w="2316" w:type="dxa"/>
            <w:tcBorders>
              <w:top w:val="single" w:sz="4" w:space="0" w:color="auto"/>
              <w:left w:val="single" w:sz="4" w:space="0" w:color="auto"/>
              <w:bottom w:val="single" w:sz="4" w:space="0" w:color="auto"/>
              <w:right w:val="single" w:sz="4" w:space="0" w:color="auto"/>
            </w:tcBorders>
            <w:vAlign w:val="center"/>
            <w:hideMark/>
          </w:tcPr>
          <w:p w14:paraId="29FFFF60" w14:textId="77777777" w:rsidR="00E567F1" w:rsidRPr="00E567F1" w:rsidRDefault="00E567F1" w:rsidP="00386602">
            <w:pPr>
              <w:jc w:val="both"/>
              <w:rPr>
                <w:rFonts w:ascii="Verdana" w:eastAsia="Calibri" w:hAnsi="Verdana" w:cs="Arial"/>
                <w:sz w:val="24"/>
                <w:szCs w:val="24"/>
              </w:rPr>
            </w:pPr>
            <w:r>
              <w:rPr>
                <w:rFonts w:ascii="Verdana" w:hAnsi="Verdana"/>
                <w:sz w:val="24"/>
              </w:rPr>
              <w:t>41</w:t>
            </w:r>
          </w:p>
        </w:tc>
        <w:tc>
          <w:tcPr>
            <w:tcW w:w="2246" w:type="dxa"/>
            <w:tcBorders>
              <w:top w:val="single" w:sz="4" w:space="0" w:color="auto"/>
              <w:left w:val="single" w:sz="4" w:space="0" w:color="auto"/>
              <w:bottom w:val="single" w:sz="4" w:space="0" w:color="auto"/>
              <w:right w:val="single" w:sz="4" w:space="0" w:color="auto"/>
            </w:tcBorders>
            <w:vAlign w:val="center"/>
            <w:hideMark/>
          </w:tcPr>
          <w:p w14:paraId="5CF4D4B3" w14:textId="77777777" w:rsidR="00E567F1" w:rsidRPr="00E567F1" w:rsidRDefault="00E567F1" w:rsidP="00386602">
            <w:pPr>
              <w:jc w:val="both"/>
              <w:rPr>
                <w:rFonts w:ascii="Verdana" w:eastAsia="Calibri" w:hAnsi="Verdana" w:cs="Arial"/>
                <w:sz w:val="24"/>
                <w:szCs w:val="24"/>
              </w:rPr>
            </w:pPr>
            <w:r>
              <w:rPr>
                <w:rFonts w:ascii="Verdana" w:hAnsi="Verdana"/>
                <w:sz w:val="24"/>
              </w:rPr>
              <w:t>14</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790B42A" w14:textId="77777777" w:rsidR="00E567F1" w:rsidRPr="00E567F1" w:rsidRDefault="00E567F1" w:rsidP="00386602">
            <w:pPr>
              <w:jc w:val="both"/>
              <w:rPr>
                <w:rFonts w:ascii="Verdana" w:eastAsia="Calibri" w:hAnsi="Verdana" w:cs="Arial"/>
                <w:sz w:val="24"/>
                <w:szCs w:val="24"/>
              </w:rPr>
            </w:pPr>
            <w:r>
              <w:rPr>
                <w:rFonts w:ascii="Verdana" w:hAnsi="Verdana"/>
                <w:sz w:val="24"/>
              </w:rPr>
              <w:t>3</w:t>
            </w:r>
          </w:p>
        </w:tc>
        <w:tc>
          <w:tcPr>
            <w:tcW w:w="2384" w:type="dxa"/>
            <w:tcBorders>
              <w:top w:val="single" w:sz="4" w:space="0" w:color="auto"/>
              <w:left w:val="single" w:sz="4" w:space="0" w:color="auto"/>
              <w:bottom w:val="single" w:sz="4" w:space="0" w:color="auto"/>
              <w:right w:val="single" w:sz="4" w:space="0" w:color="auto"/>
            </w:tcBorders>
            <w:vAlign w:val="center"/>
            <w:hideMark/>
          </w:tcPr>
          <w:p w14:paraId="455C80A1" w14:textId="77777777" w:rsidR="00E567F1" w:rsidRPr="00E567F1" w:rsidRDefault="00E567F1" w:rsidP="00386602">
            <w:pPr>
              <w:jc w:val="both"/>
              <w:rPr>
                <w:rFonts w:ascii="Verdana" w:eastAsia="Calibri" w:hAnsi="Verdana" w:cs="Arial"/>
                <w:sz w:val="24"/>
                <w:szCs w:val="24"/>
              </w:rPr>
            </w:pPr>
            <w:r>
              <w:rPr>
                <w:rFonts w:ascii="Verdana" w:hAnsi="Verdana"/>
                <w:sz w:val="24"/>
              </w:rPr>
              <w:t>7</w:t>
            </w:r>
          </w:p>
        </w:tc>
      </w:tr>
    </w:tbl>
    <w:p w14:paraId="3645E8DC" w14:textId="77777777" w:rsidR="00E567F1" w:rsidRPr="00E567F1" w:rsidRDefault="00E567F1" w:rsidP="00386602">
      <w:pPr>
        <w:spacing w:after="0" w:line="240" w:lineRule="auto"/>
        <w:jc w:val="both"/>
        <w:rPr>
          <w:rFonts w:ascii="Verdana" w:eastAsia="Calibri" w:hAnsi="Verdana" w:cs="Times New Roman"/>
          <w:kern w:val="0"/>
          <w:sz w:val="24"/>
          <w:szCs w:val="24"/>
          <w14:ligatures w14:val="none"/>
        </w:rPr>
      </w:pPr>
    </w:p>
    <w:p w14:paraId="33030A2D" w14:textId="77777777" w:rsidR="00E567F1" w:rsidRPr="00E567F1" w:rsidRDefault="00E567F1" w:rsidP="00386602">
      <w:pPr>
        <w:spacing w:after="0" w:line="240" w:lineRule="auto"/>
        <w:jc w:val="both"/>
        <w:rPr>
          <w:rFonts w:ascii="Verdana" w:hAnsi="Verdana"/>
          <w:kern w:val="0"/>
          <w:sz w:val="24"/>
          <w:szCs w:val="24"/>
          <w14:ligatures w14:val="none"/>
        </w:rPr>
      </w:pPr>
      <w:r>
        <w:rPr>
          <w:rFonts w:ascii="Verdana" w:hAnsi="Verdana"/>
          <w:sz w:val="24"/>
        </w:rPr>
        <w:t xml:space="preserve">Mae’r gweithgaredd uchod yn dangos gostyngiad o dros 60% mewn achosion disgyblu o’i gymharu â’r cyfnod blaenorol o ddeuddeg mis. </w:t>
      </w:r>
    </w:p>
    <w:p w14:paraId="16AA3A6A" w14:textId="77777777"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p>
    <w:p w14:paraId="7184BC08" w14:textId="77777777"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r>
        <w:rPr>
          <w:rFonts w:ascii="Verdana" w:hAnsi="Verdana"/>
          <w:b/>
          <w:sz w:val="24"/>
        </w:rPr>
        <w:t xml:space="preserve">Talu i Gyfarwyddwyr Blaenorol </w:t>
      </w:r>
    </w:p>
    <w:p w14:paraId="0C2E614A" w14:textId="77777777"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p>
    <w:p w14:paraId="6A571A63" w14:textId="77777777" w:rsidR="00E567F1" w:rsidRPr="00E567F1" w:rsidRDefault="00E567F1" w:rsidP="00386602">
      <w:pPr>
        <w:spacing w:after="0" w:line="240" w:lineRule="auto"/>
        <w:jc w:val="both"/>
        <w:rPr>
          <w:rFonts w:ascii="Verdana" w:eastAsia="Calibri" w:hAnsi="Verdana" w:cs="Times New Roman"/>
          <w:kern w:val="0"/>
          <w:sz w:val="24"/>
          <w:szCs w:val="24"/>
          <w14:ligatures w14:val="none"/>
        </w:rPr>
      </w:pPr>
      <w:r>
        <w:rPr>
          <w:rFonts w:ascii="Verdana" w:hAnsi="Verdana"/>
          <w:sz w:val="24"/>
        </w:rPr>
        <w:t>Nid oes unrhyw daliadau wedi’u gwneud i unrhyw berson nad oedd yn gyfarwyddwr ar yr adeg y gwnaed y taliad, ond a oedd wedi bod yn gyfarwyddwr ar y Bwrdd Iechyd o’r blaen.</w:t>
      </w:r>
    </w:p>
    <w:p w14:paraId="48195056" w14:textId="3452F725" w:rsidR="00E567F1" w:rsidRPr="00E567F1" w:rsidRDefault="00E567F1" w:rsidP="00386602">
      <w:pPr>
        <w:spacing w:after="0" w:line="240" w:lineRule="auto"/>
        <w:jc w:val="both"/>
        <w:rPr>
          <w:rFonts w:ascii="Verdana" w:eastAsia="Calibri" w:hAnsi="Verdana" w:cs="Times New Roman"/>
          <w:b/>
          <w:bCs/>
          <w:kern w:val="0"/>
          <w:sz w:val="24"/>
          <w:szCs w:val="24"/>
          <w14:ligatures w14:val="none"/>
        </w:rPr>
      </w:pPr>
      <w:r>
        <w:rPr>
          <w:rFonts w:ascii="Verdana" w:hAnsi="Verdana"/>
          <w:b/>
          <w:sz w:val="24"/>
        </w:rPr>
        <w:t xml:space="preserve">Gwariant ar Ymgynghoriaeth </w:t>
      </w:r>
    </w:p>
    <w:p w14:paraId="0E2BD3E7" w14:textId="77777777" w:rsidR="00E567F1" w:rsidRPr="00E567F1" w:rsidRDefault="00E567F1" w:rsidP="00E567F1">
      <w:pPr>
        <w:spacing w:after="0" w:line="240" w:lineRule="auto"/>
        <w:jc w:val="both"/>
        <w:rPr>
          <w:rFonts w:ascii="Verdana" w:eastAsia="Calibri" w:hAnsi="Verdana" w:cs="Times New Roman"/>
          <w:b/>
          <w:bCs/>
          <w:color w:val="BF8F00" w:themeColor="accent4" w:themeShade="BF"/>
          <w:kern w:val="0"/>
          <w:sz w:val="24"/>
          <w:szCs w:val="24"/>
          <w14:ligatures w14:val="none"/>
        </w:rPr>
      </w:pPr>
    </w:p>
    <w:p w14:paraId="426D0488" w14:textId="77777777" w:rsidR="00E567F1" w:rsidRPr="00E567F1" w:rsidRDefault="00E567F1" w:rsidP="00E567F1">
      <w:pPr>
        <w:spacing w:after="0" w:line="240" w:lineRule="auto"/>
        <w:jc w:val="both"/>
        <w:rPr>
          <w:rFonts w:ascii="Verdana" w:eastAsia="Calibri" w:hAnsi="Verdana" w:cs="Times New Roman"/>
          <w:b/>
          <w:bCs/>
          <w:color w:val="BF8F00" w:themeColor="accent4" w:themeShade="BF"/>
          <w:kern w:val="0"/>
          <w:sz w:val="24"/>
          <w:szCs w:val="24"/>
          <w14:ligatures w14:val="none"/>
        </w:rPr>
      </w:pPr>
      <w:r>
        <w:rPr>
          <w:noProof/>
        </w:rPr>
        <w:lastRenderedPageBreak/>
        <w:drawing>
          <wp:inline distT="0" distB="0" distL="0" distR="0" wp14:anchorId="6936197A" wp14:editId="14574BF8">
            <wp:extent cx="5731510" cy="2291176"/>
            <wp:effectExtent l="0" t="0" r="2540" b="0"/>
            <wp:docPr id="7061378" name="Picture 706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378" name="Picture 7061378"/>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5731510" cy="2291176"/>
                    </a:xfrm>
                    <a:prstGeom prst="rect">
                      <a:avLst/>
                    </a:prstGeom>
                    <a:noFill/>
                    <a:ln>
                      <a:noFill/>
                    </a:ln>
                  </pic:spPr>
                </pic:pic>
              </a:graphicData>
            </a:graphic>
          </wp:inline>
        </w:drawing>
      </w:r>
    </w:p>
    <w:p w14:paraId="6B53B769"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p>
    <w:p w14:paraId="51E6BE7F" w14:textId="77777777" w:rsidR="00E567F1" w:rsidRPr="00E567F1" w:rsidRDefault="00E567F1" w:rsidP="00E567F1">
      <w:pPr>
        <w:spacing w:after="0" w:line="240" w:lineRule="auto"/>
        <w:jc w:val="both"/>
        <w:rPr>
          <w:rFonts w:ascii="Verdana" w:eastAsia="Calibri" w:hAnsi="Verdana" w:cs="Times New Roman"/>
          <w:b/>
          <w:bCs/>
          <w:kern w:val="0"/>
          <w:sz w:val="24"/>
          <w:szCs w:val="24"/>
          <w14:ligatures w14:val="none"/>
        </w:rPr>
      </w:pPr>
      <w:r>
        <w:rPr>
          <w:rFonts w:ascii="Verdana" w:hAnsi="Verdana"/>
          <w:b/>
          <w:sz w:val="24"/>
        </w:rPr>
        <w:t>Sicrwydd Treth ar gyfer Swyddi oddi ar y gyflogres</w:t>
      </w:r>
    </w:p>
    <w:p w14:paraId="1C26E5CE"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p>
    <w:p w14:paraId="1B4AD73F"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r>
        <w:rPr>
          <w:noProof/>
        </w:rPr>
        <w:drawing>
          <wp:inline distT="0" distB="0" distL="0" distR="0" wp14:anchorId="4BF1BCCD" wp14:editId="64D1E1A1">
            <wp:extent cx="5720316" cy="3241710"/>
            <wp:effectExtent l="0" t="0" r="0" b="0"/>
            <wp:docPr id="7061390" name="Picture 706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390" name="Picture 7061390"/>
                    <pic:cNvPicPr>
                      <a:picLocks noChangeAspect="1" noChangeArrowheads="1"/>
                    </pic:cNvPicPr>
                  </pic:nvPicPr>
                  <pic:blipFill rotWithShape="1">
                    <a:blip r:embed="rId158">
                      <a:extLst>
                        <a:ext uri="{28A0092B-C50C-407E-A947-70E740481C1C}">
                          <a14:useLocalDpi xmlns:a14="http://schemas.microsoft.com/office/drawing/2010/main" val="0"/>
                        </a:ext>
                      </a:extLst>
                    </a:blip>
                    <a:srcRect r="29460"/>
                    <a:stretch/>
                  </pic:blipFill>
                  <pic:spPr bwMode="auto">
                    <a:xfrm>
                      <a:off x="0" y="0"/>
                      <a:ext cx="5733159" cy="3248988"/>
                    </a:xfrm>
                    <a:prstGeom prst="rect">
                      <a:avLst/>
                    </a:prstGeom>
                    <a:ln>
                      <a:noFill/>
                    </a:ln>
                    <a:extLst>
                      <a:ext uri="{53640926-AAD7-44D8-BBD7-CCE9431645EC}">
                        <a14:shadowObscured xmlns:a14="http://schemas.microsoft.com/office/drawing/2010/main"/>
                      </a:ext>
                    </a:extLst>
                  </pic:spPr>
                </pic:pic>
              </a:graphicData>
            </a:graphic>
          </wp:inline>
        </w:drawing>
      </w:r>
    </w:p>
    <w:p w14:paraId="21304356"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p>
    <w:p w14:paraId="5393FD9A"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14:ligatures w14:val="none"/>
        </w:rPr>
      </w:pPr>
      <w:r>
        <w:rPr>
          <w:noProof/>
        </w:rPr>
        <w:lastRenderedPageBreak/>
        <w:drawing>
          <wp:inline distT="0" distB="0" distL="0" distR="0" wp14:anchorId="4F1D2A21" wp14:editId="309A6354">
            <wp:extent cx="6039293" cy="3479501"/>
            <wp:effectExtent l="0" t="0" r="0" b="6985"/>
            <wp:docPr id="7061391" name="Picture 706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391" name="Picture 7061391"/>
                    <pic:cNvPicPr>
                      <a:picLocks noChangeAspect="1" noChangeArrowheads="1"/>
                    </pic:cNvPicPr>
                  </pic:nvPicPr>
                  <pic:blipFill rotWithShape="1">
                    <a:blip r:embed="rId159">
                      <a:extLst>
                        <a:ext uri="{28A0092B-C50C-407E-A947-70E740481C1C}">
                          <a14:useLocalDpi xmlns:a14="http://schemas.microsoft.com/office/drawing/2010/main" val="0"/>
                        </a:ext>
                      </a:extLst>
                    </a:blip>
                    <a:srcRect r="30616"/>
                    <a:stretch/>
                  </pic:blipFill>
                  <pic:spPr bwMode="auto">
                    <a:xfrm>
                      <a:off x="0" y="0"/>
                      <a:ext cx="6046879" cy="3483871"/>
                    </a:xfrm>
                    <a:prstGeom prst="rect">
                      <a:avLst/>
                    </a:prstGeom>
                    <a:noFill/>
                    <a:ln>
                      <a:noFill/>
                    </a:ln>
                    <a:extLst>
                      <a:ext uri="{53640926-AAD7-44D8-BBD7-CCE9431645EC}">
                        <a14:shadowObscured xmlns:a14="http://schemas.microsoft.com/office/drawing/2010/main"/>
                      </a:ext>
                    </a:extLst>
                  </pic:spPr>
                </pic:pic>
              </a:graphicData>
            </a:graphic>
          </wp:inline>
        </w:drawing>
      </w:r>
    </w:p>
    <w:p w14:paraId="6F74E219"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highlight w:val="yellow"/>
          <w14:ligatures w14:val="none"/>
        </w:rPr>
      </w:pPr>
    </w:p>
    <w:p w14:paraId="7212BB29" w14:textId="77777777" w:rsidR="00E567F1" w:rsidRPr="00E567F1" w:rsidRDefault="00E567F1" w:rsidP="00E567F1">
      <w:pPr>
        <w:spacing w:after="0" w:line="240" w:lineRule="auto"/>
        <w:jc w:val="both"/>
        <w:rPr>
          <w:rFonts w:ascii="Verdana" w:eastAsia="Calibri" w:hAnsi="Verdana" w:cs="Times New Roman"/>
          <w:b/>
          <w:bCs/>
          <w:color w:val="2F5496"/>
          <w:kern w:val="0"/>
          <w:sz w:val="24"/>
          <w:szCs w:val="24"/>
          <w:highlight w:val="yellow"/>
          <w14:ligatures w14:val="none"/>
        </w:rPr>
      </w:pPr>
      <w:r>
        <w:rPr>
          <w:noProof/>
        </w:rPr>
        <w:drawing>
          <wp:inline distT="0" distB="0" distL="0" distR="0" wp14:anchorId="11B5C3CB" wp14:editId="4E7D92D0">
            <wp:extent cx="5932967" cy="1987125"/>
            <wp:effectExtent l="0" t="0" r="0" b="0"/>
            <wp:docPr id="7061392" name="Picture 706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392" name="Picture 7061392"/>
                    <pic:cNvPicPr>
                      <a:picLocks noChangeAspect="1" noChangeArrowheads="1"/>
                    </pic:cNvPicPr>
                  </pic:nvPicPr>
                  <pic:blipFill rotWithShape="1">
                    <a:blip r:embed="rId160">
                      <a:extLst>
                        <a:ext uri="{28A0092B-C50C-407E-A947-70E740481C1C}">
                          <a14:useLocalDpi xmlns:a14="http://schemas.microsoft.com/office/drawing/2010/main" val="0"/>
                        </a:ext>
                      </a:extLst>
                    </a:blip>
                    <a:srcRect t="7617" b="8599"/>
                    <a:stretch/>
                  </pic:blipFill>
                  <pic:spPr bwMode="auto">
                    <a:xfrm>
                      <a:off x="0" y="0"/>
                      <a:ext cx="5950934" cy="1993143"/>
                    </a:xfrm>
                    <a:prstGeom prst="rect">
                      <a:avLst/>
                    </a:prstGeom>
                    <a:noFill/>
                    <a:ln>
                      <a:noFill/>
                    </a:ln>
                    <a:extLst>
                      <a:ext uri="{53640926-AAD7-44D8-BBD7-CCE9431645EC}">
                        <a14:shadowObscured xmlns:a14="http://schemas.microsoft.com/office/drawing/2010/main"/>
                      </a:ext>
                    </a:extLst>
                  </pic:spPr>
                </pic:pic>
              </a:graphicData>
            </a:graphic>
          </wp:inline>
        </w:drawing>
      </w:r>
    </w:p>
    <w:p w14:paraId="53A30B41" w14:textId="77777777" w:rsidR="00E567F1" w:rsidRPr="00E567F1" w:rsidRDefault="00E567F1" w:rsidP="00E567F1">
      <w:pPr>
        <w:spacing w:after="0" w:line="240" w:lineRule="auto"/>
        <w:jc w:val="both"/>
        <w:rPr>
          <w:rFonts w:ascii="Verdana" w:eastAsia="Calibri" w:hAnsi="Verdana" w:cs="Times New Roman"/>
          <w:b/>
          <w:bCs/>
          <w:kern w:val="0"/>
          <w:sz w:val="24"/>
          <w:szCs w:val="24"/>
          <w14:ligatures w14:val="none"/>
        </w:rPr>
      </w:pPr>
    </w:p>
    <w:p w14:paraId="30F3A417" w14:textId="77777777" w:rsidR="00E567F1" w:rsidRPr="00E567F1" w:rsidRDefault="00E567F1" w:rsidP="00E567F1">
      <w:pPr>
        <w:spacing w:after="0" w:line="240" w:lineRule="auto"/>
        <w:jc w:val="both"/>
        <w:rPr>
          <w:rFonts w:ascii="Verdana" w:eastAsia="Calibri" w:hAnsi="Verdana" w:cs="Times New Roman"/>
          <w:b/>
          <w:bCs/>
          <w:kern w:val="0"/>
          <w:sz w:val="24"/>
          <w:szCs w:val="24"/>
          <w14:ligatures w14:val="none"/>
        </w:rPr>
      </w:pPr>
      <w:r>
        <w:rPr>
          <w:rFonts w:ascii="Verdana" w:hAnsi="Verdana"/>
          <w:b/>
          <w:sz w:val="24"/>
        </w:rPr>
        <w:t>Pecynnau Ymadael a Thaliadau Diswyddo</w:t>
      </w:r>
    </w:p>
    <w:p w14:paraId="0DEADA47" w14:textId="77777777" w:rsidR="00E567F1" w:rsidRPr="00E567F1" w:rsidRDefault="00E567F1" w:rsidP="00E567F1">
      <w:pPr>
        <w:spacing w:after="0" w:line="240" w:lineRule="auto"/>
        <w:jc w:val="both"/>
        <w:rPr>
          <w:rFonts w:ascii="Verdana" w:eastAsia="Calibri" w:hAnsi="Verdana" w:cs="Arial"/>
          <w:kern w:val="0"/>
          <w:sz w:val="24"/>
          <w:szCs w:val="24"/>
          <w:highlight w:val="yellow"/>
          <w14:ligatures w14:val="none"/>
        </w:rPr>
      </w:pPr>
    </w:p>
    <w:p w14:paraId="05C49A0E" w14:textId="77777777" w:rsidR="00E567F1" w:rsidRPr="00E567F1" w:rsidRDefault="00E567F1" w:rsidP="00E567F1">
      <w:pPr>
        <w:spacing w:after="0" w:line="240" w:lineRule="auto"/>
        <w:jc w:val="both"/>
        <w:rPr>
          <w:rFonts w:ascii="Verdana" w:eastAsia="Calibri" w:hAnsi="Verdana" w:cs="Arial"/>
          <w:kern w:val="0"/>
          <w:sz w:val="24"/>
          <w:szCs w:val="24"/>
          <w:highlight w:val="yellow"/>
          <w14:ligatures w14:val="none"/>
        </w:rPr>
      </w:pPr>
      <w:r>
        <w:rPr>
          <w:noProof/>
        </w:rPr>
        <w:drawing>
          <wp:inline distT="0" distB="0" distL="0" distR="0" wp14:anchorId="76A1F364" wp14:editId="41A6E37E">
            <wp:extent cx="5699051" cy="3037325"/>
            <wp:effectExtent l="0" t="0" r="0" b="0"/>
            <wp:docPr id="7061393" name="Picture 706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393" name="Picture 7061393"/>
                    <pic:cNvPicPr>
                      <a:picLocks noChangeAspect="1" noChangeArrowheads="1"/>
                    </pic:cNvPicPr>
                  </pic:nvPicPr>
                  <pic:blipFill rotWithShape="1">
                    <a:blip r:embed="rId161">
                      <a:extLst>
                        <a:ext uri="{28A0092B-C50C-407E-A947-70E740481C1C}">
                          <a14:useLocalDpi xmlns:a14="http://schemas.microsoft.com/office/drawing/2010/main" val="0"/>
                        </a:ext>
                      </a:extLst>
                    </a:blip>
                    <a:srcRect b="21030"/>
                    <a:stretch/>
                  </pic:blipFill>
                  <pic:spPr bwMode="auto">
                    <a:xfrm>
                      <a:off x="0" y="0"/>
                      <a:ext cx="5719503" cy="3048225"/>
                    </a:xfrm>
                    <a:prstGeom prst="rect">
                      <a:avLst/>
                    </a:prstGeom>
                    <a:noFill/>
                    <a:ln>
                      <a:noFill/>
                    </a:ln>
                    <a:extLst>
                      <a:ext uri="{53640926-AAD7-44D8-BBD7-CCE9431645EC}">
                        <a14:shadowObscured xmlns:a14="http://schemas.microsoft.com/office/drawing/2010/main"/>
                      </a:ext>
                    </a:extLst>
                  </pic:spPr>
                </pic:pic>
              </a:graphicData>
            </a:graphic>
          </wp:inline>
        </w:drawing>
      </w:r>
    </w:p>
    <w:p w14:paraId="3793EC8F" w14:textId="77777777" w:rsidR="00E567F1" w:rsidRPr="00E567F1" w:rsidRDefault="00E567F1" w:rsidP="00E567F1">
      <w:pPr>
        <w:rPr>
          <w:rFonts w:ascii="Verdana" w:eastAsia="Calibri" w:hAnsi="Verdana" w:cs="Arial"/>
          <w:kern w:val="0"/>
          <w:sz w:val="24"/>
          <w:szCs w:val="24"/>
          <w:highlight w:val="yellow"/>
          <w14:ligatures w14:val="none"/>
        </w:rPr>
      </w:pPr>
      <w:r>
        <w:rPr>
          <w:noProof/>
        </w:rPr>
        <w:drawing>
          <wp:inline distT="0" distB="0" distL="0" distR="0" wp14:anchorId="1F567DBD" wp14:editId="6504A0FD">
            <wp:extent cx="5699385" cy="3009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rotWithShape="1">
                    <a:blip r:embed="rId162">
                      <a:extLst>
                        <a:ext uri="{28A0092B-C50C-407E-A947-70E740481C1C}">
                          <a14:useLocalDpi xmlns:a14="http://schemas.microsoft.com/office/drawing/2010/main" val="0"/>
                        </a:ext>
                      </a:extLst>
                    </a:blip>
                    <a:srcRect b="21748"/>
                    <a:stretch/>
                  </pic:blipFill>
                  <pic:spPr bwMode="auto">
                    <a:xfrm>
                      <a:off x="0" y="0"/>
                      <a:ext cx="5716772" cy="3019082"/>
                    </a:xfrm>
                    <a:prstGeom prst="rect">
                      <a:avLst/>
                    </a:prstGeom>
                    <a:noFill/>
                    <a:ln>
                      <a:noFill/>
                    </a:ln>
                    <a:extLst>
                      <a:ext uri="{53640926-AAD7-44D8-BBD7-CCE9431645EC}">
                        <a14:shadowObscured xmlns:a14="http://schemas.microsoft.com/office/drawing/2010/main"/>
                      </a:ext>
                    </a:extLst>
                  </pic:spPr>
                </pic:pic>
              </a:graphicData>
            </a:graphic>
          </wp:inline>
        </w:drawing>
      </w:r>
    </w:p>
    <w:p w14:paraId="40E6FF5E" w14:textId="77777777" w:rsidR="00E567F1" w:rsidRPr="00E567F1" w:rsidRDefault="00E567F1" w:rsidP="00E567F1">
      <w:pPr>
        <w:spacing w:after="0" w:line="240" w:lineRule="auto"/>
        <w:jc w:val="both"/>
        <w:rPr>
          <w:rFonts w:ascii="Verdana" w:eastAsia="Calibri" w:hAnsi="Verdana" w:cs="Arial"/>
          <w:kern w:val="0"/>
          <w:sz w:val="24"/>
          <w:szCs w:val="24"/>
          <w14:ligatures w14:val="none"/>
        </w:rPr>
      </w:pPr>
      <w:r>
        <w:rPr>
          <w:rFonts w:ascii="Verdana" w:hAnsi="Verdana"/>
          <w:sz w:val="24"/>
        </w:rPr>
        <w:t>Talwyd costau diswyddo a chostau gadael eraill yn unol â darpariaethau Cynllun Rhyddhau Cynnar Gwirfoddol y GIG (VERS). Lle bo’r BILl wedi cytuno ag ymddeoliadau cynnar, telir y costau ychwanegol gan y BILl ac nid gan Gynllun Pensiynau’r GIG. Caiff costau ymddeol oherwydd salwch eu talu gan Gynllun Pensiynau’r GIG ac nid ydynt wedi’u cynnwys yn y tabl.</w:t>
      </w:r>
    </w:p>
    <w:p w14:paraId="78DF95AF" w14:textId="77777777" w:rsidR="00E567F1" w:rsidRPr="00E567F1" w:rsidRDefault="00E567F1" w:rsidP="00E567F1">
      <w:pPr>
        <w:spacing w:after="0" w:line="240" w:lineRule="auto"/>
        <w:jc w:val="both"/>
        <w:rPr>
          <w:rFonts w:ascii="Verdana" w:eastAsia="Calibri" w:hAnsi="Verdana" w:cs="Arial"/>
          <w:kern w:val="0"/>
          <w:sz w:val="24"/>
          <w:szCs w:val="24"/>
          <w14:ligatures w14:val="none"/>
        </w:rPr>
      </w:pPr>
    </w:p>
    <w:p w14:paraId="347E40ED" w14:textId="77777777" w:rsidR="00E567F1" w:rsidRPr="00E567F1" w:rsidRDefault="00E567F1" w:rsidP="00E567F1">
      <w:pPr>
        <w:spacing w:after="0" w:line="240" w:lineRule="auto"/>
        <w:jc w:val="both"/>
        <w:rPr>
          <w:rFonts w:ascii="Verdana" w:eastAsia="Calibri" w:hAnsi="Verdana" w:cs="Arial"/>
          <w:kern w:val="0"/>
          <w:sz w:val="24"/>
          <w:szCs w:val="24"/>
          <w14:ligatures w14:val="none"/>
        </w:rPr>
      </w:pPr>
      <w:r>
        <w:rPr>
          <w:rFonts w:ascii="Verdana" w:hAnsi="Verdana"/>
          <w:sz w:val="24"/>
        </w:rPr>
        <w:t>Mae’r Bwrdd Iechyd wedi cymeradwyo VERS yn 2022/23.</w:t>
      </w:r>
    </w:p>
    <w:p w14:paraId="6A8DA2BB" w14:textId="77777777" w:rsidR="00E567F1" w:rsidRPr="00E567F1" w:rsidRDefault="00E567F1" w:rsidP="00E567F1">
      <w:pPr>
        <w:spacing w:after="0" w:line="240" w:lineRule="auto"/>
        <w:jc w:val="both"/>
        <w:rPr>
          <w:rFonts w:ascii="Verdana" w:eastAsia="Calibri" w:hAnsi="Verdana" w:cs="Arial"/>
          <w:kern w:val="0"/>
          <w:sz w:val="24"/>
          <w:szCs w:val="24"/>
          <w14:ligatures w14:val="none"/>
        </w:rPr>
      </w:pPr>
    </w:p>
    <w:p w14:paraId="56A8C995" w14:textId="77777777" w:rsidR="00E567F1" w:rsidRPr="00E567F1" w:rsidRDefault="00E567F1" w:rsidP="00E567F1">
      <w:pPr>
        <w:spacing w:after="0" w:line="240" w:lineRule="auto"/>
        <w:jc w:val="both"/>
        <w:rPr>
          <w:rFonts w:ascii="Verdana" w:eastAsia="Calibri" w:hAnsi="Verdana" w:cs="Arial"/>
          <w:kern w:val="0"/>
          <w:sz w:val="24"/>
          <w:szCs w:val="24"/>
          <w14:ligatures w14:val="none"/>
        </w:rPr>
      </w:pPr>
      <w:r>
        <w:rPr>
          <w:rFonts w:ascii="Verdana" w:hAnsi="Verdana"/>
          <w:sz w:val="24"/>
        </w:rPr>
        <w:t>Gofyniad ychwanegol yn unol â FReM</w:t>
      </w:r>
    </w:p>
    <w:p w14:paraId="244A3751" w14:textId="77777777" w:rsidR="00E567F1" w:rsidRPr="00E567F1" w:rsidRDefault="00E567F1" w:rsidP="00E567F1">
      <w:pPr>
        <w:spacing w:after="0" w:line="240" w:lineRule="auto"/>
        <w:jc w:val="both"/>
        <w:rPr>
          <w:rFonts w:ascii="Verdana" w:eastAsia="Calibri" w:hAnsi="Verdana" w:cs="Arial"/>
          <w:kern w:val="0"/>
          <w:sz w:val="24"/>
          <w:szCs w:val="24"/>
          <w14:ligatures w14:val="none"/>
        </w:rPr>
      </w:pPr>
      <w:r>
        <w:rPr>
          <w:rFonts w:ascii="Verdana" w:hAnsi="Verdana"/>
          <w:sz w:val="24"/>
        </w:rPr>
        <w:lastRenderedPageBreak/>
        <w:t xml:space="preserve">Talwyd £194,807 o gostau ymadael yn 2022-23, yn ymwneud â 3 achos yn 2021/22 ac 1 achos yn 2022/23, y flwyddyn ymadael (£0 - 2021-22). </w:t>
      </w:r>
    </w:p>
    <w:p w14:paraId="4E38DE44" w14:textId="77777777" w:rsidR="00E567F1" w:rsidRPr="00E567F1" w:rsidRDefault="00E567F1" w:rsidP="00E567F1">
      <w:pPr>
        <w:spacing w:after="0" w:line="240" w:lineRule="auto"/>
        <w:jc w:val="both"/>
        <w:rPr>
          <w:rFonts w:ascii="Verdana" w:eastAsia="Calibri" w:hAnsi="Verdana" w:cs="Arial"/>
          <w:kern w:val="0"/>
          <w:sz w:val="24"/>
          <w:szCs w:val="24"/>
          <w:highlight w:val="yellow"/>
          <w14:ligatures w14:val="none"/>
        </w:rPr>
        <w:sectPr w:rsidR="00E567F1" w:rsidRPr="00E567F1" w:rsidSect="00D92A4B">
          <w:pgSz w:w="11906" w:h="16838"/>
          <w:pgMar w:top="1134" w:right="1440" w:bottom="709" w:left="1440" w:header="708" w:footer="0" w:gutter="0"/>
          <w:cols w:space="708"/>
          <w:docGrid w:linePitch="360"/>
        </w:sectPr>
      </w:pPr>
    </w:p>
    <w:p w14:paraId="76B3A73F"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65242634" w14:textId="77777777" w:rsidR="00E567F1" w:rsidRPr="00E567F1" w:rsidRDefault="00E567F1" w:rsidP="00E567F1">
      <w:pPr>
        <w:spacing w:before="120" w:after="120" w:line="240" w:lineRule="auto"/>
        <w:jc w:val="center"/>
        <w:rPr>
          <w:rFonts w:ascii="Verdana" w:eastAsia="Calibri" w:hAnsi="Verdana" w:cs="Arial"/>
          <w:b/>
          <w:kern w:val="0"/>
          <w:sz w:val="36"/>
          <w:szCs w:val="36"/>
          <w14:ligatures w14:val="none"/>
        </w:rPr>
      </w:pPr>
      <w:r>
        <w:rPr>
          <w:rFonts w:ascii="Calibri" w:hAnsi="Calibri"/>
          <w:noProof/>
        </w:rPr>
        <w:drawing>
          <wp:inline distT="0" distB="0" distL="0" distR="0" wp14:anchorId="4CFC4A9D" wp14:editId="05C73C5C">
            <wp:extent cx="3832610" cy="1073426"/>
            <wp:effectExtent l="0" t="0" r="0" b="0"/>
            <wp:docPr id="7061394" name="Picture 70613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3832610" cy="1073426"/>
                    </a:xfrm>
                    <a:prstGeom prst="rect">
                      <a:avLst/>
                    </a:prstGeom>
                  </pic:spPr>
                </pic:pic>
              </a:graphicData>
            </a:graphic>
          </wp:inline>
        </w:drawing>
      </w:r>
    </w:p>
    <w:p w14:paraId="36DA7EB8" w14:textId="77777777" w:rsidR="00E567F1" w:rsidRPr="00E567F1" w:rsidRDefault="00E567F1" w:rsidP="00E567F1">
      <w:pPr>
        <w:spacing w:before="120" w:after="120" w:line="240" w:lineRule="auto"/>
        <w:rPr>
          <w:rFonts w:ascii="Verdana" w:eastAsia="Calibri" w:hAnsi="Verdana" w:cs="Arial"/>
          <w:b/>
          <w:kern w:val="0"/>
          <w:sz w:val="36"/>
          <w:szCs w:val="36"/>
          <w14:ligatures w14:val="none"/>
        </w:rPr>
      </w:pPr>
    </w:p>
    <w:p w14:paraId="773C2CE9" w14:textId="77777777" w:rsidR="00E567F1" w:rsidRPr="00E567F1" w:rsidRDefault="00E567F1" w:rsidP="00E567F1">
      <w:pPr>
        <w:spacing w:before="120" w:after="120" w:line="240" w:lineRule="auto"/>
        <w:jc w:val="center"/>
        <w:rPr>
          <w:rFonts w:ascii="Verdana" w:eastAsia="Calibri" w:hAnsi="Verdana" w:cs="Arial"/>
          <w:b/>
          <w:color w:val="002060"/>
          <w:kern w:val="0"/>
          <w:sz w:val="44"/>
          <w:szCs w:val="44"/>
          <w14:ligatures w14:val="none"/>
        </w:rPr>
      </w:pPr>
      <w:r>
        <w:rPr>
          <w:rFonts w:ascii="Verdana" w:hAnsi="Verdana"/>
          <w:b/>
          <w:color w:val="002060"/>
          <w:sz w:val="44"/>
        </w:rPr>
        <w:t xml:space="preserve">Adroddiad Atebolrwydd ac Archwilio Senedd Cymru </w:t>
      </w:r>
    </w:p>
    <w:p w14:paraId="5A93DF34" w14:textId="77777777" w:rsidR="00E567F1" w:rsidRPr="00E567F1" w:rsidRDefault="00E567F1" w:rsidP="00E567F1">
      <w:pPr>
        <w:spacing w:before="120" w:after="120" w:line="240" w:lineRule="auto"/>
        <w:jc w:val="center"/>
        <w:rPr>
          <w:rFonts w:ascii="Verdana" w:eastAsia="Calibri" w:hAnsi="Verdana" w:cs="Arial"/>
          <w:b/>
          <w:color w:val="002060"/>
          <w:kern w:val="0"/>
          <w:sz w:val="44"/>
          <w:szCs w:val="44"/>
          <w14:ligatures w14:val="none"/>
        </w:rPr>
      </w:pPr>
      <w:r>
        <w:rPr>
          <w:rFonts w:ascii="Verdana" w:hAnsi="Verdana"/>
          <w:b/>
          <w:color w:val="002060"/>
          <w:sz w:val="44"/>
        </w:rPr>
        <w:t>2022/23</w:t>
      </w:r>
    </w:p>
    <w:p w14:paraId="75E6B1C4"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2E3EB147"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3623BB0C"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13CB956D"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043036D1"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48B39697"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2CA4EE35"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4E532871"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674351F0"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1CAB4AB1"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725D2E5B"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7BC852E4"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4F20DC27"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3AAAB097"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41456453"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1E26AB55"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4C8793ED"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0842BFD8"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03C685A8" w14:textId="77777777" w:rsidR="00E567F1" w:rsidRPr="00E567F1" w:rsidRDefault="00E567F1" w:rsidP="00E567F1">
      <w:pPr>
        <w:rPr>
          <w:rFonts w:ascii="Calibri" w:eastAsia="Calibri" w:hAnsi="Calibri" w:cs="Arial"/>
          <w:kern w:val="0"/>
          <w:highlight w:val="yellow"/>
          <w14:ligatures w14:val="none"/>
        </w:rPr>
      </w:pPr>
    </w:p>
    <w:p w14:paraId="72023CBE" w14:textId="77777777" w:rsidR="00E567F1" w:rsidRPr="00E567F1" w:rsidRDefault="00E567F1" w:rsidP="00E567F1">
      <w:pPr>
        <w:rPr>
          <w:rFonts w:ascii="Calibri" w:eastAsia="Calibri" w:hAnsi="Calibri" w:cs="Arial"/>
          <w:kern w:val="0"/>
          <w:highlight w:val="yellow"/>
          <w14:ligatures w14:val="none"/>
        </w:rPr>
      </w:pPr>
    </w:p>
    <w:p w14:paraId="5AE14680" w14:textId="77777777" w:rsidR="00E567F1" w:rsidRPr="00E567F1" w:rsidRDefault="00E567F1" w:rsidP="00E567F1">
      <w:pPr>
        <w:rPr>
          <w:rFonts w:ascii="Calibri" w:eastAsia="Calibri" w:hAnsi="Calibri" w:cs="Arial"/>
          <w:kern w:val="0"/>
          <w:highlight w:val="yellow"/>
          <w14:ligatures w14:val="none"/>
        </w:rPr>
      </w:pPr>
    </w:p>
    <w:p w14:paraId="0F5A718C" w14:textId="77777777" w:rsidR="00E567F1" w:rsidRPr="00E567F1" w:rsidRDefault="00E567F1" w:rsidP="00E567F1">
      <w:pPr>
        <w:rPr>
          <w:rFonts w:ascii="Calibri" w:eastAsia="Calibri" w:hAnsi="Calibri" w:cs="Arial"/>
          <w:kern w:val="0"/>
          <w:highlight w:val="yellow"/>
          <w14:ligatures w14:val="none"/>
        </w:rPr>
      </w:pPr>
    </w:p>
    <w:p w14:paraId="1BC2C18F" w14:textId="77777777" w:rsidR="00E567F1" w:rsidRPr="00E567F1" w:rsidRDefault="00E567F1" w:rsidP="00E567F1">
      <w:pPr>
        <w:rPr>
          <w:rFonts w:ascii="Calibri" w:eastAsia="Calibri" w:hAnsi="Calibri" w:cs="Arial"/>
          <w:kern w:val="0"/>
          <w:highlight w:val="yellow"/>
          <w14:ligatures w14:val="none"/>
        </w:rPr>
      </w:pPr>
    </w:p>
    <w:p w14:paraId="1988392F" w14:textId="77777777" w:rsidR="00E567F1" w:rsidRPr="00E567F1" w:rsidRDefault="00E567F1" w:rsidP="00E567F1">
      <w:pPr>
        <w:keepNext/>
        <w:keepLines/>
        <w:spacing w:after="0" w:line="240" w:lineRule="auto"/>
        <w:outlineLvl w:val="0"/>
        <w:rPr>
          <w:rFonts w:ascii="Verdana" w:eastAsia="MS Gothic" w:hAnsi="Verdana" w:cs="Times New Roman"/>
          <w:b/>
          <w:kern w:val="0"/>
          <w:sz w:val="24"/>
          <w:szCs w:val="24"/>
          <w:highlight w:val="yellow"/>
          <w14:ligatures w14:val="none"/>
        </w:rPr>
      </w:pPr>
    </w:p>
    <w:p w14:paraId="1A067653" w14:textId="77777777" w:rsidR="00E567F1" w:rsidRPr="00E567F1" w:rsidRDefault="00E567F1" w:rsidP="00E567F1">
      <w:pPr>
        <w:rPr>
          <w:rFonts w:ascii="Calibri" w:eastAsia="Calibri" w:hAnsi="Calibri" w:cs="Arial"/>
          <w:kern w:val="0"/>
          <w:highlight w:val="yellow"/>
          <w14:ligatures w14:val="none"/>
        </w:rPr>
      </w:pPr>
    </w:p>
    <w:p w14:paraId="04F6151D" w14:textId="77777777" w:rsidR="00E567F1" w:rsidRPr="00DE1838" w:rsidRDefault="00E567F1" w:rsidP="00E567F1">
      <w:pPr>
        <w:keepNext/>
        <w:keepLines/>
        <w:spacing w:after="0" w:line="240" w:lineRule="auto"/>
        <w:outlineLvl w:val="0"/>
        <w:rPr>
          <w:rFonts w:ascii="Verdana" w:eastAsia="MS Gothic" w:hAnsi="Verdana" w:cs="Times New Roman"/>
          <w:b/>
          <w:kern w:val="0"/>
          <w:sz w:val="24"/>
          <w:szCs w:val="24"/>
          <w14:ligatures w14:val="none"/>
        </w:rPr>
      </w:pPr>
      <w:r>
        <w:rPr>
          <w:rFonts w:ascii="Verdana" w:hAnsi="Verdana"/>
          <w:b/>
          <w:sz w:val="24"/>
        </w:rPr>
        <w:lastRenderedPageBreak/>
        <w:t xml:space="preserve">Rheoleidd-dra Gwariant </w:t>
      </w:r>
    </w:p>
    <w:p w14:paraId="642FF287" w14:textId="77777777" w:rsidR="008A304B" w:rsidRPr="00DE1838" w:rsidRDefault="008A304B" w:rsidP="00E567F1">
      <w:pPr>
        <w:keepNext/>
        <w:keepLines/>
        <w:spacing w:after="0" w:line="240" w:lineRule="auto"/>
        <w:outlineLvl w:val="0"/>
        <w:rPr>
          <w:rFonts w:ascii="Verdana" w:eastAsia="MS Gothic" w:hAnsi="Verdana" w:cs="Times New Roman"/>
          <w:b/>
          <w:kern w:val="0"/>
          <w:sz w:val="24"/>
          <w:szCs w:val="24"/>
          <w14:ligatures w14:val="none"/>
        </w:rPr>
      </w:pPr>
    </w:p>
    <w:p w14:paraId="6F94AD88" w14:textId="77777777" w:rsidR="00E567F1" w:rsidRPr="00DE1838" w:rsidRDefault="00E567F1" w:rsidP="00386602">
      <w:pPr>
        <w:spacing w:after="0" w:line="240" w:lineRule="auto"/>
        <w:jc w:val="both"/>
        <w:rPr>
          <w:rFonts w:ascii="Verdana" w:eastAsia="Calibri" w:hAnsi="Verdana" w:cs="Arial"/>
          <w:kern w:val="0"/>
          <w:sz w:val="24"/>
          <w:szCs w:val="24"/>
          <w14:ligatures w14:val="none"/>
        </w:rPr>
      </w:pPr>
      <w:r>
        <w:rPr>
          <w:rFonts w:ascii="Verdana" w:hAnsi="Verdana"/>
          <w:sz w:val="24"/>
        </w:rPr>
        <w:t xml:space="preserve">Rheoleidd-dra Gwariant yw’r gofyniad i ymdrin â phob eitem o wariant a derbynebau yn unol â’r ddeddfwriaeth sy’n eu hawdurdodi, unrhyw awdurdod dirprwyedig perthnasol a rheolau Cyfrifyddu’r Llywodraeth. </w:t>
      </w:r>
    </w:p>
    <w:p w14:paraId="35D23CDB" w14:textId="77777777" w:rsidR="00E567F1" w:rsidRPr="00DE1838" w:rsidRDefault="00E567F1" w:rsidP="00386602">
      <w:pPr>
        <w:spacing w:after="0" w:line="240" w:lineRule="auto"/>
        <w:jc w:val="both"/>
        <w:rPr>
          <w:rFonts w:ascii="Verdana" w:eastAsia="Calibri" w:hAnsi="Verdana" w:cs="Arial"/>
          <w:kern w:val="0"/>
          <w:sz w:val="24"/>
          <w:szCs w:val="24"/>
          <w14:ligatures w14:val="none"/>
        </w:rPr>
      </w:pPr>
    </w:p>
    <w:p w14:paraId="5D75808A" w14:textId="77777777" w:rsidR="00E567F1" w:rsidRPr="00DE1838" w:rsidRDefault="00E567F1" w:rsidP="00386602">
      <w:pPr>
        <w:spacing w:after="0" w:line="240" w:lineRule="auto"/>
        <w:jc w:val="both"/>
        <w:rPr>
          <w:rFonts w:ascii="Verdana" w:eastAsia="Calibri" w:hAnsi="Verdana" w:cs="Arial"/>
          <w:kern w:val="0"/>
          <w:sz w:val="24"/>
          <w:szCs w:val="24"/>
          <w14:ligatures w14:val="none"/>
        </w:rPr>
      </w:pPr>
      <w:r>
        <w:rPr>
          <w:rFonts w:ascii="Verdana" w:hAnsi="Verdana"/>
          <w:sz w:val="24"/>
        </w:rPr>
        <w:t xml:space="preserve">Mae Bwrdd Iechyd Prifysgol Aneurin Bevan yn sicrhau bod yr arian a ddarparwyd gan Weinidogion Cymru wedi’i wario at y dibenion a fwriadwyd gan Weinidogion Cymru a bod yr adnoddau a awdurdodwyd gan Weinidogion Cymru i’w defnyddio wedi’u defnyddio at y dibenion yr awdurdodwyd y defnydd. </w:t>
      </w:r>
    </w:p>
    <w:p w14:paraId="7FD105F2" w14:textId="77777777" w:rsidR="00E567F1" w:rsidRPr="00DE1838" w:rsidRDefault="00E567F1" w:rsidP="00386602">
      <w:pPr>
        <w:spacing w:after="0" w:line="240" w:lineRule="auto"/>
        <w:jc w:val="both"/>
        <w:rPr>
          <w:rFonts w:ascii="Verdana" w:eastAsia="Calibri" w:hAnsi="Verdana" w:cs="Arial"/>
          <w:kern w:val="0"/>
          <w:sz w:val="24"/>
          <w:szCs w:val="24"/>
          <w14:ligatures w14:val="none"/>
        </w:rPr>
      </w:pPr>
    </w:p>
    <w:p w14:paraId="10DE10A0" w14:textId="77777777" w:rsidR="00E567F1" w:rsidRPr="00DE1838" w:rsidRDefault="00E567F1" w:rsidP="00386602">
      <w:pPr>
        <w:spacing w:after="0" w:line="240" w:lineRule="auto"/>
        <w:jc w:val="both"/>
        <w:rPr>
          <w:rFonts w:ascii="Verdana" w:eastAsia="Calibri" w:hAnsi="Verdana" w:cs="Arial"/>
          <w:kern w:val="0"/>
          <w:sz w:val="24"/>
          <w:szCs w:val="24"/>
          <w14:ligatures w14:val="none"/>
        </w:rPr>
      </w:pPr>
      <w:r>
        <w:rPr>
          <w:rFonts w:ascii="Verdana" w:hAnsi="Verdana"/>
          <w:sz w:val="24"/>
        </w:rPr>
        <w:t xml:space="preserve">Prif Weithredwr y Bwrdd Iechyd yw’r Swyddog Atebol ac mae’n sicrhau bod y datganiadau ariannol yn cael eu paratoi yn unol â gofynion deddfwriaethol a Llawlyfr Adroddiadau Ariannol y Trysorlys. Wrth baratoi’r datganiadau ariannol, mae’n ofynnol i’r Prif Weithredwr: </w:t>
      </w:r>
    </w:p>
    <w:p w14:paraId="32307968" w14:textId="77777777" w:rsidR="00E567F1" w:rsidRPr="00DE1838" w:rsidRDefault="00E567F1" w:rsidP="00386602">
      <w:pPr>
        <w:numPr>
          <w:ilvl w:val="0"/>
          <w:numId w:val="80"/>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lynu wrth y cyfarwyddiadau cyfrifyddu a gyhoeddir gan Weinidogion Cymru, gan gynnwys y gofynion cyfrifyddu a datgelu perthnasol a defnyddio polisïau cyfrifyddu priodol yn gyson; </w:t>
      </w:r>
    </w:p>
    <w:p w14:paraId="08AE55DD" w14:textId="77777777" w:rsidR="00E567F1" w:rsidRPr="00DE1838" w:rsidRDefault="00E567F1" w:rsidP="00386602">
      <w:pPr>
        <w:numPr>
          <w:ilvl w:val="0"/>
          <w:numId w:val="80"/>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gwneud dyfarniadau ac amcangyfrifon ar sail resymol; </w:t>
      </w:r>
    </w:p>
    <w:p w14:paraId="2320B2EA" w14:textId="77777777" w:rsidR="00E567F1" w:rsidRPr="00DE1838" w:rsidRDefault="00E567F1" w:rsidP="00386602">
      <w:pPr>
        <w:numPr>
          <w:ilvl w:val="0"/>
          <w:numId w:val="80"/>
        </w:numPr>
        <w:spacing w:after="0" w:line="240" w:lineRule="auto"/>
        <w:jc w:val="both"/>
        <w:rPr>
          <w:rFonts w:ascii="Verdana" w:eastAsia="Calibri" w:hAnsi="Verdana" w:cs="Times New Roman"/>
          <w:kern w:val="0"/>
          <w:sz w:val="24"/>
          <w:szCs w:val="24"/>
          <w14:ligatures w14:val="none"/>
        </w:rPr>
      </w:pPr>
      <w:r>
        <w:rPr>
          <w:rFonts w:ascii="Verdana" w:hAnsi="Verdana"/>
          <w:sz w:val="24"/>
        </w:rPr>
        <w:t xml:space="preserve">datgan a yw safonau cyfrifyddu perthnasol wedi cael eu dilyn a’u datgelu ac egluro unrhyw wyriadau o bwys oddi wrthynt; a’u </w:t>
      </w:r>
    </w:p>
    <w:p w14:paraId="387C7441" w14:textId="77777777" w:rsidR="00E567F1" w:rsidRPr="00DE1838" w:rsidRDefault="00E567F1" w:rsidP="00386602">
      <w:pPr>
        <w:numPr>
          <w:ilvl w:val="0"/>
          <w:numId w:val="80"/>
        </w:numPr>
        <w:spacing w:after="0" w:line="240" w:lineRule="auto"/>
        <w:jc w:val="both"/>
        <w:rPr>
          <w:rFonts w:ascii="Verdana" w:eastAsia="Calibri" w:hAnsi="Verdana" w:cs="Times New Roman"/>
          <w:kern w:val="0"/>
          <w:sz w:val="24"/>
          <w:szCs w:val="24"/>
          <w14:ligatures w14:val="none"/>
        </w:rPr>
      </w:pPr>
      <w:r>
        <w:rPr>
          <w:rFonts w:ascii="Verdana" w:hAnsi="Verdana"/>
          <w:sz w:val="24"/>
        </w:rPr>
        <w:t>paratoi ar sail busnes hyfyw ar y rhagdybiaeth y bydd gwasanaethau’r Bwrdd Iechyd yn parhau i weithredu.</w:t>
      </w:r>
    </w:p>
    <w:p w14:paraId="1984B2C3" w14:textId="77777777" w:rsidR="00E567F1" w:rsidRPr="00DE1838" w:rsidRDefault="00E567F1" w:rsidP="00386602">
      <w:pPr>
        <w:spacing w:after="0" w:line="240" w:lineRule="auto"/>
        <w:jc w:val="both"/>
        <w:rPr>
          <w:rFonts w:ascii="Verdana" w:eastAsia="Calibri" w:hAnsi="Verdana" w:cs="Arial"/>
          <w:b/>
          <w:kern w:val="0"/>
          <w:sz w:val="24"/>
          <w:szCs w:val="24"/>
          <w:highlight w:val="yellow"/>
          <w14:ligatures w14:val="none"/>
        </w:rPr>
      </w:pPr>
    </w:p>
    <w:p w14:paraId="12CAB1D1" w14:textId="77777777" w:rsidR="00E567F1" w:rsidRPr="00DE1838" w:rsidRDefault="00E567F1" w:rsidP="00386602">
      <w:pPr>
        <w:keepNext/>
        <w:keepLines/>
        <w:spacing w:after="0" w:line="240" w:lineRule="auto"/>
        <w:jc w:val="both"/>
        <w:outlineLvl w:val="0"/>
        <w:rPr>
          <w:rFonts w:ascii="Verdana" w:eastAsia="MS Gothic" w:hAnsi="Verdana" w:cs="Times New Roman"/>
          <w:b/>
          <w:kern w:val="0"/>
          <w:sz w:val="24"/>
          <w:szCs w:val="24"/>
          <w14:ligatures w14:val="none"/>
        </w:rPr>
      </w:pPr>
      <w:r>
        <w:rPr>
          <w:rFonts w:ascii="Verdana" w:hAnsi="Verdana"/>
          <w:b/>
          <w:sz w:val="24"/>
        </w:rPr>
        <w:t xml:space="preserve">Ffioedd a thaliadau </w:t>
      </w:r>
    </w:p>
    <w:p w14:paraId="7CD8D181" w14:textId="77777777" w:rsidR="008A304B" w:rsidRPr="00DE1838" w:rsidRDefault="008A304B" w:rsidP="00386602">
      <w:pPr>
        <w:keepNext/>
        <w:keepLines/>
        <w:spacing w:after="0" w:line="240" w:lineRule="auto"/>
        <w:jc w:val="both"/>
        <w:outlineLvl w:val="0"/>
        <w:rPr>
          <w:rFonts w:ascii="Verdana" w:eastAsia="MS Gothic" w:hAnsi="Verdana" w:cs="Times New Roman"/>
          <w:b/>
          <w:kern w:val="0"/>
          <w:sz w:val="24"/>
          <w:szCs w:val="24"/>
          <w14:ligatures w14:val="none"/>
        </w:rPr>
      </w:pPr>
    </w:p>
    <w:p w14:paraId="051463A4" w14:textId="5EDDBD14" w:rsidR="00E567F1" w:rsidRPr="00DE1838" w:rsidRDefault="00E567F1" w:rsidP="00386602">
      <w:pPr>
        <w:tabs>
          <w:tab w:val="left" w:pos="567"/>
        </w:tabs>
        <w:spacing w:after="0" w:line="240" w:lineRule="auto"/>
        <w:jc w:val="both"/>
        <w:rPr>
          <w:rFonts w:ascii="Verdana" w:eastAsia="Calibri" w:hAnsi="Verdana" w:cs="Arial"/>
          <w:kern w:val="0"/>
          <w:sz w:val="24"/>
          <w:szCs w:val="24"/>
          <w14:ligatures w14:val="none"/>
        </w:rPr>
      </w:pPr>
      <w:r>
        <w:rPr>
          <w:rFonts w:ascii="Verdana" w:hAnsi="Verdana"/>
          <w:sz w:val="24"/>
        </w:rPr>
        <w:t xml:space="preserve">Pan fydd y Bwrdd Iechyd yn ymgymryd â gweithgareddau nad ydynt yn cael eu hariannu’n uniongyrchol gan Lywodraeth Cymru, mae’r Bwrdd Iechyd yn cael incwm i dalu am ei gostau a fydd yn gwrthbwyso gwariant a adroddir o dan feysydd rhaglen. Mae Incwm Amrywiol i’w weld yn Nodyn 4 Cyfrifon </w:t>
      </w:r>
      <w:r>
        <w:rPr>
          <w:rFonts w:ascii="Verdana" w:hAnsi="Verdana"/>
          <w:sz w:val="24"/>
        </w:rPr>
        <w:lastRenderedPageBreak/>
        <w:t>Blynyddol 2022/23. Wrth godi tâl am y gweithgarwch hwn, mae’r Bwrdd Iechyd wedi cydymffurfio â’r gofynion dyrannu costau a chodi tâl a nodir yng nghanllawiau Trysorlys EM.</w:t>
      </w:r>
    </w:p>
    <w:p w14:paraId="7A3F2D57" w14:textId="77777777" w:rsidR="00E567F1" w:rsidRPr="00DE1838" w:rsidRDefault="00E567F1" w:rsidP="00E567F1">
      <w:pPr>
        <w:tabs>
          <w:tab w:val="left" w:pos="567"/>
        </w:tabs>
        <w:spacing w:after="0" w:line="240" w:lineRule="auto"/>
        <w:rPr>
          <w:rFonts w:ascii="Verdana" w:eastAsia="Calibri" w:hAnsi="Verdana" w:cs="Arial"/>
          <w:kern w:val="0"/>
          <w:sz w:val="24"/>
          <w:szCs w:val="24"/>
          <w14:ligatures w14:val="none"/>
        </w:rPr>
      </w:pPr>
    </w:p>
    <w:p w14:paraId="64BB6D98" w14:textId="77777777" w:rsidR="00E567F1" w:rsidRPr="00DE1838" w:rsidRDefault="00E567F1" w:rsidP="00E567F1">
      <w:pPr>
        <w:spacing w:after="0" w:line="240" w:lineRule="auto"/>
        <w:rPr>
          <w:rFonts w:ascii="Verdana" w:eastAsia="Times New Roman" w:hAnsi="Verdana" w:cs="Calibri"/>
          <w:kern w:val="0"/>
          <w:sz w:val="24"/>
          <w:szCs w:val="24"/>
          <w14:ligatures w14:val="none"/>
        </w:rPr>
      </w:pPr>
      <w:r>
        <w:rPr>
          <w:rFonts w:ascii="Verdana" w:hAnsi="Verdana"/>
          <w:sz w:val="24"/>
        </w:rPr>
        <w:t>Ysgwyddodd y Bwrdd Iechyd at £0.421m o gostau ar gyfer darparu’r archwiliad statudol gan Swyddfa Archwilio Cymru.</w:t>
      </w:r>
    </w:p>
    <w:p w14:paraId="05685E54" w14:textId="77777777" w:rsidR="00E567F1" w:rsidRPr="00DE1838" w:rsidRDefault="00E567F1" w:rsidP="00E567F1">
      <w:pPr>
        <w:spacing w:after="0" w:line="240" w:lineRule="auto"/>
        <w:rPr>
          <w:rFonts w:ascii="Verdana" w:eastAsia="Calibri" w:hAnsi="Verdana" w:cs="Arial"/>
          <w:kern w:val="0"/>
          <w:sz w:val="24"/>
          <w:szCs w:val="24"/>
          <w:highlight w:val="yellow"/>
          <w14:ligatures w14:val="none"/>
        </w:rPr>
      </w:pPr>
    </w:p>
    <w:p w14:paraId="0FF76488" w14:textId="77777777" w:rsidR="00E567F1" w:rsidRPr="00DE1838" w:rsidRDefault="00E567F1" w:rsidP="00E567F1">
      <w:pPr>
        <w:keepNext/>
        <w:keepLines/>
        <w:spacing w:after="0" w:line="240" w:lineRule="auto"/>
        <w:outlineLvl w:val="0"/>
        <w:rPr>
          <w:rFonts w:ascii="Verdana" w:eastAsia="MS Gothic" w:hAnsi="Verdana" w:cs="Times New Roman"/>
          <w:b/>
          <w:kern w:val="0"/>
          <w:sz w:val="24"/>
          <w:szCs w:val="24"/>
          <w14:ligatures w14:val="none"/>
        </w:rPr>
      </w:pPr>
      <w:r>
        <w:rPr>
          <w:rFonts w:ascii="Verdana" w:hAnsi="Verdana"/>
          <w:b/>
          <w:sz w:val="24"/>
        </w:rPr>
        <w:t xml:space="preserve">Rheoli arian cyhoeddus </w:t>
      </w:r>
    </w:p>
    <w:p w14:paraId="46C21CDB" w14:textId="77777777" w:rsidR="008A304B" w:rsidRPr="00DE1838" w:rsidRDefault="008A304B" w:rsidP="00E567F1">
      <w:pPr>
        <w:keepNext/>
        <w:keepLines/>
        <w:spacing w:after="0" w:line="240" w:lineRule="auto"/>
        <w:outlineLvl w:val="0"/>
        <w:rPr>
          <w:rFonts w:ascii="Verdana" w:eastAsia="MS Gothic" w:hAnsi="Verdana" w:cs="Times New Roman"/>
          <w:b/>
          <w:kern w:val="0"/>
          <w:sz w:val="24"/>
          <w:szCs w:val="24"/>
          <w14:ligatures w14:val="none"/>
        </w:rPr>
      </w:pPr>
    </w:p>
    <w:p w14:paraId="20D868BC" w14:textId="77777777" w:rsidR="00E567F1" w:rsidRPr="00DE1838" w:rsidRDefault="00E567F1" w:rsidP="00386602">
      <w:pPr>
        <w:spacing w:after="0" w:line="240" w:lineRule="auto"/>
        <w:jc w:val="both"/>
        <w:rPr>
          <w:rFonts w:ascii="Verdana" w:eastAsia="Calibri" w:hAnsi="Verdana" w:cs="Arial"/>
          <w:kern w:val="0"/>
          <w:sz w:val="24"/>
          <w:szCs w:val="24"/>
          <w14:ligatures w14:val="none"/>
        </w:rPr>
      </w:pPr>
      <w:r>
        <w:rPr>
          <w:rFonts w:ascii="Verdana" w:hAnsi="Verdana"/>
          <w:sz w:val="24"/>
        </w:rPr>
        <w:t>Dyma’r Datganiad gofynnol ar gyfer Deiliaid Gwybodaeth y Sector Cyhoeddus fel y cyfeirir ato yn Adroddiad y Cyfarwyddwyr.  Yn unol â chyrff eraill y GIG yng Nghymru, mae’r Bwrdd Iechyd wedi mabwysiadu cyfarwyddiadau ariannol sefydlog sy’n gorfodi’r egwyddorion a amlinellir yng nghanllawiau Trysorlys EF ‘Rheoli Arian Cyhoeddus’ sy’n nodi’r prif egwyddorion ar gyfer delio ag adnoddau yn sector cyhoeddus y DU.  O ganlyniad, dylai’r Bwrdd Iechyd fod wedi cydymffurfio â gofynion dyrannu costau a chodi tâl y canllawiau hyn. Nid yw’r Bwrdd Iechyd wedi cael gwybod am unrhyw achosion lle nad yw hyn wedi cael ei wneud.</w:t>
      </w:r>
    </w:p>
    <w:p w14:paraId="2936B809" w14:textId="77777777" w:rsidR="00E567F1" w:rsidRPr="00DE1838" w:rsidRDefault="00E567F1" w:rsidP="00386602">
      <w:pPr>
        <w:tabs>
          <w:tab w:val="left" w:pos="567"/>
        </w:tabs>
        <w:spacing w:after="0" w:line="240" w:lineRule="auto"/>
        <w:jc w:val="both"/>
        <w:rPr>
          <w:rFonts w:ascii="Verdana" w:eastAsia="Calibri" w:hAnsi="Verdana" w:cs="Arial"/>
          <w:kern w:val="0"/>
          <w:sz w:val="24"/>
          <w:szCs w:val="24"/>
          <w:highlight w:val="yellow"/>
          <w14:ligatures w14:val="none"/>
        </w:rPr>
      </w:pPr>
    </w:p>
    <w:p w14:paraId="333EEC8A" w14:textId="77777777" w:rsidR="00E567F1" w:rsidRPr="00DE1838" w:rsidRDefault="00E567F1" w:rsidP="00386602">
      <w:pPr>
        <w:keepNext/>
        <w:keepLines/>
        <w:spacing w:after="0" w:line="240" w:lineRule="auto"/>
        <w:jc w:val="both"/>
        <w:outlineLvl w:val="0"/>
        <w:rPr>
          <w:rFonts w:ascii="Verdana" w:eastAsia="MS Gothic" w:hAnsi="Verdana" w:cs="Times New Roman"/>
          <w:b/>
          <w:kern w:val="0"/>
          <w:sz w:val="24"/>
          <w:szCs w:val="24"/>
          <w14:ligatures w14:val="none"/>
        </w:rPr>
      </w:pPr>
      <w:r>
        <w:rPr>
          <w:rFonts w:ascii="Verdana" w:hAnsi="Verdana"/>
          <w:b/>
          <w:sz w:val="24"/>
        </w:rPr>
        <w:lastRenderedPageBreak/>
        <w:t xml:space="preserve">Rhwymedigaethau Digwyddiadol Gwahanol </w:t>
      </w:r>
    </w:p>
    <w:p w14:paraId="1005379D" w14:textId="77777777" w:rsidR="00E567F1" w:rsidRPr="00DE1838" w:rsidRDefault="00E567F1" w:rsidP="00386602">
      <w:pPr>
        <w:keepNext/>
        <w:keepLines/>
        <w:spacing w:after="0" w:line="240" w:lineRule="auto"/>
        <w:jc w:val="both"/>
        <w:outlineLvl w:val="0"/>
        <w:rPr>
          <w:rFonts w:ascii="Verdana" w:eastAsia="MS Gothic" w:hAnsi="Verdana" w:cs="Times New Roman"/>
          <w:b/>
          <w:kern w:val="0"/>
          <w:sz w:val="24"/>
          <w:szCs w:val="24"/>
          <w14:ligatures w14:val="none"/>
        </w:rPr>
      </w:pPr>
    </w:p>
    <w:p w14:paraId="33332E78" w14:textId="77777777" w:rsidR="00E567F1" w:rsidRPr="00DE1838" w:rsidRDefault="00E567F1" w:rsidP="00386602">
      <w:pPr>
        <w:keepNext/>
        <w:keepLines/>
        <w:spacing w:after="0" w:line="240" w:lineRule="auto"/>
        <w:jc w:val="both"/>
        <w:outlineLvl w:val="0"/>
        <w:rPr>
          <w:rFonts w:ascii="Verdana" w:eastAsia="Times New Roman" w:hAnsi="Verdana" w:cs="Calibri"/>
          <w:kern w:val="0"/>
          <w:sz w:val="24"/>
          <w:szCs w:val="24"/>
          <w14:ligatures w14:val="none"/>
        </w:rPr>
      </w:pPr>
      <w:r>
        <w:rPr>
          <w:rFonts w:ascii="Verdana" w:hAnsi="Verdana"/>
          <w:sz w:val="24"/>
        </w:rPr>
        <w:t>Cyflwynwyd y datgeliad hwn am y tro cyntaf yn 2015-16.  Mae’n dangos y rhwymedigaethau digwyddiadol hynny yr ystyrir eu bod yn eithriadol o wahanol ac nad ydynt wedi cael eu datgelu o’r blaen yn y nodyn rhwymedigaethau digwyddiadol arferol yn y cyfrifon.  Mae’n ymwneud ag 11 achos esgeulustod meddygol yn 2022/23 (2 achos esgeulustod meddygol ac 1 achos niwed personol yn 2021/22) ac mae’n cael ei adrodd yn Nodyn 21.2 i’r prif gyfrifon.</w:t>
      </w:r>
    </w:p>
    <w:p w14:paraId="4D8A806B" w14:textId="77777777" w:rsidR="00E567F1" w:rsidRPr="00DE1838" w:rsidRDefault="00E567F1" w:rsidP="00386602">
      <w:pPr>
        <w:keepNext/>
        <w:keepLines/>
        <w:spacing w:after="0" w:line="240" w:lineRule="auto"/>
        <w:jc w:val="both"/>
        <w:outlineLvl w:val="0"/>
        <w:rPr>
          <w:rFonts w:ascii="Verdana" w:eastAsia="Times New Roman" w:hAnsi="Verdana" w:cs="Calibri"/>
          <w:kern w:val="0"/>
          <w:sz w:val="24"/>
          <w:szCs w:val="24"/>
          <w:lang w:eastAsia="en-GB"/>
          <w14:ligatures w14:val="none"/>
        </w:rPr>
      </w:pPr>
    </w:p>
    <w:p w14:paraId="556D6602" w14:textId="77777777" w:rsidR="00E567F1" w:rsidRPr="00DE1838" w:rsidRDefault="00E567F1" w:rsidP="00386602">
      <w:pPr>
        <w:keepNext/>
        <w:keepLines/>
        <w:spacing w:after="0" w:line="240" w:lineRule="auto"/>
        <w:jc w:val="both"/>
        <w:outlineLvl w:val="0"/>
        <w:rPr>
          <w:rFonts w:ascii="Verdana" w:eastAsia="MS Gothic" w:hAnsi="Verdana" w:cs="Times New Roman"/>
          <w:b/>
          <w:kern w:val="0"/>
          <w:sz w:val="24"/>
          <w:szCs w:val="24"/>
          <w14:ligatures w14:val="none"/>
        </w:rPr>
      </w:pPr>
      <w:r>
        <w:rPr>
          <w:rFonts w:ascii="Verdana" w:hAnsi="Verdana"/>
          <w:sz w:val="24"/>
        </w:rPr>
        <w:t>Mae cost rhwymedigaethau digwyddiadol gwahanol yn cynnwys 11 achos esgeulustod meddygol yn 2022/23 (2 achos esgeulustod meddygol ac 1 achos niwed personol yn 2021-22).  Os bydd yr achosion hyn yn mynd rhagddynt, bydd y rhan fwyaf o’r costau, sy’n fwy na’r £25k yr achos y gellir ei briodoli i’r Bwrdd Iechyd, yn cael eu hadennill gan Gronfa Risg Cymru.</w:t>
      </w:r>
    </w:p>
    <w:p w14:paraId="60EF2C19" w14:textId="77777777" w:rsidR="00E567F1" w:rsidRPr="00DE1838" w:rsidRDefault="00E567F1" w:rsidP="00E567F1">
      <w:pPr>
        <w:spacing w:after="0" w:line="240" w:lineRule="auto"/>
        <w:rPr>
          <w:rFonts w:ascii="Verdana" w:eastAsia="Times New Roman" w:hAnsi="Verdana" w:cs="Calibri"/>
          <w:kern w:val="0"/>
          <w:sz w:val="24"/>
          <w:szCs w:val="24"/>
          <w:lang w:eastAsia="en-GB"/>
          <w14:ligatures w14:val="none"/>
        </w:rPr>
      </w:pPr>
    </w:p>
    <w:p w14:paraId="527B9EF6" w14:textId="77777777" w:rsidR="00E567F1" w:rsidRPr="00DE1838" w:rsidRDefault="00E567F1" w:rsidP="00E567F1">
      <w:pPr>
        <w:spacing w:after="0" w:line="240" w:lineRule="auto"/>
        <w:rPr>
          <w:rFonts w:ascii="Verdana" w:eastAsia="Calibri" w:hAnsi="Verdana" w:cs="Arial"/>
          <w:kern w:val="0"/>
          <w:sz w:val="24"/>
          <w:szCs w:val="24"/>
          <w:highlight w:val="yellow"/>
          <w14:ligatures w14:val="none"/>
        </w:rPr>
      </w:pPr>
    </w:p>
    <w:p w14:paraId="6B8E2213" w14:textId="77777777" w:rsidR="00E567F1" w:rsidRPr="00DE1838" w:rsidRDefault="00E567F1" w:rsidP="00E567F1">
      <w:pPr>
        <w:spacing w:after="0" w:line="240" w:lineRule="auto"/>
        <w:rPr>
          <w:rFonts w:ascii="Verdana" w:eastAsia="Calibri" w:hAnsi="Verdana" w:cs="Arial"/>
          <w:kern w:val="0"/>
          <w:sz w:val="24"/>
          <w:szCs w:val="24"/>
          <w:highlight w:val="yellow"/>
          <w14:ligatures w14:val="none"/>
        </w:rPr>
      </w:pPr>
    </w:p>
    <w:p w14:paraId="46BE2385" w14:textId="77777777" w:rsidR="00E567F1" w:rsidRPr="00DE1838" w:rsidRDefault="00E567F1" w:rsidP="00E567F1">
      <w:pPr>
        <w:spacing w:after="0" w:line="240" w:lineRule="auto"/>
        <w:rPr>
          <w:rFonts w:ascii="Verdana" w:eastAsia="Calibri" w:hAnsi="Verdana" w:cs="Arial"/>
          <w:kern w:val="0"/>
          <w:sz w:val="24"/>
          <w:szCs w:val="24"/>
          <w:highlight w:val="yellow"/>
          <w14:ligatures w14:val="none"/>
        </w:rPr>
      </w:pPr>
    </w:p>
    <w:p w14:paraId="07657F75" w14:textId="77777777" w:rsidR="00E567F1" w:rsidRPr="00DE1838" w:rsidRDefault="00E567F1" w:rsidP="00E567F1">
      <w:pPr>
        <w:spacing w:after="0" w:line="240" w:lineRule="auto"/>
        <w:rPr>
          <w:rFonts w:ascii="Verdana" w:eastAsia="Calibri" w:hAnsi="Verdana" w:cs="Arial"/>
          <w:kern w:val="0"/>
          <w:sz w:val="24"/>
          <w:szCs w:val="24"/>
          <w:highlight w:val="yellow"/>
          <w14:ligatures w14:val="none"/>
        </w:rPr>
      </w:pPr>
    </w:p>
    <w:p w14:paraId="5BD772AF" w14:textId="77777777" w:rsidR="00E567F1" w:rsidRPr="00DE1838" w:rsidRDefault="00E567F1" w:rsidP="00E567F1">
      <w:pPr>
        <w:spacing w:after="0" w:line="240" w:lineRule="auto"/>
        <w:rPr>
          <w:rFonts w:ascii="Verdana" w:eastAsia="Calibri" w:hAnsi="Verdana" w:cs="Arial"/>
          <w:kern w:val="0"/>
          <w:sz w:val="24"/>
          <w:szCs w:val="24"/>
          <w:highlight w:val="yellow"/>
          <w14:ligatures w14:val="none"/>
        </w:rPr>
      </w:pPr>
    </w:p>
    <w:p w14:paraId="735792D7" w14:textId="77777777" w:rsidR="00E567F1" w:rsidRPr="00DE1838" w:rsidRDefault="00E567F1" w:rsidP="00E567F1">
      <w:pPr>
        <w:spacing w:after="0" w:line="240" w:lineRule="auto"/>
        <w:rPr>
          <w:rFonts w:ascii="Verdana" w:eastAsia="Calibri" w:hAnsi="Verdana" w:cs="Arial"/>
          <w:kern w:val="0"/>
          <w:sz w:val="24"/>
          <w:szCs w:val="24"/>
          <w14:ligatures w14:val="none"/>
        </w:rPr>
      </w:pPr>
    </w:p>
    <w:p w14:paraId="01A93832" w14:textId="3D2D4597" w:rsidR="00E567F1" w:rsidRPr="00DE1838" w:rsidRDefault="00BF6CE2" w:rsidP="00E567F1">
      <w:pPr>
        <w:spacing w:after="0" w:line="240" w:lineRule="auto"/>
        <w:rPr>
          <w:rFonts w:ascii="Verdana" w:eastAsia="Calibri" w:hAnsi="Verdana" w:cs="Arial"/>
          <w:kern w:val="0"/>
          <w:sz w:val="24"/>
          <w:szCs w:val="24"/>
          <w14:ligatures w14:val="none"/>
        </w:rPr>
      </w:pPr>
      <w:r>
        <w:rPr>
          <w:rFonts w:ascii="Verdana" w:hAnsi="Verdana"/>
          <w:sz w:val="24"/>
        </w:rPr>
        <w:t>Nicola Prygodzicz</w:t>
      </w:r>
    </w:p>
    <w:p w14:paraId="53DD93D4" w14:textId="77777777" w:rsidR="00E567F1" w:rsidRPr="00DE1838" w:rsidRDefault="00E567F1" w:rsidP="00E567F1">
      <w:pPr>
        <w:spacing w:after="0" w:line="240" w:lineRule="auto"/>
        <w:rPr>
          <w:rFonts w:ascii="Verdana" w:eastAsia="Calibri" w:hAnsi="Verdana" w:cs="Arial"/>
          <w:b/>
          <w:kern w:val="0"/>
          <w:sz w:val="24"/>
          <w:szCs w:val="24"/>
          <w14:ligatures w14:val="none"/>
        </w:rPr>
      </w:pPr>
      <w:r>
        <w:rPr>
          <w:rFonts w:ascii="Verdana" w:hAnsi="Verdana"/>
          <w:b/>
          <w:sz w:val="24"/>
        </w:rPr>
        <w:t>Nicola Prygodzicz</w:t>
      </w:r>
    </w:p>
    <w:p w14:paraId="767D18A9" w14:textId="6941D38A" w:rsidR="00E567F1" w:rsidRPr="00DE1838" w:rsidRDefault="00E567F1" w:rsidP="00E567F1">
      <w:pPr>
        <w:spacing w:after="0" w:line="240" w:lineRule="auto"/>
        <w:rPr>
          <w:rFonts w:ascii="Verdana" w:eastAsia="Calibri" w:hAnsi="Verdana" w:cs="Arial"/>
          <w:b/>
          <w:kern w:val="0"/>
          <w:sz w:val="24"/>
          <w:szCs w:val="24"/>
          <w14:ligatures w14:val="none"/>
        </w:rPr>
      </w:pPr>
      <w:r>
        <w:rPr>
          <w:rFonts w:ascii="Verdana" w:hAnsi="Verdana"/>
          <w:b/>
          <w:sz w:val="24"/>
        </w:rPr>
        <w:t>Y Prif Weithredwr                Dyddiad: 19 Gorffennaf 2023</w:t>
      </w:r>
    </w:p>
    <w:p w14:paraId="3827FF3C" w14:textId="77777777" w:rsidR="00E567F1" w:rsidRPr="00DE1838" w:rsidRDefault="00E567F1" w:rsidP="00E567F1">
      <w:pPr>
        <w:spacing w:after="0" w:line="240" w:lineRule="auto"/>
        <w:rPr>
          <w:rFonts w:ascii="Verdana" w:eastAsia="Calibri" w:hAnsi="Verdana" w:cs="Arial"/>
          <w:b/>
          <w:kern w:val="0"/>
          <w:sz w:val="24"/>
          <w:szCs w:val="24"/>
          <w:highlight w:val="yellow"/>
          <w14:ligatures w14:val="none"/>
        </w:rPr>
      </w:pPr>
    </w:p>
    <w:p w14:paraId="717773BD" w14:textId="77777777" w:rsidR="00E567F1" w:rsidRPr="00DE1838" w:rsidRDefault="00E567F1" w:rsidP="00E567F1">
      <w:pPr>
        <w:spacing w:after="0" w:line="240" w:lineRule="auto"/>
        <w:rPr>
          <w:rFonts w:ascii="Verdana" w:eastAsia="Calibri" w:hAnsi="Verdana" w:cs="Times New Roman"/>
          <w:kern w:val="0"/>
          <w:sz w:val="24"/>
          <w:szCs w:val="24"/>
          <w14:ligatures w14:val="none"/>
        </w:rPr>
      </w:pPr>
    </w:p>
    <w:p w14:paraId="0EA01CCA" w14:textId="77777777" w:rsidR="00E567F1" w:rsidRPr="00DE1838" w:rsidRDefault="00E567F1" w:rsidP="00E567F1">
      <w:pPr>
        <w:spacing w:after="0" w:line="240" w:lineRule="auto"/>
        <w:rPr>
          <w:rFonts w:ascii="Verdana" w:eastAsia="Calibri" w:hAnsi="Verdana" w:cs="Times New Roman"/>
          <w:kern w:val="0"/>
          <w:sz w:val="24"/>
          <w:szCs w:val="24"/>
          <w14:ligatures w14:val="none"/>
        </w:rPr>
      </w:pPr>
    </w:p>
    <w:p w14:paraId="2F7D2011" w14:textId="77777777" w:rsidR="00E567F1" w:rsidRPr="00E567F1" w:rsidRDefault="00E567F1" w:rsidP="00E567F1">
      <w:pPr>
        <w:spacing w:after="0" w:line="240" w:lineRule="auto"/>
        <w:rPr>
          <w:rFonts w:ascii="Verdana" w:eastAsia="Calibri" w:hAnsi="Verdana" w:cs="Times New Roman"/>
          <w:kern w:val="0"/>
          <w:sz w:val="24"/>
          <w:szCs w:val="24"/>
          <w14:ligatures w14:val="none"/>
        </w:rPr>
      </w:pPr>
    </w:p>
    <w:p w14:paraId="6E43E5DE" w14:textId="3F7D509B" w:rsidR="00386602" w:rsidRDefault="00386602">
      <w:pPr>
        <w:rPr>
          <w:rFonts w:ascii="Verdana" w:eastAsia="Calibri" w:hAnsi="Verdana" w:cs="Times New Roman"/>
          <w:kern w:val="0"/>
          <w:sz w:val="24"/>
          <w:szCs w:val="24"/>
          <w14:ligatures w14:val="none"/>
        </w:rPr>
      </w:pPr>
      <w:r>
        <w:br w:type="page"/>
      </w:r>
    </w:p>
    <w:p w14:paraId="458A1F6D" w14:textId="77777777" w:rsidR="00E567F1" w:rsidRPr="003D4CF2" w:rsidRDefault="00E567F1" w:rsidP="00E567F1">
      <w:pPr>
        <w:spacing w:after="0" w:line="240" w:lineRule="auto"/>
        <w:rPr>
          <w:rFonts w:ascii="Verdana" w:eastAsia="Calibri" w:hAnsi="Verdana" w:cs="Times New Roman"/>
          <w:kern w:val="0"/>
          <w:sz w:val="24"/>
          <w:szCs w:val="24"/>
          <w14:ligatures w14:val="none"/>
        </w:rPr>
      </w:pPr>
    </w:p>
    <w:p w14:paraId="3DD6709B" w14:textId="77777777" w:rsidR="00E567F1" w:rsidRPr="008017AC" w:rsidRDefault="00E567F1" w:rsidP="00E567F1">
      <w:pPr>
        <w:autoSpaceDE w:val="0"/>
        <w:autoSpaceDN w:val="0"/>
        <w:adjustRightInd w:val="0"/>
        <w:spacing w:after="0" w:line="240" w:lineRule="auto"/>
        <w:rPr>
          <w:rFonts w:ascii="Verdana" w:eastAsia="Calibri" w:hAnsi="Verdana" w:cs="Arial"/>
          <w:b/>
          <w:bCs/>
          <w:color w:val="1F3864" w:themeColor="accent1" w:themeShade="80"/>
          <w:kern w:val="0"/>
          <w:sz w:val="24"/>
          <w:szCs w:val="24"/>
          <w14:ligatures w14:val="none"/>
        </w:rPr>
      </w:pPr>
      <w:r>
        <w:rPr>
          <w:rFonts w:ascii="Verdana" w:hAnsi="Verdana"/>
          <w:b/>
          <w:color w:val="1F3864" w:themeColor="accent1" w:themeShade="80"/>
          <w:sz w:val="24"/>
        </w:rPr>
        <w:t xml:space="preserve">TYSTYSGRIF AC ADRODDIAD ARCHWILYDD ANNIBYNNOL ARCHWILYDD CYFFREDINOL CYMRU I’R SENEDD </w:t>
      </w:r>
    </w:p>
    <w:p w14:paraId="3C1767B3" w14:textId="77777777" w:rsidR="00BF6CE2" w:rsidRPr="00BF6CE2" w:rsidRDefault="00BF6CE2" w:rsidP="00BF6CE2">
      <w:pPr>
        <w:spacing w:after="0" w:line="240" w:lineRule="auto"/>
        <w:rPr>
          <w:rFonts w:ascii="Verdana" w:eastAsia="Times New Roman" w:hAnsi="Verdana" w:cs="Arial"/>
          <w:b/>
          <w:snapToGrid w:val="0"/>
          <w:sz w:val="24"/>
          <w:szCs w:val="24"/>
          <w:lang w:eastAsia="en-GB"/>
        </w:rPr>
      </w:pPr>
    </w:p>
    <w:p w14:paraId="1261CC70" w14:textId="77777777" w:rsidR="00BF6CE2" w:rsidRDefault="00BF6CE2" w:rsidP="00BF6CE2">
      <w:pPr>
        <w:spacing w:after="0" w:line="240" w:lineRule="auto"/>
        <w:rPr>
          <w:rFonts w:ascii="Verdana" w:eastAsia="Times New Roman" w:hAnsi="Verdana" w:cs="Arial"/>
          <w:sz w:val="24"/>
          <w:szCs w:val="24"/>
        </w:rPr>
      </w:pPr>
      <w:r>
        <w:rPr>
          <w:rFonts w:ascii="Verdana" w:hAnsi="Verdana"/>
          <w:sz w:val="24"/>
        </w:rPr>
        <w:t xml:space="preserve">Tystiaf fy mod wedi archwilio datganiadau ariannol Bwrdd Iechyd Prifysgol Aneurin Bevan ar gyfer y flwyddyn a ddaeth i ben ar 31 Mawrth 2023 o dan Adran 61 o Ddeddf Archwilio Cyhoeddus (Cymru) 2004. </w:t>
      </w:r>
    </w:p>
    <w:p w14:paraId="222BA3BB" w14:textId="77777777" w:rsidR="00BF6CE2" w:rsidRPr="00BF6CE2" w:rsidRDefault="00BF6CE2" w:rsidP="00BF6CE2">
      <w:pPr>
        <w:spacing w:after="0" w:line="240" w:lineRule="auto"/>
        <w:rPr>
          <w:rFonts w:ascii="Verdana" w:eastAsia="Times New Roman" w:hAnsi="Verdana" w:cs="Arial"/>
          <w:sz w:val="24"/>
          <w:szCs w:val="24"/>
          <w:lang w:eastAsia="en-GB"/>
        </w:rPr>
      </w:pPr>
    </w:p>
    <w:p w14:paraId="4CECAF64" w14:textId="77777777" w:rsidR="00BF6CE2" w:rsidRPr="00BF6CE2" w:rsidRDefault="00BF6CE2" w:rsidP="00BF6CE2">
      <w:pPr>
        <w:spacing w:after="0" w:line="240" w:lineRule="auto"/>
        <w:rPr>
          <w:rFonts w:ascii="Verdana" w:eastAsia="Times New Roman" w:hAnsi="Verdana" w:cs="Arial"/>
          <w:sz w:val="24"/>
          <w:szCs w:val="24"/>
        </w:rPr>
      </w:pPr>
      <w:r>
        <w:rPr>
          <w:rFonts w:ascii="Verdana" w:hAnsi="Verdana"/>
          <w:sz w:val="24"/>
        </w:rPr>
        <w:t xml:space="preserve">Mae’r rhain yn cynnwys y Datganiad o Wariant Net Cynhwysfawr, y Datganiad o’r Sefyllfa Ariannol, y Datganiad Llif Arian a’r Datganiad Newidiadau yn Ecwiti Trethdalwyr a nodiadau cysylltiedig, gan gynnwys crynodeb o bolisïau cyfrifyddu pwysig. </w:t>
      </w:r>
    </w:p>
    <w:p w14:paraId="2F116CD7" w14:textId="77777777" w:rsid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t>Y fframwaith adrodd ariannol sydd wedi cael ei ddefnyddio i’w paratoi yw’r gyfraith berthnasol a safonau cyfrifyddu rhyngwladol y mae’r DU wedi’u mabwysiadu fel y maent wedi cael eu dehongli a’u haddasu gan Lawlyfr Adroddiadau Ariannol Trysorlys EF.</w:t>
      </w:r>
    </w:p>
    <w:p w14:paraId="0541E264" w14:textId="77777777" w:rsidR="00BF6CE2" w:rsidRPr="00BF6CE2" w:rsidRDefault="00BF6CE2" w:rsidP="00BF6CE2">
      <w:pPr>
        <w:spacing w:after="0" w:line="240" w:lineRule="auto"/>
        <w:rPr>
          <w:rFonts w:ascii="Verdana" w:eastAsia="Times New Roman" w:hAnsi="Verdana" w:cs="Times New Roman"/>
          <w:sz w:val="24"/>
          <w:szCs w:val="24"/>
          <w:lang w:eastAsia="en-GB"/>
        </w:rPr>
      </w:pPr>
    </w:p>
    <w:p w14:paraId="4A8941F5" w14:textId="77777777" w:rsidR="00BF6CE2" w:rsidRP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t>Yn fy marn i, ym mhob ffordd berthnasol, mae’r datganiadau ariannol yn:</w:t>
      </w:r>
    </w:p>
    <w:p w14:paraId="0EB42348" w14:textId="77777777" w:rsidR="00BF6CE2" w:rsidRPr="00BF6CE2" w:rsidRDefault="00BF6CE2" w:rsidP="00BF6CE2">
      <w:pPr>
        <w:pStyle w:val="Bullets"/>
        <w:numPr>
          <w:ilvl w:val="0"/>
          <w:numId w:val="89"/>
        </w:numPr>
        <w:spacing w:before="0" w:after="0" w:line="240" w:lineRule="auto"/>
        <w:rPr>
          <w:rFonts w:ascii="Verdana" w:hAnsi="Verdana"/>
          <w:sz w:val="24"/>
          <w:szCs w:val="24"/>
        </w:rPr>
      </w:pPr>
      <w:r>
        <w:rPr>
          <w:rFonts w:ascii="Verdana" w:hAnsi="Verdana"/>
          <w:sz w:val="24"/>
        </w:rPr>
        <w:t>rhoi darlun cywir a theg o sefyllfa Bwrdd Iechyd Prifysgol Aneurin Bevan ar 31 Mawrth 2023 ac o’i gostau gweithredu net ar gyfer y flwyddyn a ddaeth i ben bryd hynny; a</w:t>
      </w:r>
    </w:p>
    <w:p w14:paraId="2FBA3B60" w14:textId="77777777" w:rsidR="00BF6CE2" w:rsidRPr="00BF6CE2" w:rsidRDefault="00BF6CE2" w:rsidP="00BF6CE2">
      <w:pPr>
        <w:pStyle w:val="Bullets"/>
        <w:numPr>
          <w:ilvl w:val="0"/>
          <w:numId w:val="89"/>
        </w:numPr>
        <w:spacing w:before="0" w:after="0" w:line="240" w:lineRule="auto"/>
        <w:rPr>
          <w:rFonts w:ascii="Verdana" w:hAnsi="Verdana"/>
          <w:sz w:val="24"/>
          <w:szCs w:val="24"/>
        </w:rPr>
      </w:pPr>
      <w:r>
        <w:rPr>
          <w:rFonts w:ascii="Verdana" w:hAnsi="Verdana"/>
          <w:sz w:val="24"/>
        </w:rPr>
        <w:t>maent wedi cael eu paratoi’n briodol yn unol â Deddf y Gwasanaeth Iechyd Gwladol (Cymru) 2006 a chyfarwyddiadau a wnaed yno gan Weinidogion Cymru.</w:t>
      </w:r>
    </w:p>
    <w:p w14:paraId="66A7A69C" w14:textId="77777777" w:rsidR="00BF6CE2" w:rsidRPr="00BF6CE2" w:rsidRDefault="00BF6CE2" w:rsidP="00BF6CE2">
      <w:pPr>
        <w:pStyle w:val="Bullets"/>
        <w:spacing w:before="0" w:after="0" w:line="240" w:lineRule="auto"/>
        <w:ind w:left="360" w:firstLine="0"/>
        <w:rPr>
          <w:rFonts w:ascii="Verdana" w:hAnsi="Verdana"/>
          <w:color w:val="515254"/>
          <w:sz w:val="24"/>
          <w:szCs w:val="24"/>
          <w:lang w:eastAsia="en-GB"/>
        </w:rPr>
      </w:pPr>
    </w:p>
    <w:p w14:paraId="1684B0E3" w14:textId="77777777" w:rsidR="00BF6CE2" w:rsidRPr="008017AC" w:rsidRDefault="00BF6CE2" w:rsidP="00BF6CE2">
      <w:pPr>
        <w:spacing w:after="0" w:line="240" w:lineRule="auto"/>
        <w:rPr>
          <w:rFonts w:ascii="Verdana" w:eastAsia="Times New Roman" w:hAnsi="Verdana" w:cs="Arial"/>
          <w:b/>
          <w:snapToGrid w:val="0"/>
          <w:color w:val="1F3864" w:themeColor="accent1" w:themeShade="80"/>
          <w:sz w:val="24"/>
          <w:szCs w:val="24"/>
        </w:rPr>
      </w:pPr>
      <w:r>
        <w:rPr>
          <w:rFonts w:ascii="Verdana" w:hAnsi="Verdana"/>
          <w:b/>
          <w:snapToGrid w:val="0"/>
          <w:color w:val="1F3864" w:themeColor="accent1" w:themeShade="80"/>
          <w:sz w:val="24"/>
        </w:rPr>
        <w:t>Barn ar reoleidd-dra</w:t>
      </w:r>
    </w:p>
    <w:p w14:paraId="7B82B43A" w14:textId="77777777" w:rsid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t xml:space="preserve">Yn fy marn i, ac eithrio’r mater a ddisgrifir yn adran </w:t>
      </w:r>
      <w:r>
        <w:rPr>
          <w:rFonts w:ascii="Verdana" w:hAnsi="Verdana"/>
          <w:i/>
          <w:iCs/>
          <w:snapToGrid w:val="0"/>
          <w:sz w:val="24"/>
        </w:rPr>
        <w:t>Sail y Farn Amodol ar Reoleidd-dra</w:t>
      </w:r>
      <w:r>
        <w:rPr>
          <w:rFonts w:ascii="Verdana" w:hAnsi="Verdana"/>
          <w:snapToGrid w:val="0"/>
          <w:sz w:val="24"/>
        </w:rPr>
        <w:t xml:space="preserve"> fy adroddiad, ym mhob ffordd berthnasol, mae’r gwariant a’r incwm yn y datganiadau ariannol wedi cael eu defnyddio at y dibenion a fwriadwyd gan y Senedd ac mae’r trafodion ariannol a gofnodir yn y </w:t>
      </w:r>
      <w:r>
        <w:rPr>
          <w:rFonts w:ascii="Verdana" w:hAnsi="Verdana"/>
          <w:snapToGrid w:val="0"/>
          <w:sz w:val="24"/>
        </w:rPr>
        <w:lastRenderedPageBreak/>
        <w:t>datganiadau ariannol yn cydymffurfio â’r awdurdodau sy’n eu llywodraethu.</w:t>
      </w:r>
    </w:p>
    <w:p w14:paraId="6F11A6E4" w14:textId="77777777" w:rsidR="00BF6CE2" w:rsidRPr="00BF6CE2" w:rsidRDefault="00BF6CE2" w:rsidP="00BF6CE2">
      <w:pPr>
        <w:spacing w:after="0" w:line="240" w:lineRule="auto"/>
        <w:rPr>
          <w:rFonts w:ascii="Verdana" w:eastAsia="Times New Roman" w:hAnsi="Verdana" w:cs="Arial"/>
          <w:snapToGrid w:val="0"/>
          <w:sz w:val="24"/>
          <w:szCs w:val="24"/>
          <w:lang w:eastAsia="en-GB"/>
        </w:rPr>
      </w:pPr>
    </w:p>
    <w:p w14:paraId="60490503" w14:textId="77777777" w:rsidR="00BF6CE2" w:rsidRPr="008017AC" w:rsidRDefault="00BF6CE2" w:rsidP="00BF6CE2">
      <w:pPr>
        <w:spacing w:after="0" w:line="240" w:lineRule="auto"/>
        <w:rPr>
          <w:rFonts w:ascii="Verdana" w:eastAsia="Times New Roman" w:hAnsi="Verdana" w:cs="Arial"/>
          <w:b/>
          <w:snapToGrid w:val="0"/>
          <w:color w:val="1F3864" w:themeColor="accent1" w:themeShade="80"/>
          <w:sz w:val="24"/>
          <w:szCs w:val="24"/>
        </w:rPr>
      </w:pPr>
      <w:r>
        <w:rPr>
          <w:rFonts w:ascii="Verdana" w:hAnsi="Verdana"/>
          <w:b/>
          <w:snapToGrid w:val="0"/>
          <w:color w:val="1F3864" w:themeColor="accent1" w:themeShade="80"/>
          <w:sz w:val="24"/>
        </w:rPr>
        <w:t>Sail y Farn Amodol ar Reoleidd-dra</w:t>
      </w:r>
    </w:p>
    <w:p w14:paraId="6C522C50" w14:textId="77777777" w:rsid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t xml:space="preserve">Rwyf wedi rhoi fy marn ar gysondeb datganiadau ariannol Bwrdd Iechyd Prifysgol Aneurin Bevan oherwydd bod Bwrdd Iechyd Prifysgol Aneurin Bevan wedi torri ei derfyn adnoddau drwy wario £36.348 miliwn dros y swm y cafodd ei awdurdodi i’w wario yn y cyfnod tair blynedd 2020-2021 i 2022-2023. Mae’r gwariant hwn yn wariant afreolaidd. </w:t>
      </w:r>
    </w:p>
    <w:p w14:paraId="0D44AFF9" w14:textId="77777777" w:rsidR="00BF6CE2" w:rsidRPr="00BF6CE2" w:rsidRDefault="00BF6CE2" w:rsidP="00BF6CE2">
      <w:pPr>
        <w:spacing w:after="0" w:line="240" w:lineRule="auto"/>
        <w:rPr>
          <w:rFonts w:ascii="Verdana" w:eastAsia="Times New Roman" w:hAnsi="Verdana" w:cs="Arial"/>
          <w:snapToGrid w:val="0"/>
          <w:sz w:val="24"/>
          <w:szCs w:val="24"/>
          <w:lang w:eastAsia="en-GB"/>
        </w:rPr>
      </w:pPr>
    </w:p>
    <w:p w14:paraId="277AEC4E" w14:textId="0BC11E14" w:rsid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t>Mae rhagor o fanylion ar gael yn fy Adroddiad ar dudalen 165.</w:t>
      </w:r>
    </w:p>
    <w:p w14:paraId="1B94AD7D" w14:textId="77777777" w:rsidR="00BF6CE2" w:rsidRPr="00BF6CE2" w:rsidRDefault="00BF6CE2" w:rsidP="00BF6CE2">
      <w:pPr>
        <w:spacing w:after="0" w:line="240" w:lineRule="auto"/>
        <w:rPr>
          <w:rFonts w:ascii="Verdana" w:eastAsia="Times New Roman" w:hAnsi="Verdana" w:cs="Arial"/>
          <w:snapToGrid w:val="0"/>
          <w:sz w:val="24"/>
          <w:szCs w:val="24"/>
          <w:lang w:eastAsia="en-GB"/>
        </w:rPr>
      </w:pPr>
    </w:p>
    <w:p w14:paraId="31C82DE6" w14:textId="77777777" w:rsidR="00BF6CE2" w:rsidRPr="008017AC" w:rsidRDefault="00BF6CE2" w:rsidP="00BF6CE2">
      <w:pPr>
        <w:spacing w:after="0" w:line="240" w:lineRule="auto"/>
        <w:rPr>
          <w:rFonts w:ascii="Verdana" w:eastAsia="Times New Roman" w:hAnsi="Verdana" w:cs="Arial"/>
          <w:b/>
          <w:snapToGrid w:val="0"/>
          <w:color w:val="1F3864" w:themeColor="accent1" w:themeShade="80"/>
          <w:sz w:val="24"/>
          <w:szCs w:val="24"/>
        </w:rPr>
      </w:pPr>
      <w:r>
        <w:rPr>
          <w:rFonts w:ascii="Verdana" w:hAnsi="Verdana"/>
          <w:b/>
          <w:snapToGrid w:val="0"/>
          <w:color w:val="1F3864" w:themeColor="accent1" w:themeShade="80"/>
          <w:sz w:val="24"/>
        </w:rPr>
        <w:t>Sail y farn</w:t>
      </w:r>
    </w:p>
    <w:p w14:paraId="6795A7EB" w14:textId="77777777" w:rsid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t xml:space="preserve">Cynhaliais fy archwiliad yn unol â’r gyfraith berthnasol a’r Safonau Rhyngwladol ar Archwilio yn y DU (ISAs (DU)) a Nodyn Ymarfer 10 ‘Archwilio Datganiadau Ariannol Endidau Sector Cyhoeddus yn y Deyrnas Unedig’. Mae fy nghyfrifoldebau o dan y safonau hynny yn cael eu disgrifio ymhellach yn adran cyfrifoldebau’r archwilydd ar gyfer archwilio datganiadau ariannol fy nhystysgrif. </w:t>
      </w:r>
    </w:p>
    <w:p w14:paraId="44A6B450" w14:textId="77777777" w:rsidR="00BF6CE2" w:rsidRPr="00BF6CE2" w:rsidRDefault="00BF6CE2" w:rsidP="00BF6CE2">
      <w:pPr>
        <w:spacing w:after="0" w:line="240" w:lineRule="auto"/>
        <w:rPr>
          <w:rFonts w:ascii="Verdana" w:eastAsia="Times New Roman" w:hAnsi="Verdana" w:cs="Arial"/>
          <w:snapToGrid w:val="0"/>
          <w:sz w:val="24"/>
          <w:szCs w:val="24"/>
          <w:lang w:eastAsia="en-GB"/>
        </w:rPr>
      </w:pPr>
    </w:p>
    <w:p w14:paraId="7357DAA1" w14:textId="77777777" w:rsid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t>Mae fy staff a minnau’n annibynnol ar y Bwrdd yn unol â’r gofynion moesegol sy’n berthnasol i’m harchwiliad o ddatganiadau ariannol yn y DU gan gynnwys Safon Foesegol y Cyngor Adrodd Ariannol, ac rwyf wedi cyflawni fy nghyfrifoldebau moesegol eraill yn unol â’r gofynion hyn. Credaf fod y dystiolaeth archwilio a gefais yn ddigonol ac yn briodol i roi sail i’m barn.</w:t>
      </w:r>
    </w:p>
    <w:p w14:paraId="66FD35E4" w14:textId="77777777" w:rsidR="00BF6CE2" w:rsidRPr="008017AC" w:rsidRDefault="00BF6CE2" w:rsidP="00BF6CE2">
      <w:pPr>
        <w:spacing w:after="0" w:line="240" w:lineRule="auto"/>
        <w:rPr>
          <w:rFonts w:ascii="Verdana" w:eastAsia="Times New Roman" w:hAnsi="Verdana" w:cs="Arial"/>
          <w:snapToGrid w:val="0"/>
          <w:color w:val="1F3864" w:themeColor="accent1" w:themeShade="80"/>
          <w:sz w:val="24"/>
          <w:szCs w:val="24"/>
          <w:lang w:eastAsia="en-GB"/>
        </w:rPr>
      </w:pPr>
    </w:p>
    <w:p w14:paraId="0C6B40C9" w14:textId="77777777" w:rsidR="00BF6CE2" w:rsidRPr="008017AC" w:rsidRDefault="00BF6CE2" w:rsidP="00BF6CE2">
      <w:pPr>
        <w:spacing w:after="0" w:line="240" w:lineRule="auto"/>
        <w:rPr>
          <w:rFonts w:ascii="Verdana" w:eastAsia="Times New Roman" w:hAnsi="Verdana" w:cs="Arial"/>
          <w:b/>
          <w:snapToGrid w:val="0"/>
          <w:color w:val="1F3864" w:themeColor="accent1" w:themeShade="80"/>
          <w:sz w:val="24"/>
          <w:szCs w:val="24"/>
        </w:rPr>
      </w:pPr>
      <w:r>
        <w:rPr>
          <w:rFonts w:ascii="Verdana" w:hAnsi="Verdana"/>
          <w:b/>
          <w:snapToGrid w:val="0"/>
          <w:color w:val="1F3864" w:themeColor="accent1" w:themeShade="80"/>
          <w:sz w:val="24"/>
        </w:rPr>
        <w:t>Casgliadau sy'n ymwneud â busnes hyfyw</w:t>
      </w:r>
    </w:p>
    <w:p w14:paraId="09A120E3" w14:textId="77777777" w:rsid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t>Wrth archwilio’r datganiadau ariannol, rwyf wedi dod i’r casgliad bod defnyddio’r sail cyfrifyddu busnes hyfyw wrth baratoi’r datganiadau ariannol yn briodol.</w:t>
      </w:r>
    </w:p>
    <w:p w14:paraId="52AAAA47" w14:textId="77777777" w:rsidR="00BF6CE2" w:rsidRPr="00BF6CE2" w:rsidRDefault="00BF6CE2" w:rsidP="00BF6CE2">
      <w:pPr>
        <w:spacing w:after="0" w:line="240" w:lineRule="auto"/>
        <w:rPr>
          <w:rFonts w:ascii="Verdana" w:eastAsia="Times New Roman" w:hAnsi="Verdana" w:cs="Arial"/>
          <w:snapToGrid w:val="0"/>
          <w:sz w:val="24"/>
          <w:szCs w:val="24"/>
          <w:lang w:eastAsia="en-GB"/>
        </w:rPr>
      </w:pPr>
    </w:p>
    <w:p w14:paraId="05774AFB" w14:textId="77777777" w:rsidR="00BF6CE2" w:rsidRDefault="00BF6CE2" w:rsidP="00BF6CE2">
      <w:pPr>
        <w:spacing w:after="0" w:line="240" w:lineRule="auto"/>
        <w:rPr>
          <w:rFonts w:ascii="Verdana" w:eastAsia="Calibri" w:hAnsi="Verdana" w:cs="Times New Roman"/>
          <w:sz w:val="24"/>
          <w:szCs w:val="24"/>
        </w:rPr>
      </w:pPr>
      <w:r>
        <w:rPr>
          <w:rFonts w:ascii="Verdana" w:hAnsi="Verdana"/>
          <w:sz w:val="24"/>
        </w:rPr>
        <w:t>Ar sail y gwaith rwyf wedi’i wneud, nid wyf wedi canfod unrhyw ansicrwydd o bwys sy’n ymwneud â digwyddiadau neu amodau a allai, yn unigol nac ar y cyd, fwrw amheuaeth sylweddol ar allu’r corff i barhau i fabwysiadu’r sail cyfrifyddu busnes hyfyw am gyfnod o ddeuddeg mis o leiaf o’r adeg pan awdurdodir cyhoeddi’r datganiadau ariannol.</w:t>
      </w:r>
    </w:p>
    <w:p w14:paraId="2CFF188D" w14:textId="77777777" w:rsidR="00BF6CE2" w:rsidRPr="00BF6CE2" w:rsidRDefault="00BF6CE2" w:rsidP="00BF6CE2">
      <w:pPr>
        <w:spacing w:after="0" w:line="240" w:lineRule="auto"/>
        <w:rPr>
          <w:rFonts w:ascii="Verdana" w:eastAsia="Calibri" w:hAnsi="Verdana" w:cs="Times New Roman"/>
          <w:sz w:val="24"/>
          <w:szCs w:val="24"/>
          <w:lang w:eastAsia="en-GB"/>
        </w:rPr>
      </w:pPr>
    </w:p>
    <w:p w14:paraId="4C844098" w14:textId="77777777" w:rsidR="00BF6CE2" w:rsidRDefault="00BF6CE2" w:rsidP="00BF6CE2">
      <w:pPr>
        <w:spacing w:after="0" w:line="240" w:lineRule="auto"/>
        <w:rPr>
          <w:rFonts w:ascii="Verdana" w:eastAsia="Calibri" w:hAnsi="Verdana" w:cs="Times New Roman"/>
          <w:sz w:val="24"/>
          <w:szCs w:val="24"/>
        </w:rPr>
      </w:pPr>
      <w:r>
        <w:rPr>
          <w:rFonts w:ascii="Verdana" w:hAnsi="Verdana"/>
          <w:sz w:val="24"/>
        </w:rPr>
        <w:t>Mae fy nghyfrifoldebau a chyfrifoldebau’r cyfarwyddwyr mewn perthynas â busnes hyfyw yn cael eu disgrifio yn adrannau perthnasol y dystysgrif hon.</w:t>
      </w:r>
    </w:p>
    <w:p w14:paraId="698493A3" w14:textId="77777777" w:rsidR="00BF6CE2" w:rsidRPr="00BF6CE2" w:rsidRDefault="00BF6CE2" w:rsidP="00BF6CE2">
      <w:pPr>
        <w:spacing w:after="0" w:line="240" w:lineRule="auto"/>
        <w:rPr>
          <w:rFonts w:ascii="Verdana" w:eastAsia="Calibri" w:hAnsi="Verdana" w:cs="Times New Roman"/>
          <w:sz w:val="24"/>
          <w:szCs w:val="24"/>
          <w:lang w:eastAsia="en-GB"/>
        </w:rPr>
      </w:pPr>
    </w:p>
    <w:p w14:paraId="08AEF704" w14:textId="143B6943" w:rsidR="00BF6CE2" w:rsidRDefault="00BF6CE2" w:rsidP="00BF6CE2">
      <w:pPr>
        <w:spacing w:after="0" w:line="240" w:lineRule="auto"/>
        <w:rPr>
          <w:rFonts w:ascii="Verdana" w:hAnsi="Verdana"/>
          <w:sz w:val="24"/>
          <w:szCs w:val="24"/>
        </w:rPr>
      </w:pPr>
      <w:r>
        <w:rPr>
          <w:rFonts w:ascii="Verdana" w:hAnsi="Verdana"/>
          <w:sz w:val="24"/>
        </w:rPr>
        <w:t>Mae sail cyfrifyddu busnes hyfyw ar gyfer Bwrdd Iechyd Prifysgol Aneurin Bevan yn cael ei mabwysiadu wrth ystyried y gofynion a nodir yn Llawlyfr Adrodd Ariannol y Llywodraeth Trysorlys EF, sy’n mynnu bod endidau’n mabwysiadu’r sail cyfrifyddu busnes hyfyw wrth baratoi’r datganiadau ariannol lle’r oedd yn rhagweld y bydd y gwasanaethau a ddarperir ganddynt yn parhau yn y dyfodol.</w:t>
      </w:r>
    </w:p>
    <w:p w14:paraId="6AE1114B" w14:textId="77777777" w:rsidR="00BF6CE2" w:rsidRPr="00BF6CE2" w:rsidRDefault="00BF6CE2" w:rsidP="00BF6CE2">
      <w:pPr>
        <w:spacing w:after="0" w:line="240" w:lineRule="auto"/>
        <w:rPr>
          <w:rFonts w:ascii="Verdana" w:hAnsi="Verdana"/>
          <w:sz w:val="24"/>
          <w:szCs w:val="24"/>
        </w:rPr>
      </w:pPr>
    </w:p>
    <w:p w14:paraId="3B47083B" w14:textId="77777777" w:rsidR="00BF6CE2" w:rsidRPr="008017AC" w:rsidRDefault="00BF6CE2" w:rsidP="00BF6CE2">
      <w:pPr>
        <w:spacing w:after="0" w:line="240" w:lineRule="auto"/>
        <w:rPr>
          <w:rFonts w:ascii="Verdana" w:eastAsia="Times New Roman" w:hAnsi="Verdana" w:cs="Arial"/>
          <w:b/>
          <w:snapToGrid w:val="0"/>
          <w:color w:val="1F3864" w:themeColor="accent1" w:themeShade="80"/>
          <w:sz w:val="24"/>
          <w:szCs w:val="24"/>
        </w:rPr>
      </w:pPr>
      <w:r>
        <w:rPr>
          <w:rFonts w:ascii="Verdana" w:hAnsi="Verdana"/>
          <w:b/>
          <w:snapToGrid w:val="0"/>
          <w:color w:val="1F3864" w:themeColor="accent1" w:themeShade="80"/>
          <w:sz w:val="24"/>
        </w:rPr>
        <w:t>Gwybodaeth Arall</w:t>
      </w:r>
    </w:p>
    <w:p w14:paraId="2F13869E" w14:textId="77777777" w:rsidR="00BF6CE2" w:rsidRDefault="00BF6CE2" w:rsidP="00BF6CE2">
      <w:pPr>
        <w:spacing w:after="0" w:line="240" w:lineRule="auto"/>
        <w:rPr>
          <w:rFonts w:ascii="Verdana" w:eastAsia="Times New Roman" w:hAnsi="Verdana" w:cs="Arial"/>
          <w:bCs/>
          <w:snapToGrid w:val="0"/>
          <w:sz w:val="24"/>
          <w:szCs w:val="24"/>
        </w:rPr>
      </w:pPr>
      <w:r>
        <w:rPr>
          <w:rFonts w:ascii="Verdana" w:hAnsi="Verdana"/>
          <w:snapToGrid w:val="0"/>
          <w:sz w:val="24"/>
        </w:rPr>
        <w:t xml:space="preserve">Mae’r wybodaeth arall yn cynnwys yr wybodaeth sydd wedi’i chynnwys yn yr adroddiad blynyddol ac eithrio’r datganiadau ariannol a’m hadroddiad archwilio. Y Prif Weithredwr sy’n gyfrifol am y wybodaeth arall sydd yn yr adroddiad blynyddol. Nid yw fy marn ar y datganiadau ariannol yn cynnwys y wybodaeth arall ac, ac eithrio i’r graddau a nodir yn benodol fel arall yn fy adroddiad, nid wyf yn mynegi unrhyw fath o gasgliad o ran sicrwydd ynghylch hynny. Fy nghyfrifoldeb i yw darllen y wybodaeth arall ac, wrth wneud hynny, ystyried a yw’r wybodaeth arall yn sylweddol anghyson â’r datganiadau ariannol neu’r wybodaeth a gafwyd yn ystod yr archwiliad, neu a yw’n ymddangos fel arall ei bod yn cael ei chamddatgan yn sylweddol. Os byddaf yn canfod anghysonderau o bwys neu gamddatganiadau o bwys, mae’n ofynnol i mi benderfynu a yw hyn yn arwain at gamddatganiad o bwys yn y datganiadau ariannol eu hunain. Os </w:t>
      </w:r>
      <w:r>
        <w:rPr>
          <w:rFonts w:ascii="Verdana" w:hAnsi="Verdana"/>
          <w:snapToGrid w:val="0"/>
          <w:sz w:val="24"/>
        </w:rPr>
        <w:lastRenderedPageBreak/>
        <w:t>byddaf, yn seiliedig ar y gwaith yr wyf wedi ei wneud, yn casglu bod yna gamddatgan arwyddocaol yn y wybodaeth arall yma, mae’n ofynnol i mi adrodd ar y ffaith honno.</w:t>
      </w:r>
    </w:p>
    <w:p w14:paraId="4CBC8C4A" w14:textId="77777777" w:rsidR="00BF6CE2" w:rsidRPr="00BF6CE2" w:rsidRDefault="00BF6CE2" w:rsidP="00BF6CE2">
      <w:pPr>
        <w:spacing w:after="0" w:line="240" w:lineRule="auto"/>
        <w:rPr>
          <w:rFonts w:ascii="Verdana" w:eastAsia="Times New Roman" w:hAnsi="Verdana" w:cs="Arial"/>
          <w:bCs/>
          <w:snapToGrid w:val="0"/>
          <w:sz w:val="24"/>
          <w:szCs w:val="24"/>
          <w:lang w:eastAsia="en-GB"/>
        </w:rPr>
      </w:pPr>
    </w:p>
    <w:p w14:paraId="1B20244E" w14:textId="77777777" w:rsidR="00BF6CE2" w:rsidRDefault="00BF6CE2" w:rsidP="00BF6CE2">
      <w:pPr>
        <w:spacing w:after="0" w:line="240" w:lineRule="auto"/>
        <w:rPr>
          <w:rFonts w:ascii="Verdana" w:eastAsia="Times New Roman" w:hAnsi="Verdana" w:cs="Arial"/>
          <w:bCs/>
          <w:snapToGrid w:val="0"/>
          <w:sz w:val="24"/>
          <w:szCs w:val="24"/>
        </w:rPr>
      </w:pPr>
      <w:r>
        <w:rPr>
          <w:rFonts w:ascii="Verdana" w:hAnsi="Verdana"/>
          <w:snapToGrid w:val="0"/>
          <w:sz w:val="24"/>
        </w:rPr>
        <w:t>Nid oes gennyf ddim i’w adrodd arno mewn perthynas â hynny.</w:t>
      </w:r>
    </w:p>
    <w:p w14:paraId="7687FB25" w14:textId="77777777" w:rsidR="008017AC" w:rsidRDefault="008017AC" w:rsidP="00BF6CE2">
      <w:pPr>
        <w:spacing w:after="0" w:line="240" w:lineRule="auto"/>
        <w:rPr>
          <w:rFonts w:ascii="Verdana" w:eastAsia="Times New Roman" w:hAnsi="Verdana" w:cs="Arial"/>
          <w:bCs/>
          <w:snapToGrid w:val="0"/>
          <w:sz w:val="24"/>
          <w:szCs w:val="24"/>
          <w:lang w:eastAsia="en-GB"/>
        </w:rPr>
      </w:pPr>
    </w:p>
    <w:p w14:paraId="67C2E9DC" w14:textId="77777777" w:rsidR="008017AC" w:rsidRDefault="008017AC" w:rsidP="00BF6CE2">
      <w:pPr>
        <w:spacing w:after="0" w:line="240" w:lineRule="auto"/>
        <w:rPr>
          <w:rFonts w:ascii="Verdana" w:eastAsia="Times New Roman" w:hAnsi="Verdana" w:cs="Arial"/>
          <w:bCs/>
          <w:snapToGrid w:val="0"/>
          <w:sz w:val="24"/>
          <w:szCs w:val="24"/>
          <w:lang w:eastAsia="en-GB"/>
        </w:rPr>
      </w:pPr>
    </w:p>
    <w:p w14:paraId="0288C777" w14:textId="77777777" w:rsidR="008017AC" w:rsidRPr="00BF6CE2" w:rsidRDefault="008017AC" w:rsidP="00BF6CE2">
      <w:pPr>
        <w:spacing w:after="0" w:line="240" w:lineRule="auto"/>
        <w:rPr>
          <w:rFonts w:ascii="Verdana" w:eastAsia="Times New Roman" w:hAnsi="Verdana" w:cs="Arial"/>
          <w:b/>
          <w:snapToGrid w:val="0"/>
          <w:sz w:val="24"/>
          <w:szCs w:val="24"/>
          <w:lang w:eastAsia="en-GB"/>
        </w:rPr>
      </w:pPr>
    </w:p>
    <w:p w14:paraId="3B1D940F" w14:textId="77777777" w:rsidR="00BF6CE2" w:rsidRPr="008017AC" w:rsidRDefault="00BF6CE2" w:rsidP="00BF6CE2">
      <w:pPr>
        <w:spacing w:after="0" w:line="240" w:lineRule="auto"/>
        <w:rPr>
          <w:rFonts w:ascii="Verdana" w:eastAsia="Times New Roman" w:hAnsi="Verdana" w:cs="Arial"/>
          <w:b/>
          <w:snapToGrid w:val="0"/>
          <w:color w:val="1F3864" w:themeColor="accent1" w:themeShade="80"/>
          <w:sz w:val="24"/>
          <w:szCs w:val="24"/>
        </w:rPr>
      </w:pPr>
      <w:r>
        <w:rPr>
          <w:rFonts w:ascii="Verdana" w:hAnsi="Verdana"/>
          <w:b/>
          <w:snapToGrid w:val="0"/>
          <w:color w:val="1F3864" w:themeColor="accent1" w:themeShade="80"/>
          <w:sz w:val="24"/>
        </w:rPr>
        <w:t>Barn ar faterion eraill</w:t>
      </w:r>
    </w:p>
    <w:p w14:paraId="678D4AA1" w14:textId="77777777" w:rsidR="00BF6CE2" w:rsidRPr="00BF6CE2" w:rsidRDefault="00BF6CE2" w:rsidP="00BF6CE2">
      <w:pPr>
        <w:spacing w:after="0" w:line="240" w:lineRule="auto"/>
        <w:rPr>
          <w:rFonts w:ascii="Verdana" w:eastAsia="Times New Roman" w:hAnsi="Verdana" w:cs="Arial"/>
          <w:b/>
          <w:snapToGrid w:val="0"/>
          <w:sz w:val="24"/>
          <w:szCs w:val="24"/>
          <w:lang w:eastAsia="en-GB"/>
        </w:rPr>
      </w:pPr>
    </w:p>
    <w:p w14:paraId="78C5E77A" w14:textId="77777777" w:rsidR="00BF6CE2" w:rsidRDefault="00BF6CE2" w:rsidP="00BF6CE2">
      <w:pPr>
        <w:spacing w:after="0" w:line="240" w:lineRule="auto"/>
        <w:rPr>
          <w:rFonts w:ascii="Verdana" w:eastAsia="Calibri" w:hAnsi="Verdana" w:cs="Times New Roman"/>
          <w:snapToGrid w:val="0"/>
          <w:sz w:val="24"/>
          <w:szCs w:val="24"/>
        </w:rPr>
      </w:pPr>
      <w:r>
        <w:rPr>
          <w:rFonts w:ascii="Verdana" w:hAnsi="Verdana"/>
          <w:snapToGrid w:val="0"/>
          <w:sz w:val="24"/>
        </w:rPr>
        <w:t xml:space="preserve">Yn fy marn i, mae’r rhan o’r adroddiad tâl sydd i’w harchwilio wedi cael ei pharatoi’n briodol yn unol â Deddf y Gwasanaeth Iechyd Gwladol (Cymru) 2006 a chyfarwyddiadau a wnaed yno gan Weinidogion Cymru. </w:t>
      </w:r>
    </w:p>
    <w:p w14:paraId="48D08D34" w14:textId="77777777" w:rsidR="00BF6CE2" w:rsidRPr="00BF6CE2" w:rsidRDefault="00BF6CE2" w:rsidP="00BF6CE2">
      <w:pPr>
        <w:spacing w:after="0" w:line="240" w:lineRule="auto"/>
        <w:rPr>
          <w:rFonts w:ascii="Verdana" w:eastAsia="Times New Roman" w:hAnsi="Verdana" w:cs="Arial"/>
          <w:snapToGrid w:val="0"/>
          <w:sz w:val="24"/>
          <w:szCs w:val="24"/>
          <w:lang w:eastAsia="en-GB"/>
        </w:rPr>
      </w:pPr>
    </w:p>
    <w:p w14:paraId="5B4E1FF7" w14:textId="77777777" w:rsidR="00BF6CE2" w:rsidRPr="00BF6CE2" w:rsidRDefault="00BF6CE2" w:rsidP="00BF6CE2">
      <w:pPr>
        <w:tabs>
          <w:tab w:val="left" w:pos="1134"/>
        </w:tabs>
        <w:spacing w:after="0" w:line="240" w:lineRule="auto"/>
        <w:rPr>
          <w:rFonts w:ascii="Verdana" w:eastAsia="Calibri" w:hAnsi="Verdana" w:cs="Times New Roman"/>
          <w:snapToGrid w:val="0"/>
          <w:sz w:val="24"/>
          <w:szCs w:val="24"/>
        </w:rPr>
      </w:pPr>
      <w:r>
        <w:rPr>
          <w:rFonts w:ascii="Verdana" w:hAnsi="Verdana"/>
          <w:snapToGrid w:val="0"/>
          <w:sz w:val="24"/>
        </w:rPr>
        <w:t>Yn fy marn i, ar sail y gwaith a wnaed yn ystod fy archwiliad:</w:t>
      </w:r>
    </w:p>
    <w:p w14:paraId="5F2D2F41" w14:textId="77777777" w:rsidR="00BF6CE2" w:rsidRPr="00BF6CE2" w:rsidRDefault="00BF6CE2" w:rsidP="00BF6CE2">
      <w:pPr>
        <w:numPr>
          <w:ilvl w:val="0"/>
          <w:numId w:val="87"/>
        </w:numPr>
        <w:tabs>
          <w:tab w:val="left" w:pos="1134"/>
        </w:tabs>
        <w:spacing w:after="0" w:line="240" w:lineRule="auto"/>
        <w:contextualSpacing/>
        <w:rPr>
          <w:rFonts w:ascii="Verdana" w:eastAsia="Calibri" w:hAnsi="Verdana" w:cs="Times New Roman"/>
          <w:snapToGrid w:val="0"/>
          <w:sz w:val="24"/>
          <w:szCs w:val="24"/>
        </w:rPr>
      </w:pPr>
      <w:r>
        <w:rPr>
          <w:rFonts w:ascii="Verdana" w:hAnsi="Verdana"/>
          <w:snapToGrid w:val="0"/>
          <w:sz w:val="24"/>
        </w:rPr>
        <w:t>mae’r rhannau o'r Adroddiad Atebolrwydd sy'n destun archwiliad wedi'u paratoi'n briodol yn unol â Deddf y Gwasanaeth Iechyd Gwladol (Cymru) 2006 a'r cyfarwyddiadau a wnaed yno o dan gyfarwyddiadau Gweinidogion Cymru; a</w:t>
      </w:r>
    </w:p>
    <w:p w14:paraId="637AB95C" w14:textId="77777777" w:rsidR="00BF6CE2" w:rsidRDefault="00BF6CE2" w:rsidP="00BF6CE2">
      <w:pPr>
        <w:numPr>
          <w:ilvl w:val="0"/>
          <w:numId w:val="87"/>
        </w:numPr>
        <w:tabs>
          <w:tab w:val="left" w:pos="1134"/>
        </w:tabs>
        <w:spacing w:after="0" w:line="240" w:lineRule="auto"/>
        <w:contextualSpacing/>
        <w:rPr>
          <w:rFonts w:ascii="Verdana" w:eastAsia="Calibri" w:hAnsi="Verdana" w:cs="Times New Roman"/>
          <w:snapToGrid w:val="0"/>
          <w:sz w:val="24"/>
          <w:szCs w:val="24"/>
        </w:rPr>
      </w:pPr>
      <w:r>
        <w:rPr>
          <w:rFonts w:ascii="Verdana" w:hAnsi="Verdana"/>
          <w:sz w:val="24"/>
        </w:rPr>
        <w:t>mae’r wybodaeth a roddir yn yr adran Perfformiad a rhannau eraill yr Adroddiad Atebolrwydd na archwiliwyd ar gyfer y flwyddyn ariannol y paratoir y datganiadau ariannol ar ei chyfer, yn gyson â’r datganiadau ariannol ac yn unol â chanllawiau Gweinidogion Cymru.</w:t>
      </w:r>
    </w:p>
    <w:p w14:paraId="59EC1430" w14:textId="77777777" w:rsidR="00BF6CE2" w:rsidRPr="00BF6CE2" w:rsidRDefault="00BF6CE2" w:rsidP="008017AC">
      <w:pPr>
        <w:tabs>
          <w:tab w:val="left" w:pos="1134"/>
        </w:tabs>
        <w:spacing w:after="0" w:line="240" w:lineRule="auto"/>
        <w:ind w:left="360"/>
        <w:contextualSpacing/>
        <w:rPr>
          <w:rFonts w:ascii="Verdana" w:eastAsia="Calibri" w:hAnsi="Verdana" w:cs="Times New Roman"/>
          <w:snapToGrid w:val="0"/>
          <w:sz w:val="24"/>
          <w:szCs w:val="24"/>
          <w:lang w:eastAsia="en-GB"/>
        </w:rPr>
      </w:pPr>
    </w:p>
    <w:p w14:paraId="7625FC13" w14:textId="77777777" w:rsidR="00BF6CE2" w:rsidRPr="008017AC" w:rsidRDefault="00BF6CE2" w:rsidP="00BF6CE2">
      <w:pPr>
        <w:spacing w:after="0" w:line="240" w:lineRule="auto"/>
        <w:rPr>
          <w:rFonts w:ascii="Verdana" w:eastAsia="Times New Roman" w:hAnsi="Verdana" w:cs="Arial"/>
          <w:b/>
          <w:snapToGrid w:val="0"/>
          <w:color w:val="1F3864" w:themeColor="accent1" w:themeShade="80"/>
          <w:sz w:val="24"/>
          <w:szCs w:val="24"/>
        </w:rPr>
      </w:pPr>
      <w:r>
        <w:rPr>
          <w:rFonts w:ascii="Verdana" w:hAnsi="Verdana"/>
          <w:b/>
          <w:snapToGrid w:val="0"/>
          <w:color w:val="1F3864" w:themeColor="accent1" w:themeShade="80"/>
          <w:sz w:val="24"/>
        </w:rPr>
        <w:t>Materion yr wyf yn adrodd arnynt drwy eithriad</w:t>
      </w:r>
    </w:p>
    <w:p w14:paraId="2A445632" w14:textId="77777777" w:rsidR="00BF6CE2" w:rsidRDefault="00BF6CE2" w:rsidP="00BF6CE2">
      <w:pPr>
        <w:spacing w:after="0" w:line="240" w:lineRule="auto"/>
        <w:rPr>
          <w:rFonts w:ascii="Verdana" w:eastAsia="Calibri" w:hAnsi="Verdana" w:cs="Times New Roman"/>
          <w:sz w:val="24"/>
          <w:szCs w:val="24"/>
        </w:rPr>
      </w:pPr>
      <w:r>
        <w:rPr>
          <w:rFonts w:ascii="Verdana" w:hAnsi="Verdana"/>
          <w:sz w:val="24"/>
        </w:rPr>
        <w:t>Yng ngoleuni’r wybodaeth a dealltwriaeth o’r Bwrdd a’i amgylchedd a gafwyd yn ystod yr archwiliad, nid wyf wedi canfod camddatganiadau o bwys yn yr Adroddiad Perfformiad a’r rhannau eraill o’r Adroddiad Atebolrwydd na’r Datganiad Llywodraethu Blynyddol nad ydynt wedi’u harchwilio.</w:t>
      </w:r>
    </w:p>
    <w:p w14:paraId="4003BBB8" w14:textId="77777777" w:rsidR="00BF6CE2" w:rsidRPr="00BF6CE2" w:rsidRDefault="00BF6CE2" w:rsidP="00BF6CE2">
      <w:pPr>
        <w:spacing w:after="0" w:line="240" w:lineRule="auto"/>
        <w:rPr>
          <w:rFonts w:ascii="Verdana" w:eastAsia="Calibri" w:hAnsi="Verdana" w:cs="Times New Roman"/>
          <w:color w:val="7030A0"/>
          <w:sz w:val="24"/>
          <w:szCs w:val="24"/>
        </w:rPr>
      </w:pPr>
    </w:p>
    <w:p w14:paraId="1AAB8838" w14:textId="77777777" w:rsidR="00BF6CE2" w:rsidRP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lastRenderedPageBreak/>
        <w:t>Nid oes gennyf ddim i’w adrodd mewn perthynas â’r materion canlynol, ac yr wyf yn adrodd i chi, os, yn fy marn i:</w:t>
      </w:r>
    </w:p>
    <w:p w14:paraId="41958DD5" w14:textId="77777777" w:rsidR="00BF6CE2" w:rsidRPr="00BF6CE2" w:rsidRDefault="00BF6CE2" w:rsidP="00BF6CE2">
      <w:pPr>
        <w:numPr>
          <w:ilvl w:val="0"/>
          <w:numId w:val="86"/>
        </w:numPr>
        <w:tabs>
          <w:tab w:val="left" w:pos="1134"/>
        </w:tabs>
        <w:spacing w:after="0" w:line="240" w:lineRule="auto"/>
        <w:rPr>
          <w:rFonts w:ascii="Verdana" w:eastAsia="Calibri" w:hAnsi="Verdana" w:cs="Times New Roman"/>
          <w:snapToGrid w:val="0"/>
          <w:sz w:val="24"/>
          <w:szCs w:val="24"/>
        </w:rPr>
      </w:pPr>
      <w:r>
        <w:rPr>
          <w:rFonts w:ascii="Verdana" w:hAnsi="Verdana"/>
          <w:snapToGrid w:val="0"/>
          <w:sz w:val="24"/>
        </w:rPr>
        <w:t>Nid wyf wedi derbyn yr holl wybodaeth ac esboniadau sydd eu hangen arnaf ar gyfer fy archwiliad;</w:t>
      </w:r>
    </w:p>
    <w:p w14:paraId="216EF4C7" w14:textId="77777777" w:rsidR="00BF6CE2" w:rsidRPr="00BF6CE2" w:rsidRDefault="00BF6CE2" w:rsidP="00BF6CE2">
      <w:pPr>
        <w:numPr>
          <w:ilvl w:val="0"/>
          <w:numId w:val="86"/>
        </w:numPr>
        <w:tabs>
          <w:tab w:val="left" w:pos="1134"/>
        </w:tabs>
        <w:spacing w:after="0" w:line="240" w:lineRule="auto"/>
        <w:rPr>
          <w:rFonts w:ascii="Verdana" w:eastAsia="Calibri" w:hAnsi="Verdana" w:cs="Times New Roman"/>
          <w:snapToGrid w:val="0"/>
          <w:sz w:val="24"/>
          <w:szCs w:val="24"/>
        </w:rPr>
      </w:pPr>
      <w:r>
        <w:rPr>
          <w:rFonts w:ascii="Verdana" w:hAnsi="Verdana"/>
          <w:snapToGrid w:val="0"/>
          <w:sz w:val="24"/>
        </w:rPr>
        <w:t>nad oes cofnodion cyfrifyddu digonol wedi cael eu cadw, neu nad oes ffurflenni sy’n ddigonol ar gyfer fy archwiliad wedi cael eu derbyn gan ganghennau nad yw fy nhîm wedi ymweld â nhw;</w:t>
      </w:r>
    </w:p>
    <w:p w14:paraId="38B14C50" w14:textId="77777777" w:rsidR="00BF6CE2" w:rsidRPr="00BF6CE2" w:rsidRDefault="00BF6CE2" w:rsidP="00BF6CE2">
      <w:pPr>
        <w:numPr>
          <w:ilvl w:val="0"/>
          <w:numId w:val="86"/>
        </w:numPr>
        <w:tabs>
          <w:tab w:val="left" w:pos="1134"/>
        </w:tabs>
        <w:spacing w:after="0" w:line="240" w:lineRule="auto"/>
        <w:rPr>
          <w:rFonts w:ascii="Verdana" w:eastAsia="Calibri" w:hAnsi="Verdana" w:cs="Times New Roman"/>
          <w:sz w:val="24"/>
          <w:szCs w:val="24"/>
        </w:rPr>
      </w:pPr>
      <w:r>
        <w:rPr>
          <w:rFonts w:ascii="Verdana" w:hAnsi="Verdana"/>
          <w:sz w:val="24"/>
        </w:rPr>
        <w:t>nad yw’r datganiadau ariannol a’r rhan o’r Adroddiad Atebolrwydd sydd wedi’i harchwilio yn cyd-fynd â’r ffurflenni a’r cofnodion cyfrifyddu;</w:t>
      </w:r>
    </w:p>
    <w:p w14:paraId="04C9609F" w14:textId="77777777" w:rsidR="00BF6CE2" w:rsidRPr="00BF6CE2" w:rsidRDefault="00BF6CE2" w:rsidP="00BF6CE2">
      <w:pPr>
        <w:numPr>
          <w:ilvl w:val="0"/>
          <w:numId w:val="86"/>
        </w:numPr>
        <w:tabs>
          <w:tab w:val="left" w:pos="1134"/>
        </w:tabs>
        <w:spacing w:after="0" w:line="240" w:lineRule="auto"/>
        <w:rPr>
          <w:rFonts w:ascii="Verdana" w:eastAsia="Calibri" w:hAnsi="Verdana" w:cs="Times New Roman"/>
          <w:snapToGrid w:val="0"/>
          <w:sz w:val="24"/>
          <w:szCs w:val="24"/>
        </w:rPr>
      </w:pPr>
      <w:r>
        <w:rPr>
          <w:rFonts w:ascii="Verdana" w:hAnsi="Verdana"/>
          <w:snapToGrid w:val="0"/>
          <w:sz w:val="24"/>
        </w:rPr>
        <w:t xml:space="preserve">nad yw gwybodaeth a bennir gan Drysorlys EF neu Weinidogion Cymru ynghylch taliadau a thrafodion eraill yn cael ei datgelu; </w:t>
      </w:r>
    </w:p>
    <w:p w14:paraId="3C8C7925" w14:textId="77777777" w:rsidR="00BF6CE2" w:rsidRPr="00BF6CE2" w:rsidRDefault="00BF6CE2" w:rsidP="00BF6CE2">
      <w:pPr>
        <w:pStyle w:val="ListParagraph"/>
        <w:numPr>
          <w:ilvl w:val="0"/>
          <w:numId w:val="85"/>
        </w:numPr>
        <w:tabs>
          <w:tab w:val="left" w:pos="1134"/>
        </w:tabs>
        <w:spacing w:after="0" w:line="240" w:lineRule="auto"/>
        <w:rPr>
          <w:rFonts w:ascii="Verdana" w:eastAsia="Calibri" w:hAnsi="Verdana" w:cs="Times New Roman"/>
          <w:snapToGrid w:val="0"/>
          <w:sz w:val="24"/>
          <w:szCs w:val="24"/>
        </w:rPr>
      </w:pPr>
      <w:r>
        <w:rPr>
          <w:rFonts w:ascii="Verdana" w:hAnsi="Verdana"/>
          <w:snapToGrid w:val="0"/>
          <w:sz w:val="24"/>
        </w:rPr>
        <w:t>nad yw rhai o’r taliadau a nodir yn Llawlyfr Adroddiadau Ariannol y Llywodraeth Trysorlys EF yn cael eu datgelu neu nad yw rhannau o’r Adroddiad Tâl sydd i’w harchwilio yn cyd-fynd â’r ffurflenni a’r cofnodion cyfrifyddu; neu</w:t>
      </w:r>
    </w:p>
    <w:p w14:paraId="741061EC" w14:textId="77777777" w:rsidR="00BF6CE2" w:rsidRDefault="00BF6CE2" w:rsidP="00BF6CE2">
      <w:pPr>
        <w:pStyle w:val="ListParagraph"/>
        <w:numPr>
          <w:ilvl w:val="0"/>
          <w:numId w:val="85"/>
        </w:numPr>
        <w:tabs>
          <w:tab w:val="left" w:pos="1134"/>
        </w:tabs>
        <w:spacing w:after="0" w:line="240" w:lineRule="auto"/>
        <w:rPr>
          <w:rFonts w:ascii="Verdana" w:eastAsia="Calibri" w:hAnsi="Verdana" w:cs="Times New Roman"/>
          <w:snapToGrid w:val="0"/>
          <w:sz w:val="24"/>
          <w:szCs w:val="24"/>
        </w:rPr>
      </w:pPr>
      <w:r>
        <w:rPr>
          <w:rFonts w:ascii="Verdana" w:hAnsi="Verdana"/>
          <w:snapToGrid w:val="0"/>
          <w:sz w:val="24"/>
        </w:rPr>
        <w:t>nad yw’r Datganiad Llywodraethiant yn adlewyrchu cydymffurfiaeth a chanllawiau Trysorlys EM.</w:t>
      </w:r>
    </w:p>
    <w:p w14:paraId="00D2A626" w14:textId="77777777" w:rsidR="00BF6CE2" w:rsidRPr="00BF6CE2" w:rsidRDefault="00BF6CE2" w:rsidP="00BF6CE2">
      <w:pPr>
        <w:pStyle w:val="ListParagraph"/>
        <w:tabs>
          <w:tab w:val="left" w:pos="1134"/>
        </w:tabs>
        <w:spacing w:after="0" w:line="240" w:lineRule="auto"/>
        <w:ind w:left="360"/>
        <w:rPr>
          <w:rFonts w:ascii="Verdana" w:eastAsia="Calibri" w:hAnsi="Verdana" w:cs="Times New Roman"/>
          <w:snapToGrid w:val="0"/>
          <w:sz w:val="24"/>
          <w:szCs w:val="24"/>
          <w:lang w:eastAsia="en-GB"/>
        </w:rPr>
      </w:pPr>
    </w:p>
    <w:p w14:paraId="338980A3" w14:textId="77777777" w:rsidR="00BF6CE2" w:rsidRPr="008017AC" w:rsidRDefault="00BF6CE2" w:rsidP="00BF6CE2">
      <w:pPr>
        <w:spacing w:after="0" w:line="240" w:lineRule="auto"/>
        <w:rPr>
          <w:rFonts w:ascii="Verdana" w:eastAsia="Times New Roman" w:hAnsi="Verdana" w:cs="Arial"/>
          <w:b/>
          <w:snapToGrid w:val="0"/>
          <w:color w:val="1F3864" w:themeColor="accent1" w:themeShade="80"/>
          <w:sz w:val="24"/>
          <w:szCs w:val="24"/>
        </w:rPr>
      </w:pPr>
      <w:r>
        <w:rPr>
          <w:rFonts w:ascii="Verdana" w:hAnsi="Verdana"/>
          <w:b/>
          <w:snapToGrid w:val="0"/>
          <w:color w:val="1F3864" w:themeColor="accent1" w:themeShade="80"/>
          <w:sz w:val="24"/>
        </w:rPr>
        <w:t>Cyfrifoldebau’r Cyfarwyddwyr a’r Prif Weithredwr dros y datganiadau ariannol</w:t>
      </w:r>
    </w:p>
    <w:p w14:paraId="3D18C841" w14:textId="77777777" w:rsidR="00BF6CE2" w:rsidRP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t>Fel yr eglurir yn fanylach yn y Datganiadau o Gyfrifoldebau’r Cyfarwyddwyr a’r Prif Weithredwr, mae’r Cyfarwyddwyr a’r Prif Weithredwr yn gyfrifol am y canlynol:</w:t>
      </w:r>
    </w:p>
    <w:p w14:paraId="7AC733AF" w14:textId="77777777" w:rsidR="00BF6CE2" w:rsidRPr="00BF6CE2" w:rsidRDefault="00BF6CE2" w:rsidP="00BF6CE2">
      <w:pPr>
        <w:pStyle w:val="ListParagraph"/>
        <w:numPr>
          <w:ilvl w:val="0"/>
          <w:numId w:val="88"/>
        </w:numPr>
        <w:spacing w:after="0" w:line="240" w:lineRule="auto"/>
        <w:rPr>
          <w:rFonts w:ascii="Verdana" w:eastAsia="Times New Roman" w:hAnsi="Verdana" w:cs="Arial"/>
          <w:snapToGrid w:val="0"/>
          <w:sz w:val="24"/>
          <w:szCs w:val="24"/>
        </w:rPr>
      </w:pPr>
      <w:r>
        <w:rPr>
          <w:rFonts w:ascii="Verdana" w:hAnsi="Verdana"/>
          <w:snapToGrid w:val="0"/>
          <w:sz w:val="24"/>
        </w:rPr>
        <w:t>cadw cofnodion cyfrifyddu digonol</w:t>
      </w:r>
    </w:p>
    <w:p w14:paraId="4716CB1E" w14:textId="77777777" w:rsidR="00BF6CE2" w:rsidRPr="00BF6CE2" w:rsidRDefault="00BF6CE2" w:rsidP="00BF6CE2">
      <w:pPr>
        <w:pStyle w:val="ListParagraph"/>
        <w:numPr>
          <w:ilvl w:val="0"/>
          <w:numId w:val="88"/>
        </w:numPr>
        <w:spacing w:after="0" w:line="240" w:lineRule="auto"/>
        <w:rPr>
          <w:rFonts w:ascii="Verdana" w:eastAsia="Times New Roman" w:hAnsi="Verdana" w:cs="Arial"/>
          <w:snapToGrid w:val="0"/>
          <w:sz w:val="24"/>
          <w:szCs w:val="24"/>
        </w:rPr>
      </w:pPr>
      <w:r>
        <w:rPr>
          <w:rFonts w:ascii="Verdana" w:hAnsi="Verdana"/>
          <w:snapToGrid w:val="0"/>
          <w:sz w:val="24"/>
        </w:rPr>
        <w:t>paratoi datganiadau ariannol ac adroddiad blynyddol yn unol â’r fframwaith adrodd ariannol perthnasol ac am fod yn fodlon eu bod yn rhoi darlun cywir a theg;</w:t>
      </w:r>
    </w:p>
    <w:p w14:paraId="507B1231" w14:textId="77777777" w:rsidR="00BF6CE2" w:rsidRPr="00BF6CE2" w:rsidRDefault="00BF6CE2" w:rsidP="00BF6CE2">
      <w:pPr>
        <w:pStyle w:val="ListParagraph"/>
        <w:numPr>
          <w:ilvl w:val="0"/>
          <w:numId w:val="88"/>
        </w:numPr>
        <w:spacing w:after="0" w:line="240" w:lineRule="auto"/>
        <w:rPr>
          <w:rFonts w:ascii="Verdana" w:eastAsia="Times New Roman" w:hAnsi="Verdana" w:cs="Arial"/>
          <w:snapToGrid w:val="0"/>
          <w:sz w:val="24"/>
          <w:szCs w:val="24"/>
        </w:rPr>
      </w:pPr>
      <w:r>
        <w:rPr>
          <w:rFonts w:ascii="Verdana" w:hAnsi="Verdana"/>
          <w:snapToGrid w:val="0"/>
          <w:sz w:val="24"/>
        </w:rPr>
        <w:t>sicrhau bod yr adroddiad blynyddol a’r datganiadau ariannol yn eu cyfanrwydd yn deg, yn gytbwys ac yn ddealladwy;</w:t>
      </w:r>
    </w:p>
    <w:p w14:paraId="1C75C8E8" w14:textId="77777777" w:rsidR="00BF6CE2" w:rsidRPr="00BF6CE2" w:rsidRDefault="00BF6CE2" w:rsidP="00BF6CE2">
      <w:pPr>
        <w:pStyle w:val="ListParagraph"/>
        <w:numPr>
          <w:ilvl w:val="0"/>
          <w:numId w:val="88"/>
        </w:numPr>
        <w:spacing w:after="0" w:line="240" w:lineRule="auto"/>
        <w:rPr>
          <w:rFonts w:ascii="Verdana" w:eastAsia="Times New Roman" w:hAnsi="Verdana" w:cs="Arial"/>
          <w:snapToGrid w:val="0"/>
          <w:sz w:val="24"/>
          <w:szCs w:val="24"/>
        </w:rPr>
      </w:pPr>
      <w:r>
        <w:rPr>
          <w:rFonts w:ascii="Verdana" w:hAnsi="Verdana"/>
          <w:snapToGrid w:val="0"/>
          <w:sz w:val="24"/>
        </w:rPr>
        <w:t>sicrhau cysondeb trafodion ariannol;</w:t>
      </w:r>
    </w:p>
    <w:p w14:paraId="6DA91D5B" w14:textId="77777777" w:rsidR="00BF6CE2" w:rsidRPr="00BF6CE2" w:rsidRDefault="00BF6CE2" w:rsidP="00BF6CE2">
      <w:pPr>
        <w:pStyle w:val="ListParagraph"/>
        <w:numPr>
          <w:ilvl w:val="0"/>
          <w:numId w:val="88"/>
        </w:numPr>
        <w:spacing w:after="0" w:line="240" w:lineRule="auto"/>
        <w:rPr>
          <w:rFonts w:ascii="Verdana" w:eastAsia="Times New Roman" w:hAnsi="Verdana" w:cs="Arial"/>
          <w:snapToGrid w:val="0"/>
          <w:sz w:val="24"/>
          <w:szCs w:val="24"/>
        </w:rPr>
      </w:pPr>
      <w:r>
        <w:rPr>
          <w:rFonts w:ascii="Verdana" w:hAnsi="Verdana"/>
          <w:snapToGrid w:val="0"/>
          <w:sz w:val="24"/>
        </w:rPr>
        <w:lastRenderedPageBreak/>
        <w:t xml:space="preserve"> rheolaethau mewnol y mae’r Cyfarwyddwyr a’r Prif Weithredwr yn penderfynu eu bod yn angenrheidiol er mwyn gallu paratoi datganiadau ariannol nad ydynt yn cynnwys camddatganiadau o bwys, boed hynny oherwydd twyll neu gamgymeriad; ac</w:t>
      </w:r>
    </w:p>
    <w:p w14:paraId="0BD82B4A" w14:textId="77777777" w:rsidR="00BF6CE2" w:rsidRDefault="00BF6CE2" w:rsidP="00BF6CE2">
      <w:pPr>
        <w:pStyle w:val="ListParagraph"/>
        <w:numPr>
          <w:ilvl w:val="0"/>
          <w:numId w:val="88"/>
        </w:numPr>
        <w:spacing w:after="0" w:line="240" w:lineRule="auto"/>
        <w:rPr>
          <w:rFonts w:ascii="Verdana" w:eastAsia="Times New Roman" w:hAnsi="Verdana" w:cs="Arial"/>
          <w:snapToGrid w:val="0"/>
          <w:sz w:val="24"/>
          <w:szCs w:val="24"/>
        </w:rPr>
      </w:pPr>
      <w:r>
        <w:rPr>
          <w:rFonts w:ascii="Verdana" w:hAnsi="Verdana"/>
          <w:snapToGrid w:val="0"/>
          <w:sz w:val="24"/>
        </w:rPr>
        <w:t>asesu gallu’r Bwrdd Iechyd i barhau fel busnes hyfyw, gan ddatgelu, fel y bo’n berthnasol, faterion sy’n ymwneud â busnes hyfyw a defnyddio sail cyfrifyddu busnes hyfyw oni bai fod y Cyfarwyddwyr a’r Prif Weithredwr yn rhagweld na fydd y gwasanaethau a ddarperir gan y Bwrdd Iechyd yn parhau i gael eu darparu yn y dyfodol.</w:t>
      </w:r>
    </w:p>
    <w:p w14:paraId="2EF8EB5E" w14:textId="77777777" w:rsidR="00BF6CE2" w:rsidRPr="00BF6CE2" w:rsidRDefault="00BF6CE2" w:rsidP="00BF6CE2">
      <w:pPr>
        <w:pStyle w:val="ListParagraph"/>
        <w:spacing w:after="0" w:line="240" w:lineRule="auto"/>
        <w:ind w:left="360"/>
        <w:rPr>
          <w:rFonts w:ascii="Verdana" w:eastAsia="Times New Roman" w:hAnsi="Verdana" w:cs="Arial"/>
          <w:snapToGrid w:val="0"/>
          <w:sz w:val="24"/>
          <w:szCs w:val="24"/>
          <w:lang w:eastAsia="en-GB"/>
        </w:rPr>
      </w:pPr>
    </w:p>
    <w:p w14:paraId="7F0179D7" w14:textId="77777777" w:rsidR="00BF6CE2" w:rsidRPr="008017AC" w:rsidRDefault="00BF6CE2" w:rsidP="00BF6CE2">
      <w:pPr>
        <w:spacing w:after="0" w:line="240" w:lineRule="auto"/>
        <w:rPr>
          <w:rFonts w:ascii="Verdana" w:eastAsia="Times New Roman" w:hAnsi="Verdana" w:cs="Arial"/>
          <w:b/>
          <w:snapToGrid w:val="0"/>
          <w:color w:val="1F3864" w:themeColor="accent1" w:themeShade="80"/>
          <w:sz w:val="24"/>
          <w:szCs w:val="24"/>
        </w:rPr>
      </w:pPr>
      <w:r>
        <w:rPr>
          <w:rFonts w:ascii="Verdana" w:hAnsi="Verdana"/>
          <w:b/>
          <w:snapToGrid w:val="0"/>
          <w:color w:val="1F3864" w:themeColor="accent1" w:themeShade="80"/>
          <w:sz w:val="24"/>
        </w:rPr>
        <w:t>Cyfrifoldebau’r archwilydd am  yr archwiliad o ddatganiadau ariannol</w:t>
      </w:r>
    </w:p>
    <w:p w14:paraId="76AC23A4" w14:textId="77777777" w:rsidR="00BF6CE2" w:rsidRDefault="00BF6CE2" w:rsidP="00BF6CE2">
      <w:pPr>
        <w:spacing w:after="0" w:line="240" w:lineRule="auto"/>
        <w:rPr>
          <w:rFonts w:ascii="Verdana" w:hAnsi="Verdana"/>
          <w:sz w:val="24"/>
          <w:szCs w:val="24"/>
        </w:rPr>
      </w:pPr>
      <w:r>
        <w:rPr>
          <w:rFonts w:ascii="Verdana" w:hAnsi="Verdana"/>
          <w:sz w:val="24"/>
        </w:rPr>
        <w:t>Fy nghyfrifoldeb i yw archwilio, ardystio ac adrodd ar y datganiadau ariannol yn unol â Deddf y Gwasanaeth Iechyd Gwladol (Cymru) 2006.</w:t>
      </w:r>
    </w:p>
    <w:p w14:paraId="6BD18AC5" w14:textId="77777777" w:rsidR="00BF6CE2" w:rsidRPr="00BF6CE2" w:rsidRDefault="00BF6CE2" w:rsidP="00BF6CE2">
      <w:pPr>
        <w:spacing w:after="0" w:line="240" w:lineRule="auto"/>
        <w:rPr>
          <w:rFonts w:ascii="Verdana" w:eastAsia="Times New Roman" w:hAnsi="Verdana" w:cs="Arial"/>
          <w:snapToGrid w:val="0"/>
          <w:sz w:val="24"/>
          <w:szCs w:val="24"/>
          <w:lang w:eastAsia="en-GB"/>
        </w:rPr>
      </w:pPr>
    </w:p>
    <w:p w14:paraId="44E03234" w14:textId="77777777" w:rsid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t xml:space="preserve">Fy amcanion yw cael sicrwydd rhesymol nad yw’r datganiadau ariannol yn eu cyfanrwydd yn cynnwys camddatganiadau o bwys, boed hynny oherwydd twyll neu gamgymeriad, a chyhoeddi tystysgrif sy’n cynnwys fy marn. </w:t>
      </w:r>
    </w:p>
    <w:p w14:paraId="180BA613" w14:textId="77777777" w:rsidR="00BF6CE2" w:rsidRPr="00BF6CE2" w:rsidRDefault="00BF6CE2" w:rsidP="00BF6CE2">
      <w:pPr>
        <w:spacing w:after="0" w:line="240" w:lineRule="auto"/>
        <w:rPr>
          <w:rFonts w:ascii="Verdana" w:eastAsia="Times New Roman" w:hAnsi="Verdana" w:cs="Arial"/>
          <w:snapToGrid w:val="0"/>
          <w:sz w:val="24"/>
          <w:szCs w:val="24"/>
          <w:lang w:eastAsia="en-GB"/>
        </w:rPr>
      </w:pPr>
    </w:p>
    <w:p w14:paraId="67F2D6D2" w14:textId="08398912" w:rsid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t>Mae sicrwydd rhesymol yn lefel uchel o sicrwydd ond nid yw’n gwarantu y bydd archwiliad a gynhelir yn unol ag ISAs (DU) bob amser yn canfod camddatganiad o bwys pan fydd yn bodoli. Gall camddatganiadau ddeillio o dwyll neu gamgymeriad ac ystyrir eu bod yn arwyddocaol os,</w:t>
      </w:r>
      <w:r w:rsidR="00FC08B8">
        <w:rPr>
          <w:rFonts w:ascii="Verdana" w:hAnsi="Verdana"/>
          <w:snapToGrid w:val="0"/>
          <w:sz w:val="24"/>
        </w:rPr>
        <w:t xml:space="preserve"> </w:t>
      </w:r>
      <w:r>
        <w:rPr>
          <w:rFonts w:ascii="Verdana" w:hAnsi="Verdana"/>
          <w:snapToGrid w:val="0"/>
          <w:sz w:val="24"/>
        </w:rPr>
        <w:t xml:space="preserve">yn unigol neu’n </w:t>
      </w:r>
      <w:r w:rsidR="00FC08B8">
        <w:rPr>
          <w:rFonts w:ascii="Verdana" w:hAnsi="Verdana"/>
          <w:snapToGrid w:val="0"/>
          <w:sz w:val="24"/>
        </w:rPr>
        <w:t>gyfun</w:t>
      </w:r>
      <w:r>
        <w:rPr>
          <w:rFonts w:ascii="Verdana" w:hAnsi="Verdana"/>
          <w:snapToGrid w:val="0"/>
          <w:sz w:val="24"/>
        </w:rPr>
        <w:t>, y gellid yn rhesymol ddisgwyl iddynt ddylanwadu ar benderfyniadau economaidd defnyddwyr ar sail y datganiadau ariannol hynny.</w:t>
      </w:r>
    </w:p>
    <w:p w14:paraId="16EE425D" w14:textId="77777777" w:rsidR="00BF6CE2" w:rsidRPr="00BF6CE2" w:rsidRDefault="00BF6CE2" w:rsidP="00BF6CE2">
      <w:pPr>
        <w:spacing w:after="0" w:line="240" w:lineRule="auto"/>
        <w:rPr>
          <w:rFonts w:ascii="Verdana" w:eastAsia="Times New Roman" w:hAnsi="Verdana" w:cs="Arial"/>
          <w:snapToGrid w:val="0"/>
          <w:sz w:val="24"/>
          <w:szCs w:val="24"/>
          <w:lang w:eastAsia="en-GB"/>
        </w:rPr>
      </w:pPr>
    </w:p>
    <w:p w14:paraId="6A281FA3" w14:textId="77777777" w:rsidR="00BF6CE2" w:rsidRDefault="00BF6CE2" w:rsidP="00BF6CE2">
      <w:pPr>
        <w:spacing w:after="0" w:line="240" w:lineRule="auto"/>
        <w:jc w:val="both"/>
        <w:rPr>
          <w:rFonts w:ascii="Verdana" w:eastAsia="Calibri" w:hAnsi="Verdana" w:cs="Times New Roman"/>
          <w:sz w:val="24"/>
          <w:szCs w:val="24"/>
        </w:rPr>
      </w:pPr>
      <w:bookmarkStart w:id="29" w:name="_Hlk70412002"/>
      <w:r>
        <w:rPr>
          <w:rFonts w:ascii="Verdana" w:hAnsi="Verdana"/>
          <w:sz w:val="24"/>
        </w:rPr>
        <w:t xml:space="preserve">Mae afreoleidd-dra, gan gynnwys twyll, yn enghreifftiau o ddiffyg cydymffurfio â chyfreithiau a rheoliadau. Rwy’n dylunio gweithdrefnau yn </w:t>
      </w:r>
      <w:r>
        <w:rPr>
          <w:rFonts w:ascii="Verdana" w:hAnsi="Verdana"/>
          <w:sz w:val="24"/>
        </w:rPr>
        <w:lastRenderedPageBreak/>
        <w:t xml:space="preserve">unol â’m cyfrifoldebau, a amlinellir uchod, i ganfod camddatganiadau o bwys mewn perthynas ag afreoleidd-dra, gan gynnwys twyll. </w:t>
      </w:r>
    </w:p>
    <w:p w14:paraId="11795A35" w14:textId="77777777" w:rsidR="00BF6CE2" w:rsidRPr="00BF6CE2" w:rsidRDefault="00BF6CE2" w:rsidP="00BF6CE2">
      <w:pPr>
        <w:spacing w:after="0" w:line="240" w:lineRule="auto"/>
        <w:jc w:val="both"/>
        <w:rPr>
          <w:rFonts w:ascii="Verdana" w:eastAsia="Calibri" w:hAnsi="Verdana" w:cs="Arial"/>
          <w:sz w:val="24"/>
          <w:szCs w:val="24"/>
          <w:lang w:eastAsia="en-GB"/>
        </w:rPr>
      </w:pPr>
    </w:p>
    <w:bookmarkEnd w:id="29"/>
    <w:p w14:paraId="205298E4" w14:textId="77777777" w:rsidR="00BF6CE2" w:rsidRPr="00BF6CE2" w:rsidRDefault="00BF6CE2" w:rsidP="00BF6CE2">
      <w:pPr>
        <w:spacing w:after="0" w:line="240" w:lineRule="auto"/>
        <w:jc w:val="both"/>
        <w:rPr>
          <w:rFonts w:ascii="Verdana" w:eastAsia="Calibri" w:hAnsi="Verdana" w:cs="Calibri"/>
          <w:sz w:val="24"/>
          <w:szCs w:val="24"/>
        </w:rPr>
      </w:pPr>
      <w:r>
        <w:rPr>
          <w:rFonts w:ascii="Verdana" w:hAnsi="Verdana"/>
          <w:sz w:val="24"/>
        </w:rPr>
        <w:t>Roedd fy ngweithdrefnau’n cynnwys y canlynol:</w:t>
      </w:r>
    </w:p>
    <w:p w14:paraId="1BC03327" w14:textId="77777777" w:rsidR="00BF6CE2" w:rsidRPr="00BF6CE2" w:rsidRDefault="00BF6CE2" w:rsidP="00BF6CE2">
      <w:pPr>
        <w:pStyle w:val="ListParagraph"/>
        <w:numPr>
          <w:ilvl w:val="0"/>
          <w:numId w:val="88"/>
        </w:numPr>
        <w:spacing w:after="0" w:line="240" w:lineRule="auto"/>
        <w:rPr>
          <w:rFonts w:ascii="Verdana" w:eastAsia="Times New Roman" w:hAnsi="Verdana" w:cs="Arial"/>
          <w:snapToGrid w:val="0"/>
          <w:sz w:val="24"/>
          <w:szCs w:val="24"/>
        </w:rPr>
      </w:pPr>
      <w:r>
        <w:rPr>
          <w:rFonts w:ascii="Verdana" w:hAnsi="Verdana"/>
          <w:snapToGrid w:val="0"/>
          <w:sz w:val="24"/>
        </w:rPr>
        <w:t xml:space="preserve">Holi rheolwyr, pennaeth archwilio mewnol y Bwrdd Iechyd a’r rheini sy’n gyfrifol am lywodraethu, gan gynnwys cael ac adolygu dogfennau ategol sy’n ymwneud â pholisïau a gweithdrefnau Bwrdd Iechyd Prifysgol Aneurin Bevan sy’n ymwneud â’r canlynol: </w:t>
      </w:r>
    </w:p>
    <w:p w14:paraId="37772E38" w14:textId="77777777" w:rsidR="00BF6CE2" w:rsidRPr="00BF6CE2" w:rsidRDefault="00BF6CE2" w:rsidP="00BF6CE2">
      <w:pPr>
        <w:pStyle w:val="ListParagraph"/>
        <w:numPr>
          <w:ilvl w:val="2"/>
          <w:numId w:val="88"/>
        </w:numPr>
        <w:spacing w:after="0" w:line="240" w:lineRule="auto"/>
        <w:rPr>
          <w:rFonts w:ascii="Verdana" w:eastAsia="Times New Roman" w:hAnsi="Verdana" w:cs="Arial"/>
          <w:snapToGrid w:val="0"/>
          <w:sz w:val="24"/>
          <w:szCs w:val="24"/>
        </w:rPr>
      </w:pPr>
      <w:r>
        <w:rPr>
          <w:rFonts w:ascii="Verdana" w:hAnsi="Verdana"/>
          <w:snapToGrid w:val="0"/>
          <w:sz w:val="24"/>
        </w:rPr>
        <w:t>nodi, gwerthuso a chydymffurfio â chyfreithiau a rheoliadau ac a oeddent yn ymwybodol o unrhyw achosion o ddiffyg cydymffurfio;</w:t>
      </w:r>
    </w:p>
    <w:p w14:paraId="7234E605" w14:textId="77777777" w:rsidR="00BF6CE2" w:rsidRPr="00BF6CE2" w:rsidRDefault="00BF6CE2" w:rsidP="00BF6CE2">
      <w:pPr>
        <w:pStyle w:val="ListParagraph"/>
        <w:numPr>
          <w:ilvl w:val="2"/>
          <w:numId w:val="88"/>
        </w:numPr>
        <w:spacing w:after="0" w:line="240" w:lineRule="auto"/>
        <w:rPr>
          <w:rFonts w:ascii="Verdana" w:eastAsia="Times New Roman" w:hAnsi="Verdana" w:cs="Arial"/>
          <w:snapToGrid w:val="0"/>
          <w:sz w:val="24"/>
          <w:szCs w:val="24"/>
        </w:rPr>
      </w:pPr>
      <w:r>
        <w:rPr>
          <w:rFonts w:ascii="Verdana" w:hAnsi="Verdana"/>
          <w:snapToGrid w:val="0"/>
          <w:sz w:val="24"/>
        </w:rPr>
        <w:t>canfod ac ymateb i risgiau twyll ac a oes ganddynt wybodaeth am unrhyw dwyll gwirioneddol, amheuaeth o dwyll neu dwyll honedig; a’r</w:t>
      </w:r>
    </w:p>
    <w:p w14:paraId="72693930" w14:textId="77777777" w:rsidR="00BF6CE2" w:rsidRPr="00BF6CE2" w:rsidRDefault="00BF6CE2" w:rsidP="00BF6CE2">
      <w:pPr>
        <w:pStyle w:val="ListParagraph"/>
        <w:numPr>
          <w:ilvl w:val="2"/>
          <w:numId w:val="88"/>
        </w:numPr>
        <w:spacing w:after="0" w:line="240" w:lineRule="auto"/>
        <w:rPr>
          <w:rFonts w:ascii="Verdana" w:eastAsia="Times New Roman" w:hAnsi="Verdana" w:cs="Arial"/>
          <w:snapToGrid w:val="0"/>
          <w:sz w:val="24"/>
          <w:szCs w:val="24"/>
        </w:rPr>
      </w:pPr>
      <w:r>
        <w:rPr>
          <w:rFonts w:ascii="Verdana" w:hAnsi="Verdana"/>
          <w:snapToGrid w:val="0"/>
          <w:sz w:val="24"/>
        </w:rPr>
        <w:t>rheolaethau mewnol a sefydlwyd i liniaru risgiau sy’n gysylltiedig â thwyll neu ddiffyg cydymffurfio â chyfreithiau a rheoliadau.</w:t>
      </w:r>
    </w:p>
    <w:p w14:paraId="49C3CB84" w14:textId="77777777" w:rsidR="00BF6CE2" w:rsidRPr="00BF6CE2" w:rsidRDefault="00BF6CE2" w:rsidP="00BF6CE2">
      <w:pPr>
        <w:pStyle w:val="ListParagraph"/>
        <w:numPr>
          <w:ilvl w:val="0"/>
          <w:numId w:val="88"/>
        </w:numPr>
        <w:spacing w:after="0" w:line="240" w:lineRule="auto"/>
        <w:rPr>
          <w:rFonts w:ascii="Verdana" w:eastAsia="Times New Roman" w:hAnsi="Verdana" w:cs="Arial"/>
          <w:snapToGrid w:val="0"/>
          <w:sz w:val="24"/>
          <w:szCs w:val="24"/>
        </w:rPr>
      </w:pPr>
      <w:r>
        <w:rPr>
          <w:rFonts w:ascii="Verdana" w:hAnsi="Verdana"/>
          <w:snapToGrid w:val="0"/>
          <w:sz w:val="24"/>
        </w:rPr>
        <w:t xml:space="preserve">Ystyried fel tîm archwilio sut a ble y gallai twyll ddigwydd yn y datganiadau ariannol ac unrhyw ddangosyddion posibl o dwyll. </w:t>
      </w:r>
      <w:r>
        <w:rPr>
          <w:rFonts w:ascii="Verdana" w:hAnsi="Verdana"/>
          <w:sz w:val="24"/>
        </w:rPr>
        <w:t>Fel rhan o'r drafodaeth hon, nodais y potensial ar gyfer twyll yn y meysydd canlynol: postio cyfnodolion anarferol, amcangyfrifon, darpariaethau, a chroniadau â llaw;</w:t>
      </w:r>
      <w:r>
        <w:rPr>
          <w:rFonts w:ascii="Verdana" w:hAnsi="Verdana"/>
          <w:snapToGrid w:val="0"/>
          <w:sz w:val="24"/>
        </w:rPr>
        <w:t xml:space="preserve"> </w:t>
      </w:r>
    </w:p>
    <w:p w14:paraId="77636223" w14:textId="77777777" w:rsidR="00BF6CE2" w:rsidRPr="00BF6CE2" w:rsidRDefault="00BF6CE2" w:rsidP="00BF6CE2">
      <w:pPr>
        <w:pStyle w:val="ListParagraph"/>
        <w:numPr>
          <w:ilvl w:val="0"/>
          <w:numId w:val="88"/>
        </w:numPr>
        <w:spacing w:after="0" w:line="240" w:lineRule="auto"/>
        <w:rPr>
          <w:rFonts w:ascii="Verdana" w:eastAsia="Times New Roman" w:hAnsi="Verdana" w:cs="Arial"/>
          <w:snapToGrid w:val="0"/>
          <w:sz w:val="24"/>
          <w:szCs w:val="24"/>
        </w:rPr>
      </w:pPr>
      <w:r>
        <w:rPr>
          <w:rFonts w:ascii="Verdana" w:hAnsi="Verdana"/>
          <w:sz w:val="24"/>
        </w:rPr>
        <w:t>Cael dealltwriaeth o fframwaith awdurdod Bwrdd Iechyd Prifysgol Aneurin Bevan yn ogystal â fframweithiau cyfreithiol a rheoleiddiol eraill y mae Bwrdd Iechyd Prifysgol Aneurin Bevan yn gweithredu ynddynt, gan ganolbwyntio ar y cyfreithiau a’r rheoliadau hynny a gafodd effaith uniongyrchol ar y datganiadau ariannol neu a gafodd effaith sylfaenol ar weithrediadau Bwrdd Iechyd Prifysgol Aneurin Bevan;</w:t>
      </w:r>
    </w:p>
    <w:p w14:paraId="3AB8DB17" w14:textId="77777777" w:rsidR="00BF6CE2" w:rsidRDefault="00BF6CE2" w:rsidP="00BF6CE2">
      <w:pPr>
        <w:pStyle w:val="ListParagraph"/>
        <w:numPr>
          <w:ilvl w:val="0"/>
          <w:numId w:val="88"/>
        </w:numPr>
        <w:spacing w:after="0" w:line="240" w:lineRule="auto"/>
        <w:rPr>
          <w:rFonts w:ascii="Verdana" w:eastAsia="Times New Roman" w:hAnsi="Verdana" w:cs="Arial"/>
          <w:snapToGrid w:val="0"/>
          <w:sz w:val="24"/>
          <w:szCs w:val="24"/>
        </w:rPr>
      </w:pPr>
      <w:r>
        <w:rPr>
          <w:rFonts w:ascii="Verdana" w:hAnsi="Verdana"/>
          <w:snapToGrid w:val="0"/>
          <w:sz w:val="24"/>
        </w:rPr>
        <w:t xml:space="preserve">Cael dealltwriaeth o gysylltiadau partïon cysylltiedig </w:t>
      </w:r>
    </w:p>
    <w:p w14:paraId="38942203" w14:textId="77777777" w:rsidR="00BF6CE2" w:rsidRPr="00BF6CE2" w:rsidRDefault="00BF6CE2" w:rsidP="00BF6CE2">
      <w:pPr>
        <w:pStyle w:val="ListParagraph"/>
        <w:spacing w:after="0" w:line="240" w:lineRule="auto"/>
        <w:ind w:left="360"/>
        <w:rPr>
          <w:rFonts w:ascii="Verdana" w:eastAsia="Times New Roman" w:hAnsi="Verdana" w:cs="Arial"/>
          <w:snapToGrid w:val="0"/>
          <w:sz w:val="24"/>
          <w:szCs w:val="24"/>
          <w:lang w:eastAsia="en-GB"/>
        </w:rPr>
      </w:pPr>
    </w:p>
    <w:p w14:paraId="60B9DD4A" w14:textId="77777777" w:rsidR="00BF6CE2" w:rsidRPr="00BF6CE2" w:rsidRDefault="00BF6CE2" w:rsidP="00BF6CE2">
      <w:pPr>
        <w:spacing w:after="0" w:line="240" w:lineRule="auto"/>
        <w:jc w:val="both"/>
        <w:rPr>
          <w:rFonts w:ascii="Verdana" w:eastAsia="Calibri" w:hAnsi="Verdana" w:cs="Times New Roman"/>
          <w:sz w:val="24"/>
          <w:szCs w:val="24"/>
        </w:rPr>
      </w:pPr>
      <w:r>
        <w:rPr>
          <w:rFonts w:ascii="Verdana" w:hAnsi="Verdana"/>
          <w:sz w:val="24"/>
        </w:rPr>
        <w:t>Yn ogystal â’r uchod, roedd fy ngweithdrefnau i ymateb i risgiau a nodwyd yn cynnwys y canlynol:</w:t>
      </w:r>
    </w:p>
    <w:p w14:paraId="556B5B37" w14:textId="77777777" w:rsidR="00BF6CE2" w:rsidRPr="00BF6CE2" w:rsidRDefault="00BF6CE2" w:rsidP="00BF6CE2">
      <w:pPr>
        <w:pStyle w:val="ListParagraph"/>
        <w:numPr>
          <w:ilvl w:val="0"/>
          <w:numId w:val="88"/>
        </w:numPr>
        <w:spacing w:after="0" w:line="240" w:lineRule="auto"/>
        <w:rPr>
          <w:rFonts w:ascii="Verdana" w:eastAsia="Times New Roman" w:hAnsi="Verdana" w:cs="Arial"/>
          <w:snapToGrid w:val="0"/>
          <w:sz w:val="24"/>
          <w:szCs w:val="24"/>
        </w:rPr>
      </w:pPr>
      <w:r>
        <w:rPr>
          <w:rFonts w:ascii="Verdana" w:hAnsi="Verdana"/>
          <w:snapToGrid w:val="0"/>
          <w:sz w:val="24"/>
        </w:rPr>
        <w:lastRenderedPageBreak/>
        <w:t>adolygu datgeliadau’r datganiadau ariannol a phrofi dogfennau ategol i asesu cydymffurfiad â’r cyfreithiau a’r rheoliadau perthnasol a drafodir uchod;</w:t>
      </w:r>
    </w:p>
    <w:p w14:paraId="12972613" w14:textId="77777777" w:rsidR="00BF6CE2" w:rsidRPr="00BF6CE2" w:rsidRDefault="00BF6CE2" w:rsidP="00BF6CE2">
      <w:pPr>
        <w:pStyle w:val="ListParagraph"/>
        <w:numPr>
          <w:ilvl w:val="0"/>
          <w:numId w:val="88"/>
        </w:numPr>
        <w:spacing w:after="0" w:line="240" w:lineRule="auto"/>
        <w:rPr>
          <w:rFonts w:ascii="Verdana" w:eastAsia="Times New Roman" w:hAnsi="Verdana" w:cs="Arial"/>
          <w:snapToGrid w:val="0"/>
          <w:sz w:val="24"/>
          <w:szCs w:val="24"/>
        </w:rPr>
      </w:pPr>
      <w:r>
        <w:rPr>
          <w:rFonts w:ascii="Verdana" w:hAnsi="Verdana"/>
          <w:snapToGrid w:val="0"/>
          <w:sz w:val="24"/>
        </w:rPr>
        <w:t>holi rheolwyr, y rheini sy’n gyfrifol am lywodraethu a chynghorwyr cyfreithiol am ymgyfreitha a hawliadau gwirioneddol a phosibl;</w:t>
      </w:r>
    </w:p>
    <w:p w14:paraId="4B9C5941" w14:textId="77777777" w:rsidR="00BF6CE2" w:rsidRPr="00BF6CE2" w:rsidRDefault="00BF6CE2" w:rsidP="00BF6CE2">
      <w:pPr>
        <w:pStyle w:val="ListParagraph"/>
        <w:numPr>
          <w:ilvl w:val="0"/>
          <w:numId w:val="88"/>
        </w:numPr>
        <w:spacing w:after="0" w:line="240" w:lineRule="auto"/>
        <w:rPr>
          <w:rFonts w:ascii="Verdana" w:eastAsia="Times New Roman" w:hAnsi="Verdana" w:cs="Arial"/>
          <w:snapToGrid w:val="0"/>
          <w:sz w:val="24"/>
          <w:szCs w:val="24"/>
        </w:rPr>
      </w:pPr>
      <w:r>
        <w:rPr>
          <w:rFonts w:ascii="Verdana" w:hAnsi="Verdana"/>
          <w:snapToGrid w:val="0"/>
          <w:sz w:val="24"/>
        </w:rPr>
        <w:t>darllen cofnodion cyfarfodydd y rhai sy’n gyfrifol am lywodraethu a’r Bwrdd; ac</w:t>
      </w:r>
    </w:p>
    <w:p w14:paraId="4818EEDA" w14:textId="77777777" w:rsidR="00BF6CE2" w:rsidRDefault="00BF6CE2" w:rsidP="00BF6CE2">
      <w:pPr>
        <w:pStyle w:val="ListParagraph"/>
        <w:numPr>
          <w:ilvl w:val="0"/>
          <w:numId w:val="88"/>
        </w:numPr>
        <w:spacing w:after="0" w:line="240" w:lineRule="auto"/>
        <w:rPr>
          <w:rFonts w:ascii="Verdana" w:eastAsia="Times New Roman" w:hAnsi="Verdana" w:cs="Arial"/>
          <w:snapToGrid w:val="0"/>
          <w:sz w:val="24"/>
          <w:szCs w:val="24"/>
        </w:rPr>
      </w:pPr>
      <w:r>
        <w:rPr>
          <w:rFonts w:ascii="Verdana" w:hAnsi="Verdana"/>
          <w:snapToGrid w:val="0"/>
          <w:sz w:val="24"/>
        </w:rPr>
        <w:t>wrth fynd i'r afael â'r risg o dwyll drwy ddiystyru rheolaethau gan reolwyr, profi priodoldeb cofnodion cyfnodolion ac addasiadau eraill; asesu a yw'r dyfarniadau a wneir wrth wneud amcangyfrifon cyfrifyddu yn arwydd o ragfarn bosibl; a gwerthuso rhesymeg busnes unrhyw drafodion arwyddocaol sy'n anarferol neu y tu allan i gwrs arferol busnes.</w:t>
      </w:r>
    </w:p>
    <w:p w14:paraId="0C14B23C" w14:textId="77777777" w:rsidR="00BF6CE2" w:rsidRPr="00BF6CE2" w:rsidRDefault="00BF6CE2" w:rsidP="00BF6CE2">
      <w:pPr>
        <w:pStyle w:val="ListParagraph"/>
        <w:spacing w:after="0" w:line="240" w:lineRule="auto"/>
        <w:ind w:left="360"/>
        <w:rPr>
          <w:rFonts w:ascii="Verdana" w:eastAsia="Times New Roman" w:hAnsi="Verdana" w:cs="Arial"/>
          <w:snapToGrid w:val="0"/>
          <w:sz w:val="24"/>
          <w:szCs w:val="24"/>
          <w:lang w:eastAsia="en-GB"/>
        </w:rPr>
      </w:pPr>
    </w:p>
    <w:p w14:paraId="7F8FEBAC" w14:textId="77777777" w:rsidR="00BF6CE2" w:rsidRDefault="00BF6CE2" w:rsidP="00BF6CE2">
      <w:pPr>
        <w:spacing w:after="0" w:line="240" w:lineRule="auto"/>
        <w:jc w:val="both"/>
        <w:rPr>
          <w:rFonts w:ascii="Verdana" w:eastAsia="Calibri" w:hAnsi="Verdana" w:cs="Times New Roman"/>
          <w:sz w:val="24"/>
          <w:szCs w:val="24"/>
        </w:rPr>
      </w:pPr>
      <w:r>
        <w:rPr>
          <w:rFonts w:ascii="Verdana" w:hAnsi="Verdana"/>
          <w:sz w:val="24"/>
        </w:rPr>
        <w:t>Rwyf hefyd wedi cyfathrebu cyfreithiau a rheoliadau perthnasol a nodwyd a risgiau twyll posibl i holl aelodau’r tîm archwilio ac wedi bod yn effro i unrhyw arwyddion o dwyll neu ddiffyg cydymffurfio â chyfreithiau a rheoliadau drwy gydol yr archwiliad.</w:t>
      </w:r>
    </w:p>
    <w:p w14:paraId="3AC8EB09" w14:textId="77777777" w:rsidR="00BF6CE2" w:rsidRPr="00BF6CE2" w:rsidRDefault="00BF6CE2" w:rsidP="00BF6CE2">
      <w:pPr>
        <w:spacing w:after="0" w:line="240" w:lineRule="auto"/>
        <w:jc w:val="both"/>
        <w:rPr>
          <w:rFonts w:ascii="Verdana" w:eastAsia="Calibri" w:hAnsi="Verdana" w:cs="Times New Roman"/>
          <w:sz w:val="24"/>
          <w:szCs w:val="24"/>
        </w:rPr>
      </w:pPr>
    </w:p>
    <w:p w14:paraId="4F511474" w14:textId="77777777" w:rsidR="00BF6CE2" w:rsidRDefault="00BF6CE2" w:rsidP="00BF6CE2">
      <w:pPr>
        <w:spacing w:after="0" w:line="240" w:lineRule="auto"/>
        <w:jc w:val="both"/>
        <w:rPr>
          <w:rFonts w:ascii="Verdana" w:eastAsia="Calibri" w:hAnsi="Verdana" w:cs="Times New Roman"/>
          <w:sz w:val="24"/>
          <w:szCs w:val="24"/>
        </w:rPr>
      </w:pPr>
      <w:r>
        <w:rPr>
          <w:rFonts w:ascii="Verdana" w:hAnsi="Verdana"/>
          <w:sz w:val="24"/>
        </w:rPr>
        <w:t xml:space="preserve">Effeithir ar y graddau y mae fy ngweithdrefnau’n gallu canfod afreoleidd-dra, gan gynnwys twyll, gan yr anhawster cynhenid o ran canfod afreoleidd-dra, effeithiolrwydd rheolaethau Bwrdd Iechyd Prifysgol Aneurin Bevan, a natur, amseriad a hyd a lled y gweithdrefnau archwilio a gyflawnir. </w:t>
      </w:r>
    </w:p>
    <w:p w14:paraId="5B7E5FB0" w14:textId="77777777" w:rsidR="00BF6CE2" w:rsidRPr="00BF6CE2" w:rsidRDefault="00BF6CE2" w:rsidP="00BF6CE2">
      <w:pPr>
        <w:spacing w:after="0" w:line="240" w:lineRule="auto"/>
        <w:jc w:val="both"/>
        <w:rPr>
          <w:rFonts w:ascii="Verdana" w:eastAsia="Calibri" w:hAnsi="Verdana" w:cs="Times New Roman"/>
          <w:sz w:val="24"/>
          <w:szCs w:val="24"/>
        </w:rPr>
      </w:pPr>
    </w:p>
    <w:p w14:paraId="748A806D" w14:textId="77777777" w:rsidR="00BF6CE2" w:rsidRDefault="00BF6CE2" w:rsidP="00BF6CE2">
      <w:pPr>
        <w:spacing w:after="0" w:line="240" w:lineRule="auto"/>
        <w:rPr>
          <w:rFonts w:ascii="Verdana" w:eastAsia="Times New Roman" w:hAnsi="Verdana" w:cs="Arial"/>
          <w:snapToGrid w:val="0"/>
          <w:sz w:val="24"/>
          <w:szCs w:val="24"/>
        </w:rPr>
      </w:pPr>
      <w:r w:rsidRPr="00FC08B8">
        <w:rPr>
          <w:rFonts w:ascii="Verdana" w:hAnsi="Verdana"/>
          <w:sz w:val="24"/>
          <w:szCs w:val="24"/>
        </w:rPr>
        <w:t xml:space="preserve">Ceir disgrifiad pellach o gyfrifoldebau’r archwilydd ar gyfer archwilio’r datganiadau ariannol ar wefan y Cyngor Adrodd Ariannol </w:t>
      </w:r>
      <w:hyperlink r:id="rId163" w:history="1">
        <w:r>
          <w:rPr>
            <w:rFonts w:ascii="Verdana" w:hAnsi="Verdana"/>
            <w:snapToGrid w:val="0"/>
            <w:sz w:val="24"/>
            <w:u w:val="single" w:color="F4633A"/>
          </w:rPr>
          <w:t>www.frc.org.uk/auditorsresponsibilities</w:t>
        </w:r>
      </w:hyperlink>
      <w:r>
        <w:rPr>
          <w:rFonts w:ascii="Verdana" w:hAnsi="Verdana"/>
          <w:snapToGrid w:val="0"/>
          <w:sz w:val="24"/>
        </w:rPr>
        <w:t xml:space="preserve"> Mae’r disgrifiad hwn yn rhan o fy adroddiad archwilydd.</w:t>
      </w:r>
    </w:p>
    <w:p w14:paraId="52E7BA2A" w14:textId="77777777" w:rsidR="00BF6CE2" w:rsidRPr="00BF6CE2" w:rsidRDefault="00BF6CE2" w:rsidP="00BF6CE2">
      <w:pPr>
        <w:spacing w:after="0" w:line="240" w:lineRule="auto"/>
        <w:rPr>
          <w:rFonts w:ascii="Verdana" w:eastAsia="Times New Roman" w:hAnsi="Verdana" w:cs="Arial"/>
          <w:snapToGrid w:val="0"/>
          <w:sz w:val="24"/>
          <w:szCs w:val="24"/>
          <w:lang w:eastAsia="en-GB"/>
        </w:rPr>
      </w:pPr>
    </w:p>
    <w:p w14:paraId="006DD115" w14:textId="77777777" w:rsidR="00BF6CE2" w:rsidRPr="008017AC" w:rsidRDefault="00BF6CE2" w:rsidP="00BF6CE2">
      <w:pPr>
        <w:spacing w:after="0" w:line="240" w:lineRule="auto"/>
        <w:rPr>
          <w:rFonts w:ascii="Verdana" w:eastAsia="Times New Roman" w:hAnsi="Verdana" w:cs="Arial"/>
          <w:b/>
          <w:snapToGrid w:val="0"/>
          <w:color w:val="1F3864" w:themeColor="accent1" w:themeShade="80"/>
          <w:sz w:val="24"/>
          <w:szCs w:val="24"/>
        </w:rPr>
      </w:pPr>
      <w:r>
        <w:rPr>
          <w:rFonts w:ascii="Verdana" w:hAnsi="Verdana"/>
          <w:b/>
          <w:snapToGrid w:val="0"/>
          <w:color w:val="1F3864" w:themeColor="accent1" w:themeShade="80"/>
          <w:sz w:val="24"/>
        </w:rPr>
        <w:t xml:space="preserve">Cyfrifoldebau eraill yr archwilydd </w:t>
      </w:r>
    </w:p>
    <w:p w14:paraId="0FFAD34C" w14:textId="77777777" w:rsidR="00BF6CE2" w:rsidRDefault="00BF6CE2" w:rsidP="00BF6CE2">
      <w:pPr>
        <w:spacing w:after="0" w:line="240" w:lineRule="auto"/>
        <w:jc w:val="both"/>
        <w:rPr>
          <w:rFonts w:ascii="Verdana" w:eastAsia="Calibri" w:hAnsi="Verdana" w:cs="Times New Roman"/>
          <w:sz w:val="24"/>
          <w:szCs w:val="24"/>
        </w:rPr>
      </w:pPr>
      <w:r>
        <w:rPr>
          <w:rFonts w:ascii="Verdana" w:hAnsi="Verdana"/>
          <w:sz w:val="24"/>
        </w:rPr>
        <w:lastRenderedPageBreak/>
        <w:t>Mae’n ofynnol i mi hefyd gael tystiolaeth sy’n ddigonol i roi sicrwydd rhesymol bod y gwariant a’r incwm a gofnodwyd yn y datganiadau ariannol wedi cael eu defnyddio at y dibenion a fwriadwyd gan y Senedd a bod y trafodion ariannol a gofnodir yn y datganiadau ariannol yn cydymffurfio â’r awdurdodau sy’n eu llywodraethu.</w:t>
      </w:r>
    </w:p>
    <w:p w14:paraId="3C80B7D7" w14:textId="77777777" w:rsidR="00BF6CE2" w:rsidRPr="00BF6CE2" w:rsidRDefault="00BF6CE2" w:rsidP="00BF6CE2">
      <w:pPr>
        <w:spacing w:after="0" w:line="240" w:lineRule="auto"/>
        <w:jc w:val="both"/>
        <w:rPr>
          <w:rFonts w:ascii="Verdana" w:eastAsia="Calibri" w:hAnsi="Verdana" w:cs="Times New Roman"/>
          <w:sz w:val="24"/>
          <w:szCs w:val="24"/>
        </w:rPr>
      </w:pPr>
    </w:p>
    <w:p w14:paraId="2488B4B9" w14:textId="77777777" w:rsidR="00BF6CE2" w:rsidRDefault="00BF6CE2" w:rsidP="00BF6CE2">
      <w:pPr>
        <w:spacing w:after="0" w:line="240" w:lineRule="auto"/>
        <w:jc w:val="both"/>
        <w:rPr>
          <w:rFonts w:ascii="Verdana" w:eastAsia="Calibri" w:hAnsi="Verdana" w:cs="Times New Roman"/>
          <w:sz w:val="24"/>
          <w:szCs w:val="24"/>
        </w:rPr>
      </w:pPr>
      <w:r>
        <w:rPr>
          <w:rFonts w:ascii="Verdana" w:hAnsi="Verdana"/>
          <w:sz w:val="24"/>
        </w:rPr>
        <w:t>Rwyf yn cyfathrebu â’r rhai sy'n gyfrifol am lywodraethu mewn perthynas â, ymysg materion eraill, cwmpas cynlluniedig yr archwiliad a chanfyddiadau arwyddocaol yr archwiliad, yn cynnwys unrhyw ddiffygion arwyddocaol o ran rheolaeth fewnol y byddaf yn eu canfod yn ystod fy archwiliad.</w:t>
      </w:r>
    </w:p>
    <w:p w14:paraId="39109651" w14:textId="77777777" w:rsidR="00BF6CE2" w:rsidRPr="00BF6CE2" w:rsidRDefault="00BF6CE2" w:rsidP="00BF6CE2">
      <w:pPr>
        <w:spacing w:after="0" w:line="240" w:lineRule="auto"/>
        <w:jc w:val="both"/>
        <w:rPr>
          <w:rFonts w:ascii="Verdana" w:eastAsia="Calibri" w:hAnsi="Verdana" w:cs="Times New Roman"/>
          <w:sz w:val="24"/>
          <w:szCs w:val="24"/>
        </w:rPr>
      </w:pPr>
    </w:p>
    <w:p w14:paraId="2B89DF55" w14:textId="77777777" w:rsidR="00BF6CE2" w:rsidRPr="00BF6CE2" w:rsidRDefault="00BF6CE2" w:rsidP="00BF6CE2">
      <w:pPr>
        <w:spacing w:after="0" w:line="240" w:lineRule="auto"/>
        <w:rPr>
          <w:rFonts w:ascii="Verdana" w:eastAsia="Times New Roman" w:hAnsi="Verdana" w:cs="Arial"/>
          <w:b/>
          <w:snapToGrid w:val="0"/>
          <w:sz w:val="24"/>
          <w:szCs w:val="24"/>
        </w:rPr>
      </w:pPr>
      <w:r>
        <w:rPr>
          <w:rFonts w:ascii="Verdana" w:hAnsi="Verdana"/>
          <w:b/>
          <w:snapToGrid w:val="0"/>
          <w:sz w:val="24"/>
        </w:rPr>
        <w:t>Adroddiad</w:t>
      </w:r>
    </w:p>
    <w:p w14:paraId="634991F6" w14:textId="5B44E283" w:rsidR="00BF6CE2" w:rsidRPr="00BF6CE2" w:rsidRDefault="00BF6CE2" w:rsidP="00BF6CE2">
      <w:pPr>
        <w:spacing w:after="0" w:line="240" w:lineRule="auto"/>
        <w:jc w:val="both"/>
        <w:rPr>
          <w:rFonts w:ascii="Verdana" w:eastAsia="Calibri" w:hAnsi="Verdana" w:cs="Times New Roman"/>
          <w:sz w:val="24"/>
          <w:szCs w:val="24"/>
        </w:rPr>
      </w:pPr>
      <w:r>
        <w:rPr>
          <w:rFonts w:ascii="Verdana" w:hAnsi="Verdana"/>
          <w:sz w:val="24"/>
        </w:rPr>
        <w:t xml:space="preserve">Gweler fy Adroddiad ar dudalennau 165 </w:t>
      </w:r>
    </w:p>
    <w:p w14:paraId="187176E7" w14:textId="77777777" w:rsidR="00BF6CE2" w:rsidRPr="00BF6CE2" w:rsidRDefault="00BF6CE2" w:rsidP="00BF6CE2">
      <w:pPr>
        <w:spacing w:after="0" w:line="240" w:lineRule="auto"/>
        <w:rPr>
          <w:rFonts w:ascii="Verdana" w:eastAsia="Times New Roman" w:hAnsi="Verdana" w:cs="Arial"/>
          <w:snapToGrid w:val="0"/>
          <w:sz w:val="24"/>
          <w:szCs w:val="24"/>
          <w:lang w:eastAsia="en-GB"/>
        </w:rPr>
      </w:pPr>
    </w:p>
    <w:p w14:paraId="53EB46B2" w14:textId="77777777" w:rsidR="00BF6CE2" w:rsidRPr="00BF6CE2" w:rsidRDefault="00BF6CE2" w:rsidP="00BF6CE2">
      <w:pPr>
        <w:spacing w:after="0" w:line="240" w:lineRule="auto"/>
        <w:rPr>
          <w:rFonts w:ascii="Verdana" w:eastAsia="Times New Roman" w:hAnsi="Verdana" w:cs="Arial"/>
          <w:sz w:val="24"/>
          <w:szCs w:val="24"/>
          <w:lang w:eastAsia="en-GB"/>
        </w:rPr>
      </w:pPr>
    </w:p>
    <w:p w14:paraId="0403FF26" w14:textId="77777777" w:rsidR="00BF6CE2" w:rsidRPr="00BF6CE2" w:rsidRDefault="00BF6CE2" w:rsidP="00BF6CE2">
      <w:pPr>
        <w:spacing w:after="0" w:line="240" w:lineRule="auto"/>
        <w:rPr>
          <w:rFonts w:ascii="Verdana" w:eastAsia="Times New Roman" w:hAnsi="Verdana" w:cs="Arial"/>
          <w:sz w:val="24"/>
          <w:szCs w:val="24"/>
          <w:lang w:eastAsia="en-GB"/>
        </w:rPr>
      </w:pPr>
    </w:p>
    <w:p w14:paraId="285FF82C" w14:textId="77777777" w:rsidR="00BF6CE2" w:rsidRPr="00BF6CE2" w:rsidRDefault="00BF6CE2" w:rsidP="00BF6CE2">
      <w:pPr>
        <w:spacing w:after="0" w:line="240" w:lineRule="auto"/>
        <w:rPr>
          <w:rFonts w:ascii="Verdana" w:eastAsia="Times New Roman" w:hAnsi="Verdana" w:cs="Arial"/>
          <w:sz w:val="24"/>
          <w:szCs w:val="24"/>
          <w:lang w:eastAsia="en-GB"/>
        </w:rPr>
      </w:pPr>
    </w:p>
    <w:p w14:paraId="04C07FA3" w14:textId="77777777" w:rsidR="00BF6CE2" w:rsidRPr="00BF6CE2" w:rsidRDefault="00BF6CE2" w:rsidP="00BF6CE2">
      <w:pPr>
        <w:spacing w:after="0" w:line="240" w:lineRule="auto"/>
        <w:rPr>
          <w:rFonts w:ascii="Verdana" w:eastAsia="Times New Roman" w:hAnsi="Verdana" w:cs="Arial"/>
          <w:sz w:val="24"/>
          <w:szCs w:val="24"/>
          <w:lang w:eastAsia="en-GB"/>
        </w:rPr>
      </w:pPr>
    </w:p>
    <w:p w14:paraId="67ED46E9" w14:textId="77777777" w:rsidR="00BF6CE2" w:rsidRP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t>Adrian Crompton</w:t>
      </w:r>
      <w:r>
        <w:rPr>
          <w:rFonts w:ascii="Verdana" w:hAnsi="Verdana"/>
          <w:snapToGrid w:val="0"/>
          <w:sz w:val="24"/>
        </w:rPr>
        <w:tab/>
      </w:r>
      <w:r>
        <w:rPr>
          <w:rFonts w:ascii="Verdana" w:hAnsi="Verdana"/>
          <w:snapToGrid w:val="0"/>
          <w:sz w:val="24"/>
        </w:rPr>
        <w:tab/>
      </w:r>
      <w:r>
        <w:rPr>
          <w:rFonts w:ascii="Verdana" w:hAnsi="Verdana"/>
          <w:snapToGrid w:val="0"/>
          <w:sz w:val="24"/>
        </w:rPr>
        <w:tab/>
      </w:r>
      <w:r>
        <w:rPr>
          <w:rFonts w:ascii="Verdana" w:hAnsi="Verdana"/>
          <w:snapToGrid w:val="0"/>
          <w:sz w:val="24"/>
        </w:rPr>
        <w:tab/>
      </w:r>
      <w:r>
        <w:rPr>
          <w:rFonts w:ascii="Verdana" w:hAnsi="Verdana"/>
          <w:snapToGrid w:val="0"/>
          <w:sz w:val="24"/>
        </w:rPr>
        <w:tab/>
      </w:r>
      <w:bookmarkStart w:id="30" w:name="_Hlk138344102"/>
      <w:r>
        <w:rPr>
          <w:rFonts w:ascii="Verdana" w:hAnsi="Verdana"/>
          <w:snapToGrid w:val="0"/>
          <w:sz w:val="24"/>
        </w:rPr>
        <w:t xml:space="preserve">1 Cwr y Ddinas </w:t>
      </w:r>
    </w:p>
    <w:p w14:paraId="14C6496A" w14:textId="5E0F9CBD" w:rsidR="00BF6CE2" w:rsidRP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t xml:space="preserve">Archwilydd Cyffredinol Cymru       </w:t>
      </w:r>
      <w:r w:rsidR="00FC08B8">
        <w:rPr>
          <w:rFonts w:ascii="Verdana" w:hAnsi="Verdana"/>
          <w:snapToGrid w:val="0"/>
          <w:sz w:val="24"/>
        </w:rPr>
        <w:tab/>
      </w:r>
      <w:r w:rsidR="00FC08B8">
        <w:rPr>
          <w:rFonts w:ascii="Verdana" w:hAnsi="Verdana"/>
          <w:snapToGrid w:val="0"/>
          <w:sz w:val="24"/>
        </w:rPr>
        <w:tab/>
      </w:r>
      <w:r>
        <w:rPr>
          <w:rFonts w:ascii="Verdana" w:hAnsi="Verdana"/>
          <w:snapToGrid w:val="0"/>
          <w:sz w:val="24"/>
        </w:rPr>
        <w:t>Stryd Tyndall</w:t>
      </w:r>
    </w:p>
    <w:p w14:paraId="15FB2926" w14:textId="5D3DBEC7" w:rsidR="00BF6CE2" w:rsidRPr="00BF6CE2" w:rsidRDefault="00BF6CE2" w:rsidP="00BF6CE2">
      <w:pPr>
        <w:spacing w:after="0" w:line="240" w:lineRule="auto"/>
        <w:rPr>
          <w:rFonts w:ascii="Verdana" w:eastAsia="Times New Roman" w:hAnsi="Verdana" w:cs="Arial"/>
          <w:snapToGrid w:val="0"/>
          <w:sz w:val="24"/>
          <w:szCs w:val="24"/>
        </w:rPr>
      </w:pPr>
      <w:r>
        <w:rPr>
          <w:rFonts w:ascii="Verdana" w:hAnsi="Verdana"/>
          <w:snapToGrid w:val="0"/>
          <w:sz w:val="24"/>
        </w:rPr>
        <w:t xml:space="preserve">Dyddiad 25 Gorffennaf 2023        </w:t>
      </w:r>
      <w:r w:rsidR="00FC08B8">
        <w:rPr>
          <w:rFonts w:ascii="Verdana" w:hAnsi="Verdana"/>
          <w:snapToGrid w:val="0"/>
          <w:sz w:val="24"/>
        </w:rPr>
        <w:tab/>
      </w:r>
      <w:r w:rsidR="00FC08B8">
        <w:rPr>
          <w:rFonts w:ascii="Verdana" w:hAnsi="Verdana"/>
          <w:snapToGrid w:val="0"/>
          <w:sz w:val="24"/>
        </w:rPr>
        <w:tab/>
      </w:r>
      <w:r>
        <w:rPr>
          <w:rFonts w:ascii="Verdana" w:hAnsi="Verdana"/>
          <w:snapToGrid w:val="0"/>
          <w:sz w:val="24"/>
        </w:rPr>
        <w:t>Caerdydd</w:t>
      </w:r>
    </w:p>
    <w:p w14:paraId="5F664EC6" w14:textId="77777777" w:rsidR="00BF6CE2" w:rsidRPr="00BF6CE2" w:rsidRDefault="00BF6CE2" w:rsidP="00BF6CE2">
      <w:pPr>
        <w:spacing w:after="0" w:line="240" w:lineRule="auto"/>
        <w:ind w:left="4320" w:firstLine="720"/>
        <w:rPr>
          <w:rFonts w:ascii="Verdana" w:eastAsia="Times New Roman" w:hAnsi="Verdana" w:cs="Arial"/>
          <w:snapToGrid w:val="0"/>
          <w:sz w:val="24"/>
          <w:szCs w:val="24"/>
        </w:rPr>
        <w:sectPr w:rsidR="00BF6CE2" w:rsidRPr="00BF6CE2" w:rsidSect="00B8286D">
          <w:headerReference w:type="first" r:id="rId164"/>
          <w:pgSz w:w="11906" w:h="16838"/>
          <w:pgMar w:top="720" w:right="720" w:bottom="720" w:left="720" w:header="709" w:footer="709" w:gutter="0"/>
          <w:cols w:space="708"/>
          <w:titlePg/>
          <w:docGrid w:linePitch="360"/>
        </w:sectPr>
      </w:pPr>
      <w:r>
        <w:rPr>
          <w:rFonts w:ascii="Verdana" w:hAnsi="Verdana"/>
          <w:snapToGrid w:val="0"/>
          <w:sz w:val="24"/>
        </w:rPr>
        <w:t>CF10 4BZ</w:t>
      </w:r>
    </w:p>
    <w:bookmarkEnd w:id="30"/>
    <w:p w14:paraId="7F00ED98" w14:textId="77777777" w:rsidR="00E567F1" w:rsidRPr="00E567F1" w:rsidRDefault="00E567F1" w:rsidP="00E567F1">
      <w:pPr>
        <w:autoSpaceDE w:val="0"/>
        <w:autoSpaceDN w:val="0"/>
        <w:adjustRightInd w:val="0"/>
        <w:spacing w:after="0" w:line="240" w:lineRule="auto"/>
        <w:rPr>
          <w:rFonts w:ascii="Verdana" w:eastAsia="Calibri" w:hAnsi="Verdana" w:cs="Arial"/>
          <w:b/>
          <w:color w:val="000000"/>
          <w:kern w:val="0"/>
          <w:sz w:val="24"/>
          <w:szCs w:val="24"/>
          <w14:ligatures w14:val="none"/>
        </w:rPr>
      </w:pPr>
    </w:p>
    <w:p w14:paraId="7986548D" w14:textId="77777777" w:rsidR="00E567F1" w:rsidRPr="00E567F1" w:rsidRDefault="00E567F1" w:rsidP="00E567F1">
      <w:pPr>
        <w:autoSpaceDE w:val="0"/>
        <w:autoSpaceDN w:val="0"/>
        <w:adjustRightInd w:val="0"/>
        <w:spacing w:after="0" w:line="240" w:lineRule="auto"/>
        <w:rPr>
          <w:rFonts w:ascii="Verdana" w:eastAsia="Calibri" w:hAnsi="Verdana" w:cs="Arial"/>
          <w:b/>
          <w:caps/>
          <w:color w:val="002060"/>
          <w:kern w:val="0"/>
          <w:sz w:val="24"/>
          <w:szCs w:val="24"/>
          <w14:ligatures w14:val="none"/>
        </w:rPr>
      </w:pPr>
      <w:r>
        <w:rPr>
          <w:rFonts w:ascii="Verdana" w:hAnsi="Verdana"/>
          <w:b/>
          <w:caps/>
          <w:color w:val="002060"/>
          <w:sz w:val="24"/>
        </w:rPr>
        <w:t xml:space="preserve">Adroddiad yr Archwilydd Cyffredinol i’r Senedd </w:t>
      </w:r>
    </w:p>
    <w:p w14:paraId="4A49B3E5" w14:textId="77777777" w:rsidR="00E567F1" w:rsidRPr="00E567F1" w:rsidRDefault="00E567F1" w:rsidP="00E567F1">
      <w:pPr>
        <w:spacing w:after="0" w:line="240" w:lineRule="auto"/>
        <w:rPr>
          <w:rFonts w:ascii="Verdana" w:eastAsia="Calibri" w:hAnsi="Verdana" w:cs="Times New Roman"/>
          <w:kern w:val="0"/>
          <w:sz w:val="24"/>
          <w:szCs w:val="24"/>
          <w14:ligatures w14:val="none"/>
        </w:rPr>
      </w:pPr>
    </w:p>
    <w:p w14:paraId="02489171" w14:textId="6410AE56" w:rsidR="00BF6CE2" w:rsidRPr="008017AC" w:rsidRDefault="00BF6CE2" w:rsidP="00BF6CE2">
      <w:pPr>
        <w:autoSpaceDE w:val="0"/>
        <w:autoSpaceDN w:val="0"/>
        <w:adjustRightInd w:val="0"/>
        <w:spacing w:before="240" w:after="120" w:line="240" w:lineRule="auto"/>
        <w:rPr>
          <w:rFonts w:ascii="Verdana" w:eastAsia="Times New Roman" w:hAnsi="Verdana" w:cs="Arial"/>
          <w:color w:val="1F3864" w:themeColor="accent1" w:themeShade="80"/>
          <w:sz w:val="24"/>
          <w:szCs w:val="24"/>
        </w:rPr>
      </w:pPr>
      <w:r>
        <w:rPr>
          <w:rFonts w:ascii="Verdana" w:hAnsi="Verdana"/>
          <w:b/>
          <w:color w:val="1F3864" w:themeColor="accent1" w:themeShade="80"/>
          <w:sz w:val="24"/>
        </w:rPr>
        <w:t>Cyflwyniad</w:t>
      </w:r>
      <w:r>
        <w:rPr>
          <w:rFonts w:ascii="Verdana" w:hAnsi="Verdana"/>
          <w:color w:val="1F3864" w:themeColor="accent1" w:themeShade="80"/>
          <w:sz w:val="24"/>
        </w:rPr>
        <w:t xml:space="preserve"> </w:t>
      </w:r>
    </w:p>
    <w:p w14:paraId="35003F7E" w14:textId="77777777" w:rsidR="00BF6CE2" w:rsidRPr="00BF6CE2" w:rsidRDefault="00BF6CE2" w:rsidP="00BF6CE2">
      <w:pPr>
        <w:autoSpaceDE w:val="0"/>
        <w:autoSpaceDN w:val="0"/>
        <w:adjustRightInd w:val="0"/>
        <w:spacing w:line="240" w:lineRule="auto"/>
        <w:rPr>
          <w:rFonts w:ascii="Verdana" w:eastAsia="Calibri" w:hAnsi="Verdana" w:cs="Times New Roman"/>
          <w:sz w:val="24"/>
          <w:szCs w:val="24"/>
        </w:rPr>
      </w:pPr>
      <w:r>
        <w:rPr>
          <w:rFonts w:ascii="Verdana" w:hAnsi="Verdana"/>
          <w:sz w:val="24"/>
        </w:rPr>
        <w:t>O dan Ddeddf Archwilio Cyhoeddus Cymru 2004, rwyf yn gyfrifol am archwilio, ardystio ac adrodd ar ddatganiadau ariannol Bwrdd Iechyd Prifysgol Aneurin Bevan (y Bwrdd Iechyd). Rwy’n adrodd ar y datganiadau ariannol hyn ar gyfer y flwyddyn a ddaeth i ben ar 31 Mawrth 2023 er mwyn tynnu sylw at ddau fater allweddol ar gyfer fy archwiliad. Y rhain yw’r methiant yn erbyn y ddyletswydd ariannol gyntaf a chymhwyster canlyniadol fy marn ar ‘reoleidd-dra’. Nid wyf wedi cymhwyso fy marn ‘gwir a theg’ mewn perthynas ag unrhyw un o’r materion hyn.</w:t>
      </w:r>
    </w:p>
    <w:p w14:paraId="65909B64" w14:textId="77777777" w:rsidR="00BF6CE2" w:rsidRPr="008017AC" w:rsidRDefault="00BF6CE2" w:rsidP="00BF6CE2">
      <w:pPr>
        <w:autoSpaceDE w:val="0"/>
        <w:autoSpaceDN w:val="0"/>
        <w:adjustRightInd w:val="0"/>
        <w:spacing w:before="240" w:after="120" w:line="240" w:lineRule="auto"/>
        <w:rPr>
          <w:rFonts w:ascii="Verdana" w:eastAsia="Times New Roman" w:hAnsi="Verdana" w:cs="Arial"/>
          <w:b/>
          <w:bCs/>
          <w:color w:val="1F3864" w:themeColor="accent1" w:themeShade="80"/>
          <w:sz w:val="24"/>
          <w:szCs w:val="24"/>
        </w:rPr>
      </w:pPr>
      <w:r>
        <w:rPr>
          <w:rFonts w:ascii="Verdana" w:hAnsi="Verdana"/>
          <w:b/>
          <w:color w:val="1F3864" w:themeColor="accent1" w:themeShade="80"/>
          <w:sz w:val="24"/>
        </w:rPr>
        <w:t>Dyletswyddau ariannol</w:t>
      </w:r>
    </w:p>
    <w:p w14:paraId="77A63B45" w14:textId="77777777" w:rsidR="00BF6CE2" w:rsidRPr="00BF6CE2" w:rsidRDefault="00BF6CE2" w:rsidP="00BF6CE2">
      <w:pPr>
        <w:autoSpaceDE w:val="0"/>
        <w:autoSpaceDN w:val="0"/>
        <w:adjustRightInd w:val="0"/>
        <w:spacing w:before="120" w:after="120" w:line="240" w:lineRule="auto"/>
        <w:rPr>
          <w:rFonts w:ascii="Verdana" w:eastAsia="Times New Roman" w:hAnsi="Verdana" w:cs="Arial"/>
          <w:sz w:val="24"/>
          <w:szCs w:val="24"/>
        </w:rPr>
      </w:pPr>
      <w:r>
        <w:rPr>
          <w:rFonts w:ascii="Verdana" w:hAnsi="Verdana"/>
          <w:sz w:val="24"/>
        </w:rPr>
        <w:t>Mae’n ofynnol i Fyrddau Iechyd gyflawni dwy ddyletswydd ariannol statudol – a elwir yn ddyletswydd ariannol gyntaf a’r ail ddyletswyddau ariannol.</w:t>
      </w:r>
    </w:p>
    <w:p w14:paraId="3F3CAE24" w14:textId="77777777" w:rsidR="00BF6CE2" w:rsidRPr="00BF6CE2" w:rsidRDefault="00BF6CE2" w:rsidP="00BF6CE2">
      <w:pPr>
        <w:autoSpaceDE w:val="0"/>
        <w:autoSpaceDN w:val="0"/>
        <w:adjustRightInd w:val="0"/>
        <w:spacing w:before="120" w:after="120" w:line="240" w:lineRule="auto"/>
        <w:rPr>
          <w:rFonts w:ascii="Verdana" w:eastAsia="Times New Roman" w:hAnsi="Verdana" w:cs="Arial"/>
          <w:sz w:val="24"/>
          <w:szCs w:val="24"/>
        </w:rPr>
      </w:pPr>
      <w:r>
        <w:rPr>
          <w:rFonts w:ascii="Verdana" w:hAnsi="Verdana"/>
          <w:sz w:val="24"/>
        </w:rPr>
        <w:t>Ar gyfer 2022-23, methodd y Bwrdd Iechyd â chyflawni’r ddyletswydd ariannol gyntaf.</w:t>
      </w:r>
    </w:p>
    <w:p w14:paraId="15F18076" w14:textId="77777777" w:rsidR="00BF6CE2" w:rsidRPr="008017AC" w:rsidRDefault="00BF6CE2" w:rsidP="00BF6CE2">
      <w:pPr>
        <w:autoSpaceDE w:val="0"/>
        <w:autoSpaceDN w:val="0"/>
        <w:adjustRightInd w:val="0"/>
        <w:spacing w:before="240" w:after="120" w:line="240" w:lineRule="auto"/>
        <w:rPr>
          <w:rFonts w:ascii="Verdana" w:eastAsia="Times New Roman" w:hAnsi="Verdana" w:cs="Arial"/>
          <w:b/>
          <w:color w:val="1F3864" w:themeColor="accent1" w:themeShade="80"/>
          <w:sz w:val="24"/>
          <w:szCs w:val="24"/>
        </w:rPr>
      </w:pPr>
      <w:r>
        <w:rPr>
          <w:rFonts w:ascii="Verdana" w:hAnsi="Verdana"/>
          <w:b/>
          <w:color w:val="1F3864" w:themeColor="accent1" w:themeShade="80"/>
          <w:sz w:val="24"/>
        </w:rPr>
        <w:t>Methiant y ddyletswydd ariannol gyntaf</w:t>
      </w:r>
    </w:p>
    <w:p w14:paraId="6CD9D920" w14:textId="77777777" w:rsidR="00BF6CE2" w:rsidRPr="00BF6CE2" w:rsidRDefault="00BF6CE2" w:rsidP="00BF6CE2">
      <w:pPr>
        <w:autoSpaceDE w:val="0"/>
        <w:autoSpaceDN w:val="0"/>
        <w:adjustRightInd w:val="0"/>
        <w:spacing w:before="120" w:after="120" w:line="240" w:lineRule="auto"/>
        <w:rPr>
          <w:rFonts w:ascii="Verdana" w:eastAsia="Times New Roman" w:hAnsi="Verdana" w:cs="Arial"/>
          <w:sz w:val="24"/>
          <w:szCs w:val="24"/>
        </w:rPr>
      </w:pPr>
      <w:r>
        <w:rPr>
          <w:rFonts w:ascii="Verdana" w:hAnsi="Verdana"/>
          <w:sz w:val="24"/>
        </w:rPr>
        <w:t xml:space="preserve">Mae’r </w:t>
      </w:r>
      <w:r>
        <w:rPr>
          <w:rFonts w:ascii="Verdana" w:hAnsi="Verdana"/>
          <w:b/>
          <w:bCs/>
          <w:sz w:val="24"/>
        </w:rPr>
        <w:t>ddyletswydd ariannol gyntaf</w:t>
      </w:r>
      <w:r>
        <w:rPr>
          <w:rFonts w:ascii="Verdana" w:hAnsi="Verdana"/>
          <w:sz w:val="24"/>
        </w:rPr>
        <w:t xml:space="preserve"> yn rhoi hyblygrwydd ychwanegol i Fyrddau Iechyd drwy ganiatáu iddynt fantoli eu hincwm â’u gwariant dros gyfnod treigl o dair blynedd. Y cyfnod tair blynedd sy’n cael ei fesur o dan y ddyletswydd hon eleni yw 2020-21 i 2022-23.</w:t>
      </w:r>
    </w:p>
    <w:p w14:paraId="7C6B8B8B" w14:textId="77777777" w:rsidR="00BF6CE2" w:rsidRPr="00BF6CE2" w:rsidRDefault="00BF6CE2" w:rsidP="00BF6CE2">
      <w:pPr>
        <w:autoSpaceDE w:val="0"/>
        <w:autoSpaceDN w:val="0"/>
        <w:adjustRightInd w:val="0"/>
        <w:spacing w:before="120" w:after="120" w:line="240" w:lineRule="auto"/>
        <w:rPr>
          <w:rFonts w:ascii="Verdana" w:eastAsia="Times New Roman" w:hAnsi="Verdana" w:cs="Arial"/>
          <w:sz w:val="24"/>
          <w:szCs w:val="24"/>
        </w:rPr>
      </w:pPr>
      <w:r>
        <w:rPr>
          <w:rFonts w:ascii="Verdana" w:hAnsi="Verdana"/>
          <w:sz w:val="24"/>
        </w:rPr>
        <w:t>Fel y dangosir yn Nodyn 2.1 y Datganiadau Ariannol, ni reolodd y Bwrdd Iechyd ei wariant refeniw o fewn ei ddyraniad adnoddau dros y cyfnod tair blynedd hwn, gan fynd £36.348 miliwn dros ei derfyn adnoddau refeniw cronnus o £4,789.223 miliwn.</w:t>
      </w:r>
    </w:p>
    <w:p w14:paraId="44D55B7E" w14:textId="77777777" w:rsidR="00BF6CE2" w:rsidRPr="00BF6CE2" w:rsidRDefault="00BF6CE2" w:rsidP="00BF6CE2">
      <w:pPr>
        <w:autoSpaceDE w:val="0"/>
        <w:autoSpaceDN w:val="0"/>
        <w:adjustRightInd w:val="0"/>
        <w:spacing w:before="120" w:after="120" w:line="240" w:lineRule="auto"/>
        <w:rPr>
          <w:rFonts w:ascii="Verdana" w:eastAsia="Times New Roman" w:hAnsi="Verdana" w:cs="Arial"/>
          <w:sz w:val="24"/>
          <w:szCs w:val="24"/>
        </w:rPr>
      </w:pPr>
      <w:r>
        <w:rPr>
          <w:rFonts w:ascii="Verdana" w:hAnsi="Verdana"/>
          <w:sz w:val="24"/>
        </w:rPr>
        <w:lastRenderedPageBreak/>
        <w:t>Lle nad yw Bwrdd Iechyd yn mantoli ei lyfrau dros gyfnod treigl o dair blynedd, mae unrhyw wariant dros y dyraniad adnoddau (h.y. terfyn gwario) ar gyfer y tair blynedd hynny yn fwy nag awdurdod y Bwrdd Iechyd i wario ac felly mae’n ‘afreolaidd’. Mewn amgylchiadau o’r fath, mae’n ofynnol i mi gymhwyso fy ‘marn ar reolaidd-dra’ ni waeth beth yw gwerth y gwariant gormodol.</w:t>
      </w:r>
    </w:p>
    <w:p w14:paraId="4823BE53" w14:textId="77777777" w:rsidR="00BF6CE2" w:rsidRPr="00BF6CE2" w:rsidRDefault="00BF6CE2" w:rsidP="00BF6CE2">
      <w:pPr>
        <w:autoSpaceDE w:val="0"/>
        <w:autoSpaceDN w:val="0"/>
        <w:adjustRightInd w:val="0"/>
        <w:spacing w:before="360" w:after="120" w:line="240" w:lineRule="auto"/>
        <w:rPr>
          <w:rFonts w:ascii="Verdana" w:eastAsia="Times New Roman" w:hAnsi="Verdana" w:cs="Arial"/>
          <w:sz w:val="24"/>
          <w:szCs w:val="24"/>
        </w:rPr>
      </w:pPr>
      <w:r>
        <w:rPr>
          <w:rFonts w:ascii="Verdana" w:hAnsi="Verdana"/>
          <w:b/>
          <w:sz w:val="24"/>
        </w:rPr>
        <w:t>Adrian Crompton</w:t>
      </w:r>
    </w:p>
    <w:p w14:paraId="1E494FEB" w14:textId="77777777" w:rsidR="00BF6CE2" w:rsidRPr="00BF6CE2" w:rsidRDefault="00BF6CE2" w:rsidP="00BF6CE2">
      <w:pPr>
        <w:autoSpaceDE w:val="0"/>
        <w:autoSpaceDN w:val="0"/>
        <w:adjustRightInd w:val="0"/>
        <w:spacing w:before="120" w:after="120" w:line="240" w:lineRule="auto"/>
        <w:rPr>
          <w:rFonts w:ascii="Verdana" w:eastAsia="Times New Roman" w:hAnsi="Verdana" w:cs="Arial"/>
          <w:b/>
          <w:sz w:val="24"/>
          <w:szCs w:val="24"/>
        </w:rPr>
      </w:pPr>
      <w:r>
        <w:rPr>
          <w:rFonts w:ascii="Verdana" w:hAnsi="Verdana"/>
          <w:b/>
          <w:sz w:val="24"/>
        </w:rPr>
        <w:t xml:space="preserve">Archwilydd Cyffredinol Cymru </w:t>
      </w:r>
    </w:p>
    <w:p w14:paraId="7D8BB512" w14:textId="0DAEE432" w:rsidR="00BF6CE2" w:rsidRPr="00BF6CE2" w:rsidRDefault="00BF6CE2" w:rsidP="00BF6CE2">
      <w:pPr>
        <w:autoSpaceDE w:val="0"/>
        <w:autoSpaceDN w:val="0"/>
        <w:adjustRightInd w:val="0"/>
        <w:spacing w:before="120" w:after="120" w:line="240" w:lineRule="auto"/>
        <w:rPr>
          <w:rFonts w:ascii="Verdana" w:hAnsi="Verdana"/>
          <w:sz w:val="24"/>
          <w:szCs w:val="24"/>
        </w:rPr>
      </w:pPr>
      <w:r>
        <w:rPr>
          <w:rFonts w:ascii="Verdana" w:hAnsi="Verdana"/>
          <w:b/>
          <w:sz w:val="24"/>
        </w:rPr>
        <w:t>Dyddiad 25 Gorffennaf 2023</w:t>
      </w:r>
    </w:p>
    <w:p w14:paraId="120868BF" w14:textId="77777777" w:rsidR="00E567F1" w:rsidRPr="00E567F1" w:rsidRDefault="00E567F1" w:rsidP="00E567F1">
      <w:pPr>
        <w:spacing w:after="0" w:line="240" w:lineRule="auto"/>
        <w:jc w:val="right"/>
        <w:rPr>
          <w:rFonts w:ascii="Verdana" w:eastAsia="Calibri" w:hAnsi="Verdana" w:cs="Arial"/>
          <w:b/>
          <w:bCs/>
          <w:kern w:val="0"/>
          <w:sz w:val="24"/>
          <w:szCs w:val="24"/>
          <w14:ligatures w14:val="none"/>
        </w:rPr>
        <w:sectPr w:rsidR="00E567F1" w:rsidRPr="00E567F1" w:rsidSect="008436FA">
          <w:headerReference w:type="default" r:id="rId165"/>
          <w:pgSz w:w="11906" w:h="16838"/>
          <w:pgMar w:top="1134" w:right="1440" w:bottom="709" w:left="1440" w:header="709" w:footer="414" w:gutter="0"/>
          <w:cols w:space="708"/>
          <w:docGrid w:linePitch="360"/>
        </w:sectPr>
      </w:pPr>
    </w:p>
    <w:p w14:paraId="12A70BFA" w14:textId="49D7057A" w:rsidR="00E567F1" w:rsidRPr="008017AC" w:rsidRDefault="00E567F1" w:rsidP="008017AC">
      <w:pPr>
        <w:spacing w:after="0" w:line="240" w:lineRule="auto"/>
        <w:jc w:val="right"/>
        <w:rPr>
          <w:rFonts w:ascii="Verdana" w:eastAsia="Calibri" w:hAnsi="Verdana" w:cs="Arial"/>
          <w:b/>
          <w:bCs/>
          <w:kern w:val="0"/>
          <w:sz w:val="24"/>
          <w:szCs w:val="24"/>
          <w14:ligatures w14:val="none"/>
        </w:rPr>
      </w:pPr>
      <w:r>
        <w:rPr>
          <w:rFonts w:ascii="Verdana" w:hAnsi="Verdana"/>
          <w:b/>
          <w:sz w:val="24"/>
        </w:rPr>
        <w:lastRenderedPageBreak/>
        <w:t>Atodiad Un</w:t>
      </w:r>
    </w:p>
    <w:tbl>
      <w:tblPr>
        <w:tblStyle w:val="GridTable2-Accent1"/>
        <w:tblpPr w:leftFromText="180" w:rightFromText="180" w:vertAnchor="text" w:tblpX="-993" w:tblpY="1"/>
        <w:tblOverlap w:val="never"/>
        <w:tblW w:w="16019" w:type="dxa"/>
        <w:tblInd w:w="0" w:type="dxa"/>
        <w:tblLook w:val="04A0" w:firstRow="1" w:lastRow="0" w:firstColumn="1" w:lastColumn="0" w:noHBand="0" w:noVBand="1"/>
      </w:tblPr>
      <w:tblGrid>
        <w:gridCol w:w="5387"/>
        <w:gridCol w:w="5528"/>
        <w:gridCol w:w="5104"/>
      </w:tblGrid>
      <w:tr w:rsidR="00DE1838" w:rsidRPr="00DE1838" w14:paraId="5D90D215" w14:textId="77777777" w:rsidTr="00801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left w:val="nil"/>
            </w:tcBorders>
            <w:hideMark/>
          </w:tcPr>
          <w:p w14:paraId="2D831ECF" w14:textId="77777777" w:rsidR="00E567F1" w:rsidRPr="00DE1838" w:rsidRDefault="00E567F1" w:rsidP="008017AC">
            <w:pPr>
              <w:rPr>
                <w:rFonts w:ascii="Verdana" w:hAnsi="Verdana" w:cs="Arial"/>
                <w:sz w:val="24"/>
                <w:szCs w:val="24"/>
              </w:rPr>
            </w:pPr>
            <w:r>
              <w:rPr>
                <w:rFonts w:ascii="Verdana" w:hAnsi="Verdana"/>
                <w:sz w:val="24"/>
              </w:rPr>
              <w:t>Geirfa</w:t>
            </w:r>
          </w:p>
        </w:tc>
        <w:tc>
          <w:tcPr>
            <w:tcW w:w="5528" w:type="dxa"/>
          </w:tcPr>
          <w:p w14:paraId="1A41AC64" w14:textId="77777777" w:rsidR="00E567F1" w:rsidRPr="00DE1838" w:rsidRDefault="00E567F1" w:rsidP="008017AC">
            <w:pPr>
              <w:cnfStyle w:val="100000000000" w:firstRow="1" w:lastRow="0" w:firstColumn="0" w:lastColumn="0" w:oddVBand="0" w:evenVBand="0" w:oddHBand="0" w:evenHBand="0" w:firstRowFirstColumn="0" w:firstRowLastColumn="0" w:lastRowFirstColumn="0" w:lastRowLastColumn="0"/>
              <w:rPr>
                <w:rFonts w:ascii="Verdana" w:hAnsi="Verdana" w:cs="Arial"/>
              </w:rPr>
            </w:pPr>
          </w:p>
        </w:tc>
        <w:tc>
          <w:tcPr>
            <w:tcW w:w="5104" w:type="dxa"/>
            <w:tcBorders>
              <w:right w:val="nil"/>
            </w:tcBorders>
          </w:tcPr>
          <w:p w14:paraId="647F2CDA" w14:textId="77777777" w:rsidR="00E567F1" w:rsidRPr="00DE1838" w:rsidRDefault="00E567F1" w:rsidP="008017AC">
            <w:pPr>
              <w:cnfStyle w:val="100000000000" w:firstRow="1" w:lastRow="0" w:firstColumn="0" w:lastColumn="0" w:oddVBand="0" w:evenVBand="0" w:oddHBand="0" w:evenHBand="0" w:firstRowFirstColumn="0" w:firstRowLastColumn="0" w:lastRowFirstColumn="0" w:lastRowLastColumn="0"/>
              <w:rPr>
                <w:rFonts w:ascii="Verdana" w:hAnsi="Verdana" w:cs="Arial"/>
              </w:rPr>
            </w:pPr>
          </w:p>
          <w:p w14:paraId="7DE88DB2" w14:textId="77777777" w:rsidR="00E567F1" w:rsidRPr="00DE1838" w:rsidRDefault="00E567F1" w:rsidP="008017AC">
            <w:pPr>
              <w:cnfStyle w:val="100000000000" w:firstRow="1" w:lastRow="0" w:firstColumn="0" w:lastColumn="0" w:oddVBand="0" w:evenVBand="0" w:oddHBand="0" w:evenHBand="0" w:firstRowFirstColumn="0" w:firstRowLastColumn="0" w:lastRowFirstColumn="0" w:lastRowLastColumn="0"/>
              <w:rPr>
                <w:rFonts w:ascii="Verdana" w:hAnsi="Verdana" w:cs="Arial"/>
              </w:rPr>
            </w:pPr>
          </w:p>
        </w:tc>
      </w:tr>
      <w:tr w:rsidR="00DE1838" w:rsidRPr="00DE1838" w14:paraId="784A81BA"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17D8698A" w14:textId="77777777" w:rsidR="00E567F1" w:rsidRPr="00DE1838" w:rsidRDefault="00E567F1" w:rsidP="008017AC">
            <w:pPr>
              <w:jc w:val="center"/>
              <w:rPr>
                <w:rFonts w:ascii="Verdana" w:hAnsi="Verdana" w:cs="Arial"/>
                <w:sz w:val="24"/>
                <w:szCs w:val="24"/>
              </w:rPr>
            </w:pPr>
            <w:r>
              <w:rPr>
                <w:rFonts w:ascii="Verdana" w:hAnsi="Verdana"/>
                <w:sz w:val="24"/>
              </w:rPr>
              <w:t>A</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64559AEA"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4324DD4C"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6DD5C13A"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5D5FA398"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BIPAB – Bwrdd Iechyd Prifysgol Aneurin Bevan</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hideMark/>
          </w:tcPr>
          <w:p w14:paraId="3913F521"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A&amp;E - Adran Damweiniau ac Achosion Brys</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hideMark/>
          </w:tcPr>
          <w:p w14:paraId="4DAFD6F1"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ACV – Gwerth Blynyddol y Contract</w:t>
            </w:r>
          </w:p>
        </w:tc>
      </w:tr>
      <w:tr w:rsidR="00DE1838" w:rsidRPr="00DE1838" w14:paraId="1D8D8DA4"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3C62BA91"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AGP – Gweithdrefnau Cynhyrchu Aerosol</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329C271E"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AVLOS – Hyd Cyfartalog yr Arhosiad</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2B956698"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ABCHC - ABCHC – Cyngor Iechyd Cymuned Aneurin Bevan</w:t>
            </w:r>
          </w:p>
        </w:tc>
      </w:tr>
      <w:tr w:rsidR="00DE1838" w:rsidRPr="00DE1838" w14:paraId="07980C87"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5A7F9DCD"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AMD – Dirywiad Macwlaidd sy’n Gysylltiedig ag Oedran</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6CD5976A"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591EA475"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587DB9A3"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6F25395C" w14:textId="77777777" w:rsidR="00E567F1" w:rsidRPr="00DE1838" w:rsidRDefault="00E567F1" w:rsidP="008017AC">
            <w:pPr>
              <w:jc w:val="center"/>
              <w:rPr>
                <w:rFonts w:ascii="Verdana" w:hAnsi="Verdana" w:cs="Arial"/>
                <w:sz w:val="24"/>
                <w:szCs w:val="24"/>
              </w:rPr>
            </w:pPr>
            <w:r>
              <w:rPr>
                <w:rFonts w:ascii="Verdana" w:hAnsi="Verdana"/>
                <w:sz w:val="24"/>
              </w:rPr>
              <w:t>C</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02165F9C" w14:textId="77777777" w:rsidR="00E567F1" w:rsidRPr="00DE1838" w:rsidRDefault="00E567F1" w:rsidP="008017AC">
            <w:pPr>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2F5E876A"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717950CD"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6A4781AC"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CEO - Y Prif Weithredwr</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54468D0F" w14:textId="77777777" w:rsidR="00E567F1" w:rsidRPr="00DE1838" w:rsidRDefault="00E567F1" w:rsidP="008017AC">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CHC - Cyngor Iechyd Cymuned</w:t>
            </w:r>
          </w:p>
          <w:p w14:paraId="319E4FAB"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21631715" w14:textId="77777777" w:rsidR="00E567F1" w:rsidRPr="00FC08B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sidRPr="00FC08B8">
              <w:rPr>
                <w:rFonts w:ascii="Verdana" w:hAnsi="Verdana"/>
                <w:sz w:val="24"/>
              </w:rPr>
              <w:t>COSO - Pwyllgor Cyrff Noddi Comisiwn Treadway</w:t>
            </w:r>
          </w:p>
        </w:tc>
      </w:tr>
      <w:tr w:rsidR="00DE1838" w:rsidRPr="00DE1838" w14:paraId="06796F60"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561DAFF3" w14:textId="77777777" w:rsidR="00E567F1" w:rsidRPr="008017AC" w:rsidRDefault="00E567F1" w:rsidP="008017AC">
            <w:pPr>
              <w:jc w:val="center"/>
              <w:rPr>
                <w:rFonts w:ascii="Verdana" w:hAnsi="Verdana" w:cs="Arial"/>
                <w:b w:val="0"/>
                <w:bCs w:val="0"/>
                <w:sz w:val="24"/>
                <w:szCs w:val="24"/>
              </w:rPr>
            </w:pPr>
          </w:p>
          <w:p w14:paraId="4BF3D146"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CBE – Cadlywydd Urdd yr Ymerodraeth Brydeinig</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63B035A8"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 xml:space="preserve">CYP - Plant a Phobl Ifanc </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hideMark/>
          </w:tcPr>
          <w:p w14:paraId="7A0755F4" w14:textId="77777777" w:rsidR="00E567F1" w:rsidRPr="00DE1838" w:rsidRDefault="00E567F1" w:rsidP="008017AC">
            <w:pPr>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CMO - Prif Swyddog Meddygol</w:t>
            </w:r>
          </w:p>
        </w:tc>
      </w:tr>
      <w:tr w:rsidR="00DE1838" w:rsidRPr="00DE1838" w14:paraId="592AC503"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7BB2618E"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COTE – Gofal yr Henoed</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055580D2"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CONCCO –Pryder – Mynegiant o Anfodlonrwydd Cleifion (Cod DATIX)</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hideMark/>
          </w:tcPr>
          <w:p w14:paraId="3C3BB20F"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CAD – Gofal ar ôl Marwolaeth</w:t>
            </w:r>
          </w:p>
        </w:tc>
      </w:tr>
      <w:tr w:rsidR="00DE1838" w:rsidRPr="00DE1838" w14:paraId="3783DDAD"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58D4DC94"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CRL – Terfyn Adnoddau Cyfalaf</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791F0775"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366E10B6"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286982AF"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58DBFB3B"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CCA – Deddf Argyfyngau Sifil Posibl</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0A41E7EB"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1D6AE1EA"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09203EB6"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72C741A6" w14:textId="77777777" w:rsidR="00E567F1" w:rsidRPr="00DE1838" w:rsidRDefault="00E567F1" w:rsidP="008017AC">
            <w:pPr>
              <w:jc w:val="center"/>
              <w:rPr>
                <w:rFonts w:ascii="Verdana" w:hAnsi="Verdana" w:cs="Arial"/>
                <w:sz w:val="24"/>
                <w:szCs w:val="24"/>
              </w:rPr>
            </w:pPr>
            <w:r>
              <w:rPr>
                <w:rFonts w:ascii="Verdana" w:hAnsi="Verdana"/>
                <w:sz w:val="24"/>
              </w:rPr>
              <w:t>D</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612E617B"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4B5EA657"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33F67315"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35127D32"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 xml:space="preserve">DATIX – system rheoli digwyddiadau / pryderon </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hideMark/>
          </w:tcPr>
          <w:p w14:paraId="2159C008"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DNA - Heb Fynychu</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0B28B6B8"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DFL – Arweinydd Ffliw Adrannol</w:t>
            </w:r>
          </w:p>
        </w:tc>
      </w:tr>
      <w:tr w:rsidR="00DE1838" w:rsidRPr="00DE1838" w14:paraId="2BDEEF56"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10A9B5FD" w14:textId="77777777" w:rsidR="00E567F1" w:rsidRPr="00DE1838" w:rsidRDefault="00E567F1" w:rsidP="008017AC">
            <w:pPr>
              <w:jc w:val="center"/>
              <w:rPr>
                <w:rFonts w:ascii="Verdana" w:hAnsi="Verdana" w:cs="Arial"/>
                <w:sz w:val="24"/>
                <w:szCs w:val="24"/>
              </w:rPr>
            </w:pPr>
            <w:r>
              <w:rPr>
                <w:rFonts w:ascii="Verdana" w:hAnsi="Verdana"/>
                <w:sz w:val="24"/>
              </w:rPr>
              <w:t>E</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59B757B7"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69ACF925"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671FC4AD"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2290897D"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EASC - Pwyllgor Gwasanaethau Ambiwlans Brys</w:t>
            </w:r>
          </w:p>
          <w:p w14:paraId="1DF752AF" w14:textId="77777777" w:rsidR="00E567F1" w:rsidRPr="008017AC" w:rsidRDefault="00E567F1" w:rsidP="008017AC">
            <w:pPr>
              <w:jc w:val="center"/>
              <w:rPr>
                <w:rFonts w:ascii="Verdana" w:hAnsi="Verdana" w:cs="Arial"/>
                <w:b w:val="0"/>
                <w:bCs w:val="0"/>
                <w:sz w:val="24"/>
                <w:szCs w:val="24"/>
              </w:rPr>
            </w:pP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342BC7FC"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EMS - System Rheoli Amgylcheddol</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0EA3E22C"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eLGH – Ysbyty Cyffredinol Lleol Uwch</w:t>
            </w:r>
          </w:p>
          <w:p w14:paraId="40285A5F"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5883B9E8"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48C91CB4" w14:textId="77777777" w:rsidR="00E567F1" w:rsidRPr="008017AC" w:rsidRDefault="00E567F1" w:rsidP="008017AC">
            <w:pPr>
              <w:jc w:val="center"/>
              <w:rPr>
                <w:rFonts w:ascii="Verdana" w:eastAsia="Verdana" w:hAnsi="Verdana" w:cs="Verdana"/>
                <w:b w:val="0"/>
                <w:bCs w:val="0"/>
                <w:sz w:val="24"/>
                <w:szCs w:val="24"/>
              </w:rPr>
            </w:pPr>
            <w:r>
              <w:rPr>
                <w:rFonts w:ascii="Verdana" w:hAnsi="Verdana"/>
                <w:b w:val="0"/>
                <w:sz w:val="24"/>
              </w:rPr>
              <w:t>EoLC - Cyfeillion Diwedd Oes</w:t>
            </w:r>
          </w:p>
          <w:p w14:paraId="665F08E5" w14:textId="77777777" w:rsidR="00E567F1" w:rsidRPr="008017AC" w:rsidRDefault="00E567F1" w:rsidP="008017AC">
            <w:pPr>
              <w:jc w:val="center"/>
              <w:rPr>
                <w:rFonts w:ascii="Verdana" w:hAnsi="Verdana" w:cs="Arial"/>
                <w:b w:val="0"/>
                <w:bCs w:val="0"/>
                <w:sz w:val="24"/>
                <w:szCs w:val="24"/>
              </w:rPr>
            </w:pP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66E51B6C"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ED - Adran Achosion Brys</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7E59DD17"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EHEW - Archwiliad Iechyd Llygaid Cymru</w:t>
            </w:r>
          </w:p>
        </w:tc>
      </w:tr>
      <w:tr w:rsidR="00DE1838" w:rsidRPr="00DE1838" w14:paraId="7730C587"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507FF18A" w14:textId="77777777" w:rsidR="00E567F1" w:rsidRPr="008017AC" w:rsidRDefault="00E567F1" w:rsidP="008017AC">
            <w:pPr>
              <w:jc w:val="center"/>
              <w:rPr>
                <w:rFonts w:ascii="Verdana" w:hAnsi="Verdana"/>
                <w:b w:val="0"/>
                <w:bCs w:val="0"/>
                <w:sz w:val="24"/>
                <w:szCs w:val="24"/>
              </w:rPr>
            </w:pPr>
            <w:r>
              <w:rPr>
                <w:rFonts w:ascii="Verdana" w:hAnsi="Verdana"/>
                <w:b w:val="0"/>
                <w:sz w:val="24"/>
              </w:rPr>
              <w:t>ESR – Cofnod Staff Electronig</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5762296D"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EOL – Diwedd Oes</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6BDC22D2"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6CCE592C"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2516B3F8" w14:textId="77777777" w:rsidR="00E567F1" w:rsidRPr="00DE1838" w:rsidRDefault="00E567F1" w:rsidP="008017AC">
            <w:pPr>
              <w:jc w:val="center"/>
              <w:rPr>
                <w:rFonts w:ascii="Verdana" w:hAnsi="Verdana" w:cs="Arial"/>
                <w:sz w:val="24"/>
                <w:szCs w:val="24"/>
              </w:rPr>
            </w:pPr>
            <w:r>
              <w:rPr>
                <w:rFonts w:ascii="Verdana" w:hAnsi="Verdana"/>
                <w:sz w:val="24"/>
              </w:rPr>
              <w:t>F</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73030888"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b/>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566B48A2"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b/>
                <w:sz w:val="24"/>
                <w:szCs w:val="24"/>
              </w:rPr>
            </w:pPr>
          </w:p>
        </w:tc>
      </w:tr>
      <w:tr w:rsidR="00DE1838" w:rsidRPr="00DE1838" w14:paraId="0962C72A"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433FE385"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FReM – Llawlyfr Adrodd Ariannol</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05084CF2"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2A7C9B69" w14:textId="77777777" w:rsidR="00E567F1" w:rsidRPr="00DE1838" w:rsidRDefault="00E567F1" w:rsidP="008017AC">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03A3CF93"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2D7F5CB1" w14:textId="77777777" w:rsidR="00E567F1" w:rsidRPr="00DE1838" w:rsidRDefault="00E567F1" w:rsidP="008017AC">
            <w:pPr>
              <w:jc w:val="center"/>
              <w:rPr>
                <w:rFonts w:ascii="Verdana" w:hAnsi="Verdana" w:cs="Arial"/>
                <w:sz w:val="24"/>
                <w:szCs w:val="24"/>
              </w:rPr>
            </w:pPr>
            <w:r>
              <w:rPr>
                <w:rFonts w:ascii="Verdana" w:hAnsi="Verdana"/>
                <w:sz w:val="24"/>
              </w:rPr>
              <w:t>G</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0A13C241"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b/>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330FE3D2"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b/>
                <w:sz w:val="24"/>
                <w:szCs w:val="24"/>
              </w:rPr>
            </w:pPr>
          </w:p>
        </w:tc>
      </w:tr>
      <w:tr w:rsidR="00DE1838" w:rsidRPr="00DE1838" w14:paraId="3D5A09C1"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3E5EFD8A"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GMS – Gwasanaethau Meddygol Cyffredinol</w:t>
            </w:r>
          </w:p>
          <w:p w14:paraId="5D316761" w14:textId="77777777" w:rsidR="00E567F1" w:rsidRPr="008017AC" w:rsidRDefault="00E567F1" w:rsidP="008017AC">
            <w:pPr>
              <w:jc w:val="center"/>
              <w:rPr>
                <w:rFonts w:ascii="Verdana" w:hAnsi="Verdana" w:cs="Arial"/>
                <w:b w:val="0"/>
                <w:bCs w:val="0"/>
                <w:sz w:val="24"/>
                <w:szCs w:val="24"/>
              </w:rPr>
            </w:pP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4B57E2AF"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GP – Meddyg Teulu</w:t>
            </w:r>
          </w:p>
          <w:p w14:paraId="05A02360"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hideMark/>
          </w:tcPr>
          <w:p w14:paraId="6B79DE82"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 xml:space="preserve">GS - Datganiad Llywodraethiant </w:t>
            </w:r>
          </w:p>
        </w:tc>
      </w:tr>
      <w:tr w:rsidR="00DE1838" w:rsidRPr="00DE1838" w14:paraId="03DF531B"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4234F393"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GUH - Ysbyty Athrofaol y Faenor</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hideMark/>
          </w:tcPr>
          <w:p w14:paraId="04712CAB"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GDPR – Rheoliadau Diogelu Data Cyffredinol</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04CB3C92"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GDP – Ymarferydd Deintyddol Cyffredinol</w:t>
            </w:r>
          </w:p>
        </w:tc>
      </w:tr>
      <w:tr w:rsidR="00DE1838" w:rsidRPr="00DE1838" w14:paraId="39909F6A"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2983F0C7"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GARTH – Celfyddydau mewn Iechyd Gwent</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45B8BE16"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GAVO – Cymdeithas Mudiadau Gwirfoddol Gwent</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5B6129E2"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GDAS - Gwasanaeth Cyffuriau ac Alcohol Gwent</w:t>
            </w:r>
          </w:p>
        </w:tc>
      </w:tr>
      <w:tr w:rsidR="00DE1838" w:rsidRPr="00DE1838" w14:paraId="57EAE95E"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7C4076F4"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GURT – Siwt efelychu oedran</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5020597D"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GWICES – Gwasanaeth Offer Cymunedol Integredig Gwent Gyfan</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0415EB27"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19F7F522"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6A07AFCF" w14:textId="77777777" w:rsidR="00E567F1" w:rsidRPr="00DE1838" w:rsidRDefault="00E567F1" w:rsidP="008017AC">
            <w:pPr>
              <w:jc w:val="center"/>
              <w:rPr>
                <w:rFonts w:ascii="Verdana" w:hAnsi="Verdana" w:cs="Arial"/>
                <w:sz w:val="24"/>
                <w:szCs w:val="24"/>
              </w:rPr>
            </w:pPr>
            <w:r>
              <w:rPr>
                <w:rFonts w:ascii="Verdana" w:hAnsi="Verdana"/>
                <w:sz w:val="24"/>
              </w:rPr>
              <w:t>H</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43F09149"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b/>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7F02655F"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b/>
                <w:sz w:val="24"/>
                <w:szCs w:val="24"/>
              </w:rPr>
            </w:pPr>
          </w:p>
        </w:tc>
      </w:tr>
      <w:tr w:rsidR="00DE1838" w:rsidRPr="00DE1838" w14:paraId="658DEC09"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5883EA7F"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HPF - Fforwm Gweithwyr Gofal Iechyd Proffesiynol.</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hideMark/>
          </w:tcPr>
          <w:p w14:paraId="57C7FF79"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 xml:space="preserve">HCSW - Gweithiwr Cymorth Gofal Iechyd </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hideMark/>
          </w:tcPr>
          <w:p w14:paraId="2EA0B008"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EF – Ei Fawrhydi</w:t>
            </w:r>
          </w:p>
        </w:tc>
      </w:tr>
      <w:tr w:rsidR="00DE1838" w:rsidRPr="00DE1838" w14:paraId="4334E458"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10A4F9E7"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HCS – Safonau Iechyd a Gofal</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2413C439"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AaGIC - Addysg a Gwella Iechyd Cymru</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255B861E"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HCC - Carsinoma Hepato-Cellaidd</w:t>
            </w:r>
          </w:p>
        </w:tc>
      </w:tr>
      <w:tr w:rsidR="00DE1838" w:rsidRPr="00DE1838" w14:paraId="488207EC"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5F28EDB1"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AaGIC - Addysg a Gwella Iechyd Cymru</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40338474"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 xml:space="preserve">HCAI - Haint Cysylltiedig â Gofal Iechyd </w:t>
            </w:r>
          </w:p>
          <w:p w14:paraId="136D383A"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6012B3A1"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HPV - Anwedd Hydrogen Perocsid</w:t>
            </w:r>
          </w:p>
        </w:tc>
      </w:tr>
      <w:tr w:rsidR="00DE1838" w:rsidRPr="00DE1838" w14:paraId="1CCA38C0"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3F76B9CF"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HFrEF – Methiant y Galon gyda Ffracsiwn Alldafliad Is</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48C30235"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7C387415"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3E5BC8AA"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14EFDF9D" w14:textId="77777777" w:rsidR="00E567F1" w:rsidRPr="00DE1838" w:rsidRDefault="00E567F1" w:rsidP="008017AC">
            <w:pPr>
              <w:jc w:val="center"/>
              <w:rPr>
                <w:rFonts w:ascii="Verdana" w:hAnsi="Verdana" w:cs="Arial"/>
                <w:sz w:val="24"/>
                <w:szCs w:val="24"/>
              </w:rPr>
            </w:pPr>
            <w:r>
              <w:rPr>
                <w:rFonts w:ascii="Verdana" w:hAnsi="Verdana"/>
                <w:sz w:val="24"/>
              </w:rPr>
              <w:t xml:space="preserve"> I</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516256E9"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44AD106C"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7A3CA315"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622DFBE5"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TG – Technoleg Gwybodaeth</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hideMark/>
          </w:tcPr>
          <w:p w14:paraId="19256DBD"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sz w:val="24"/>
                <w:szCs w:val="24"/>
              </w:rPr>
            </w:pPr>
            <w:r>
              <w:rPr>
                <w:rFonts w:ascii="Verdana" w:hAnsi="Verdana"/>
                <w:sz w:val="24"/>
              </w:rPr>
              <w:t>IMTP - Cynllun Tymor Canolig Integredig</w:t>
            </w:r>
          </w:p>
          <w:p w14:paraId="4BEFB491" w14:textId="77777777" w:rsidR="00E567F1" w:rsidRPr="00DE1838" w:rsidRDefault="00E567F1" w:rsidP="008017AC">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45EEEE66" w14:textId="77777777" w:rsidR="00E567F1" w:rsidRPr="00DE1838" w:rsidRDefault="00E567F1" w:rsidP="008017AC">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ICF -  Y Gronfa Gofal Integredig</w:t>
            </w:r>
          </w:p>
        </w:tc>
      </w:tr>
      <w:tr w:rsidR="00DE1838" w:rsidRPr="00DE1838" w14:paraId="367099A0"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03494947"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ISO – Sefydliad Rhyngwladol er Safoni</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2D8CEAF5"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 xml:space="preserve">ICO - Swyddfa'r Comisiynydd Gwybodaeth </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121E7B65"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TGCh – Technoleg Gwybodaeth a Chyfathrebu</w:t>
            </w:r>
          </w:p>
        </w:tc>
      </w:tr>
      <w:tr w:rsidR="00DE1838" w:rsidRPr="00DE1838" w14:paraId="089D0B25"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18C250FD" w14:textId="77777777" w:rsidR="00E567F1" w:rsidRPr="008017AC" w:rsidRDefault="00E567F1" w:rsidP="008017AC">
            <w:pPr>
              <w:jc w:val="center"/>
              <w:rPr>
                <w:rFonts w:ascii="Verdana" w:hAnsi="Verdana"/>
                <w:b w:val="0"/>
                <w:bCs w:val="0"/>
                <w:sz w:val="24"/>
                <w:szCs w:val="24"/>
              </w:rPr>
            </w:pPr>
            <w:r>
              <w:rPr>
                <w:rFonts w:ascii="Verdana" w:hAnsi="Verdana"/>
                <w:b w:val="0"/>
                <w:sz w:val="24"/>
              </w:rPr>
              <w:t>IPBS- Cefnogaeth Ymddygiad Cadarnhaol Dwys</w:t>
            </w:r>
          </w:p>
          <w:p w14:paraId="71A9C6C9" w14:textId="77777777" w:rsidR="00E567F1" w:rsidRPr="008017AC" w:rsidRDefault="00E567F1" w:rsidP="008017AC">
            <w:pPr>
              <w:jc w:val="center"/>
              <w:rPr>
                <w:rFonts w:ascii="Verdana" w:hAnsi="Verdana" w:cs="Arial"/>
                <w:b w:val="0"/>
                <w:bCs w:val="0"/>
                <w:sz w:val="24"/>
                <w:szCs w:val="24"/>
              </w:rPr>
            </w:pP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193BF4CC"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Iceberg– darlun gweledol o sut mae gwasanaethau iechyd meddwl yn cael eu darparu i blant</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2C2AFF9E"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IPC – Atal a Rheoli Heintiau</w:t>
            </w:r>
          </w:p>
        </w:tc>
      </w:tr>
      <w:tr w:rsidR="00DE1838" w:rsidRPr="00DE1838" w14:paraId="4405335E"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0BC14D81" w14:textId="77777777" w:rsidR="00E567F1" w:rsidRPr="008017AC" w:rsidRDefault="00E567F1" w:rsidP="008017AC">
            <w:pPr>
              <w:jc w:val="center"/>
              <w:rPr>
                <w:rFonts w:ascii="Verdana" w:hAnsi="Verdana"/>
                <w:b w:val="0"/>
                <w:bCs w:val="0"/>
                <w:sz w:val="24"/>
                <w:szCs w:val="24"/>
              </w:rPr>
            </w:pPr>
            <w:r>
              <w:rPr>
                <w:rFonts w:ascii="Verdana" w:hAnsi="Verdana"/>
                <w:b w:val="0"/>
                <w:sz w:val="24"/>
              </w:rPr>
              <w:t>IFRS - Safonau Adrodd Ariannol Rhyngwladol</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11C71725"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1DCFB2A5"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082246B1"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1690654F" w14:textId="77777777" w:rsidR="00E567F1" w:rsidRPr="00DE1838" w:rsidRDefault="00E567F1" w:rsidP="008017AC">
            <w:pPr>
              <w:jc w:val="center"/>
              <w:rPr>
                <w:rFonts w:ascii="Verdana" w:hAnsi="Verdana"/>
                <w:sz w:val="24"/>
                <w:szCs w:val="24"/>
              </w:rPr>
            </w:pPr>
            <w:r>
              <w:rPr>
                <w:rFonts w:ascii="Verdana" w:hAnsi="Verdana"/>
                <w:sz w:val="24"/>
              </w:rPr>
              <w:lastRenderedPageBreak/>
              <w:t>J</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3C8B381A"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43F42452" w14:textId="77777777" w:rsidR="00E567F1" w:rsidRPr="00DE1838" w:rsidRDefault="00E567F1" w:rsidP="008017AC">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198E994F"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25FEB32B" w14:textId="77777777" w:rsidR="00E567F1" w:rsidRPr="008017AC" w:rsidRDefault="00E567F1" w:rsidP="008017AC">
            <w:pPr>
              <w:jc w:val="center"/>
              <w:rPr>
                <w:rFonts w:ascii="Verdana" w:hAnsi="Verdana"/>
                <w:b w:val="0"/>
                <w:bCs w:val="0"/>
                <w:sz w:val="24"/>
                <w:szCs w:val="24"/>
              </w:rPr>
            </w:pPr>
            <w:r>
              <w:rPr>
                <w:rFonts w:ascii="Verdana" w:hAnsi="Verdana"/>
                <w:b w:val="0"/>
                <w:sz w:val="24"/>
              </w:rPr>
              <w:t>JCVI – Cyd-bwyllgor ar Imiwneiddio a Brechu</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372C3B4F"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36EC1280" w14:textId="77777777" w:rsidR="00E567F1" w:rsidRPr="00DE1838" w:rsidRDefault="00E567F1" w:rsidP="008017AC">
            <w:pPr>
              <w:jc w:val="both"/>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6169060A"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0E9C3941" w14:textId="77777777" w:rsidR="00E567F1" w:rsidRPr="00DE1838" w:rsidRDefault="00E567F1" w:rsidP="008017AC">
            <w:pPr>
              <w:jc w:val="center"/>
              <w:rPr>
                <w:rFonts w:ascii="Verdana" w:hAnsi="Verdana" w:cs="Arial"/>
                <w:sz w:val="24"/>
                <w:szCs w:val="24"/>
              </w:rPr>
            </w:pPr>
            <w:r>
              <w:rPr>
                <w:rFonts w:ascii="Verdana" w:hAnsi="Verdana"/>
                <w:sz w:val="24"/>
              </w:rPr>
              <w:t>L</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1A4D2604"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1CB83229"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0F2CB057" w14:textId="77777777" w:rsidTr="008017AC">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1519A1D9"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LMC – Pwyllgor Meddygol Lleol</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hideMark/>
          </w:tcPr>
          <w:p w14:paraId="1362D11C"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BILl – Bwrdd Iechyd Lleol</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hideMark/>
          </w:tcPr>
          <w:p w14:paraId="50FCD964"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LNC – Pwyllgor Negodi Lleol</w:t>
            </w:r>
          </w:p>
        </w:tc>
      </w:tr>
      <w:tr w:rsidR="00DE1838" w:rsidRPr="00DE1838" w14:paraId="48E46657"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4075B95F"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LES – Gwasanaeth Ychwanegol Lleol</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7F553B16"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LFD – Dyfais Llif Unffordd</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03C8C96F"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LPS - Trefniadau Amddiffyn Rhyddid</w:t>
            </w:r>
          </w:p>
        </w:tc>
      </w:tr>
      <w:tr w:rsidR="00DE1838" w:rsidRPr="00DE1838" w14:paraId="782F59C1"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7D36E83A" w14:textId="77777777" w:rsidR="00E567F1" w:rsidRPr="00DE1838" w:rsidRDefault="00E567F1" w:rsidP="008017AC">
            <w:pPr>
              <w:jc w:val="center"/>
              <w:rPr>
                <w:rFonts w:ascii="Verdana" w:hAnsi="Verdana" w:cs="Arial"/>
                <w:sz w:val="24"/>
                <w:szCs w:val="24"/>
              </w:rPr>
            </w:pPr>
            <w:r>
              <w:rPr>
                <w:rFonts w:ascii="Verdana" w:hAnsi="Verdana"/>
                <w:sz w:val="24"/>
              </w:rPr>
              <w:t>M</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3E77E3FE"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187268E8"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3518C104" w14:textId="77777777" w:rsidTr="008017AC">
        <w:trPr>
          <w:trHeight w:val="15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4B933A46"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MpMRI – delweddu adnoddau magnetig amlbaramedrig</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hideMark/>
          </w:tcPr>
          <w:p w14:paraId="6A2F5E54"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MSK - Cyhyrysgerbydol</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hideMark/>
          </w:tcPr>
          <w:p w14:paraId="3642A09F"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MDT – Tîm Amlddisgyblaethol</w:t>
            </w:r>
          </w:p>
        </w:tc>
      </w:tr>
      <w:tr w:rsidR="00DE1838" w:rsidRPr="00DE1838" w14:paraId="11DF7C4C"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11B17459" w14:textId="77777777" w:rsidR="00E567F1" w:rsidRPr="008017AC" w:rsidRDefault="00E567F1" w:rsidP="008017AC">
            <w:pPr>
              <w:jc w:val="center"/>
              <w:rPr>
                <w:rFonts w:ascii="Verdana" w:hAnsi="Verdana"/>
                <w:b w:val="0"/>
                <w:bCs w:val="0"/>
                <w:sz w:val="24"/>
                <w:szCs w:val="24"/>
              </w:rPr>
            </w:pPr>
            <w:r>
              <w:rPr>
                <w:rFonts w:ascii="Verdana" w:hAnsi="Verdana"/>
                <w:b w:val="0"/>
                <w:sz w:val="24"/>
              </w:rPr>
              <w:t>Myst – Fy nhîm cymorth</w:t>
            </w:r>
          </w:p>
          <w:p w14:paraId="5FC92F28" w14:textId="77777777" w:rsidR="00E567F1" w:rsidRPr="008017AC" w:rsidRDefault="00E567F1" w:rsidP="008017AC">
            <w:pPr>
              <w:jc w:val="center"/>
              <w:rPr>
                <w:rFonts w:ascii="Verdana" w:hAnsi="Verdana" w:cs="Arial"/>
                <w:b w:val="0"/>
                <w:bCs w:val="0"/>
                <w:sz w:val="24"/>
                <w:szCs w:val="24"/>
              </w:rPr>
            </w:pP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4422ED8B"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MIU - Uned Mân Anafiadau</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0AFFC970"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MAU – Uned Asesu Meddygol</w:t>
            </w:r>
          </w:p>
        </w:tc>
      </w:tr>
      <w:tr w:rsidR="00DE1838" w:rsidRPr="00DE1838" w14:paraId="5625FB4E"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45B02256" w14:textId="77777777" w:rsidR="00E567F1" w:rsidRPr="008017AC" w:rsidRDefault="00E567F1" w:rsidP="008017AC">
            <w:pPr>
              <w:jc w:val="center"/>
              <w:rPr>
                <w:rFonts w:ascii="Verdana" w:hAnsi="Verdana"/>
                <w:b w:val="0"/>
                <w:bCs w:val="0"/>
                <w:sz w:val="24"/>
                <w:szCs w:val="24"/>
              </w:rPr>
            </w:pPr>
            <w:r>
              <w:rPr>
                <w:rFonts w:ascii="Verdana" w:hAnsi="Verdana"/>
                <w:b w:val="0"/>
                <w:sz w:val="24"/>
              </w:rPr>
              <w:t>MHLD – Iechyd Meddwl ac Anableddau Dysgu</w:t>
            </w:r>
          </w:p>
          <w:p w14:paraId="112215F6" w14:textId="77777777" w:rsidR="00E567F1" w:rsidRPr="008017AC" w:rsidRDefault="00E567F1" w:rsidP="008017AC">
            <w:pPr>
              <w:jc w:val="center"/>
              <w:rPr>
                <w:rFonts w:ascii="Verdana" w:hAnsi="Verdana"/>
                <w:b w:val="0"/>
                <w:bCs w:val="0"/>
                <w:sz w:val="24"/>
                <w:szCs w:val="24"/>
              </w:rPr>
            </w:pPr>
          </w:p>
          <w:p w14:paraId="63B1343D" w14:textId="77777777" w:rsidR="00E567F1" w:rsidRPr="008017AC" w:rsidRDefault="00E567F1" w:rsidP="008017AC">
            <w:pPr>
              <w:jc w:val="center"/>
              <w:rPr>
                <w:rFonts w:ascii="Verdana" w:hAnsi="Verdana"/>
                <w:b w:val="0"/>
                <w:bCs w:val="0"/>
                <w:sz w:val="24"/>
                <w:szCs w:val="24"/>
              </w:rPr>
            </w:pP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202DF901"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MCA – Deddf Galluedd Meddyliol</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1EB663F9"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MRSA - Staffylococws awrëws sy'n gwrthsefyll Methisilin</w:t>
            </w:r>
          </w:p>
        </w:tc>
      </w:tr>
      <w:tr w:rsidR="00DE1838" w:rsidRPr="00DE1838" w14:paraId="1BD089AB"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0A26D3DA" w14:textId="77777777" w:rsidR="00E567F1" w:rsidRPr="008017AC" w:rsidRDefault="00E567F1" w:rsidP="008017AC">
            <w:pPr>
              <w:jc w:val="center"/>
              <w:rPr>
                <w:rFonts w:ascii="Verdana" w:hAnsi="Verdana"/>
                <w:b w:val="0"/>
                <w:bCs w:val="0"/>
                <w:sz w:val="24"/>
                <w:szCs w:val="24"/>
              </w:rPr>
            </w:pPr>
            <w:r>
              <w:rPr>
                <w:rFonts w:ascii="Verdana" w:hAnsi="Verdana"/>
                <w:b w:val="0"/>
                <w:sz w:val="24"/>
              </w:rPr>
              <w:t>MELO – Gwefan Adnoddau Iechyd Meddwl</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0E9A16FC"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48706B48"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4F8EB9B9"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2A3E16CD" w14:textId="77777777" w:rsidR="00E567F1" w:rsidRPr="00DE1838" w:rsidRDefault="00E567F1" w:rsidP="008017AC">
            <w:pPr>
              <w:jc w:val="center"/>
              <w:rPr>
                <w:rFonts w:ascii="Verdana" w:hAnsi="Verdana" w:cs="Arial"/>
                <w:sz w:val="24"/>
                <w:szCs w:val="24"/>
              </w:rPr>
            </w:pPr>
            <w:r>
              <w:rPr>
                <w:rFonts w:ascii="Verdana" w:hAnsi="Verdana"/>
                <w:sz w:val="24"/>
              </w:rPr>
              <w:t>N</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2AFD7A5C"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594BE4A0"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1CDA4CF5"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3177C1C1"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NCN – Rhwydwaith Gofal yn y Gymdogaeth</w:t>
            </w:r>
          </w:p>
          <w:p w14:paraId="5A50D0E5" w14:textId="77777777" w:rsidR="00E567F1" w:rsidRPr="00DE1838" w:rsidRDefault="00E567F1" w:rsidP="008017AC">
            <w:pPr>
              <w:jc w:val="center"/>
              <w:rPr>
                <w:rFonts w:ascii="Verdana" w:hAnsi="Verdana" w:cs="Arial"/>
                <w:sz w:val="24"/>
                <w:szCs w:val="24"/>
              </w:rPr>
            </w:pP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696ABB7A"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GIG – Gwasanaeth Iechyd Gwladol</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3EA732CD"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rPr>
              <w:t>NEST – fframwaith strategol ar gyfer darparu gwasanaeth llesiant i blant – sy’n disgrifio’r hyn sydd ei angen ar bob plentyn i ffynnu a’r hyn sydd ei angen ar y systemau sy’n ymwneud â phlant hefyd.</w:t>
            </w:r>
          </w:p>
          <w:p w14:paraId="2F54C980"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rPr>
              <w:t>N- Meithrin</w:t>
            </w:r>
          </w:p>
          <w:p w14:paraId="62C303F9"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rPr>
              <w:t xml:space="preserve">E- Empathi </w:t>
            </w:r>
          </w:p>
          <w:p w14:paraId="6E7C4471"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rPr>
              <w:t>S - Cefnogaeth</w:t>
            </w:r>
          </w:p>
          <w:p w14:paraId="305A8CDA"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Pr>
                <w:rFonts w:ascii="Verdana" w:hAnsi="Verdana"/>
                <w:sz w:val="24"/>
              </w:rPr>
              <w:t>T – Oedolyn Dibynadwy.</w:t>
            </w:r>
          </w:p>
        </w:tc>
      </w:tr>
      <w:tr w:rsidR="00DE1838" w:rsidRPr="00DE1838" w14:paraId="5320C54D"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7DC70A99"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NHH – Ysbyty Neville Hall</w:t>
            </w:r>
          </w:p>
          <w:p w14:paraId="57EE873E" w14:textId="77777777" w:rsidR="00E567F1" w:rsidRPr="00DE1838" w:rsidRDefault="00E567F1" w:rsidP="008017AC">
            <w:pPr>
              <w:jc w:val="center"/>
              <w:rPr>
                <w:rFonts w:ascii="Verdana" w:hAnsi="Verdana" w:cs="Arial"/>
                <w:sz w:val="24"/>
                <w:szCs w:val="24"/>
              </w:rPr>
            </w:pP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hideMark/>
          </w:tcPr>
          <w:p w14:paraId="74C73282"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NWSSP - Partneriaeth Cydwasanaethau GIG Cymru</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18E98F07"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527ABED0"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2B3DF8EF" w14:textId="77777777" w:rsidR="00E567F1" w:rsidRPr="00DE1838" w:rsidRDefault="00E567F1" w:rsidP="008017AC">
            <w:pPr>
              <w:jc w:val="center"/>
              <w:rPr>
                <w:rFonts w:ascii="Verdana" w:hAnsi="Verdana" w:cs="Arial"/>
                <w:sz w:val="24"/>
                <w:szCs w:val="24"/>
              </w:rPr>
            </w:pPr>
            <w:r>
              <w:rPr>
                <w:rFonts w:ascii="Verdana" w:hAnsi="Verdana"/>
                <w:sz w:val="24"/>
              </w:rPr>
              <w:t>O</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0383BA20"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6F88142C"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603BE971"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49F721E1"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OD – Datblygu Sefydliadol</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28DB994B"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OOH – Tu Allan i Oriau</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0B94A2F3"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OAK - Opsiynau, Cyngor a Gwybodaeth</w:t>
            </w:r>
          </w:p>
        </w:tc>
      </w:tr>
      <w:tr w:rsidR="00DE1838" w:rsidRPr="00DE1838" w14:paraId="509D4A87"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7577717C"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 xml:space="preserve">OT - Therapi Galwedigaethol </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02498F4C"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5B0B03CA"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65E6AD7A"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3D410E56" w14:textId="77777777" w:rsidR="00E567F1" w:rsidRPr="00DE1838" w:rsidRDefault="00E567F1" w:rsidP="008017AC">
            <w:pPr>
              <w:jc w:val="center"/>
              <w:rPr>
                <w:rFonts w:ascii="Verdana" w:hAnsi="Verdana" w:cs="Arial"/>
                <w:sz w:val="24"/>
                <w:szCs w:val="24"/>
              </w:rPr>
            </w:pPr>
            <w:r>
              <w:rPr>
                <w:rFonts w:ascii="Verdana" w:hAnsi="Verdana"/>
                <w:sz w:val="24"/>
              </w:rPr>
              <w:t>P</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03CFC54C"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54D0B619"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559E9906"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5D9A1DB3"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 xml:space="preserve">PSB - Bwrdd Gwasanaethau Cyhoeddus </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7C7249F2"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PQSOC -  Y Pwyllgor Ansawdd, Diogelwch a Chanlyniadau Cleifion</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478BB4A9"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POCU – Uned Gofal ar ôl Llawdriniaeth</w:t>
            </w:r>
          </w:p>
        </w:tc>
      </w:tr>
      <w:tr w:rsidR="00DE1838" w:rsidRPr="00DE1838" w14:paraId="6A0F830E"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40616F05"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PHW - Iechyd Cyhoeddus Cymru</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74ECE59C"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PCR – Adweithiau Cadwyn Polymeras</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3F3186DC"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POCT – Profion Pwynt Gofal</w:t>
            </w:r>
          </w:p>
        </w:tc>
      </w:tr>
      <w:tr w:rsidR="00DE1838" w:rsidRPr="00DE1838" w14:paraId="38EAF601"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7023A7D2"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PIFU - Apwyntiad Dilynol ar Gais y Claf</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22EA072C"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PROMS – Mesurau Canlyniadau a Adroddir gan Gleifion</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hideMark/>
          </w:tcPr>
          <w:p w14:paraId="0721DB69"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PPE – Cyfarpar Diogelu Personol</w:t>
            </w:r>
          </w:p>
        </w:tc>
      </w:tr>
      <w:tr w:rsidR="00DE1838" w:rsidRPr="00DE1838" w14:paraId="0B0863F7"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28EC5A4F"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PWP - Ymarferwyr Lles Seicolegol</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0E51494A"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PCMHSS - Gwasanaethau Iechyd Meddwl Gofal Sylfaenol</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5F756563"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r>
              <w:rPr>
                <w:rFonts w:ascii="Verdana" w:hAnsi="Verdana"/>
                <w:sz w:val="24"/>
              </w:rPr>
              <w:t>PREMS – Mesur Profiad a Adroddir gan Glaf</w:t>
            </w:r>
          </w:p>
          <w:p w14:paraId="35BF6813"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336335A4"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5BEFC402"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PoC – Prawf o Gysyniad</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183F734B"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PLO – Swyddog Cyswllt Cleifion</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5536D3AB"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PTR – Gweithio i Wella</w:t>
            </w:r>
          </w:p>
        </w:tc>
      </w:tr>
      <w:tr w:rsidR="00DE1838" w:rsidRPr="00DE1838" w14:paraId="45AD7103"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000DAB59"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 xml:space="preserve">PSOW - Ombwdsmon Gwasanaethau Cyhoeddus Cymru </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277335D9"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PA – Cydymaith Meddygol</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09E58860"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PADR – Adolygiad Datblygiad Arfarniad Personol</w:t>
            </w:r>
          </w:p>
        </w:tc>
      </w:tr>
      <w:tr w:rsidR="00DE1838" w:rsidRPr="00DE1838" w14:paraId="1D38ECA5"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29D56B64"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PTSD – Anhwylder Straen Wedi Trawma</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7B8592FF"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PCC – Gofal sy’n Canolbwyntio ar y Claf</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4E653F44"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12B711C1"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2BDB40B9" w14:textId="77777777" w:rsidR="00E567F1" w:rsidRPr="00DE1838" w:rsidRDefault="00E567F1" w:rsidP="008017AC">
            <w:pPr>
              <w:jc w:val="center"/>
              <w:rPr>
                <w:rFonts w:ascii="Verdana" w:hAnsi="Verdana" w:cs="Arial"/>
                <w:sz w:val="24"/>
                <w:szCs w:val="24"/>
              </w:rPr>
            </w:pPr>
            <w:r>
              <w:rPr>
                <w:rFonts w:ascii="Verdana" w:hAnsi="Verdana"/>
                <w:sz w:val="24"/>
              </w:rPr>
              <w:t>R</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154EB753"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07DBB4E3"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1D3DAB45"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1430CFD0"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RGH – Ysbyty Brenhinol Gwent</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hideMark/>
          </w:tcPr>
          <w:p w14:paraId="2FA128F8"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RCS – Coleg Brenhinol y Llawfeddygon</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54AD73BB"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RATS - Pwyllgor Tâl a Thelerau Gwasanaeth</w:t>
            </w:r>
          </w:p>
        </w:tc>
      </w:tr>
      <w:tr w:rsidR="00DE1838" w:rsidRPr="00DE1838" w14:paraId="27359A7D"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61E043D7"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RTT – Rhwng Atgyfeirio a Thriniaeth</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hideMark/>
          </w:tcPr>
          <w:p w14:paraId="73977DC6"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RPB - Bwrdd Partneriaeth Rhanbarthol</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15C0F9A3"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RIIV - Ymchwil, Gwella, Arloesi a Gwerth</w:t>
            </w:r>
          </w:p>
        </w:tc>
      </w:tr>
      <w:tr w:rsidR="00DE1838" w:rsidRPr="00DE1838" w14:paraId="012392D2"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4E7470B2"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RITA - Cymorth Technoleg Rhyngweithiol Hel Atgofion</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64143AD9"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RCP – Coleg Brenhinol y Meddygon</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77227D08"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RIF – Cronfa Integreiddio Rhanbarthol</w:t>
            </w:r>
          </w:p>
        </w:tc>
      </w:tr>
      <w:tr w:rsidR="00DE1838" w:rsidRPr="00DE1838" w14:paraId="62D1D037"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4CC43FF4" w14:textId="77777777" w:rsidR="00E567F1" w:rsidRPr="00DE1838" w:rsidRDefault="00E567F1" w:rsidP="008017AC">
            <w:pPr>
              <w:jc w:val="center"/>
              <w:rPr>
                <w:rFonts w:ascii="Verdana" w:hAnsi="Verdana" w:cs="Arial"/>
                <w:sz w:val="24"/>
                <w:szCs w:val="24"/>
              </w:rPr>
            </w:pPr>
            <w:r>
              <w:rPr>
                <w:rFonts w:ascii="Verdana" w:hAnsi="Verdana"/>
                <w:sz w:val="24"/>
              </w:rPr>
              <w:t>S</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1FD6604A"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7E38C45B"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215E3CEB"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262DC33F"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SIRO – Uwch-berchennog Risg Gwybodaeth</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44A805A1"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SoS – Sylw yn ôl Symptomau</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7CECBEBC"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SRG - Grŵp Cyfeirio Rhanddeiliaid</w:t>
            </w:r>
          </w:p>
        </w:tc>
      </w:tr>
      <w:tr w:rsidR="00DE1838" w:rsidRPr="00DE1838" w14:paraId="747A99E4"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3753B859"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SC2HU – Uned Cam yn Nes at Adref</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21D3F1EB"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SAR – Cais Gwrthrych am Wybodaeth</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5AF49811"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SPACE - datblygu un pwynt mynediad ar gyfer plant ac oedolion ifanc</w:t>
            </w:r>
          </w:p>
        </w:tc>
      </w:tr>
      <w:tr w:rsidR="00DE1838" w:rsidRPr="00DE1838" w14:paraId="323B108F"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1E6EB83E"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SI – Digwyddiad Difrifol</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189ED21B"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1FEF1666"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4EFEE637"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1EF71F0F" w14:textId="77777777" w:rsidR="00E567F1" w:rsidRPr="00DE1838" w:rsidRDefault="00E567F1" w:rsidP="008017AC">
            <w:pPr>
              <w:jc w:val="center"/>
              <w:rPr>
                <w:rFonts w:ascii="Verdana" w:hAnsi="Verdana" w:cs="Arial"/>
                <w:sz w:val="24"/>
                <w:szCs w:val="24"/>
              </w:rPr>
            </w:pPr>
            <w:r>
              <w:rPr>
                <w:rFonts w:ascii="Verdana" w:hAnsi="Verdana"/>
                <w:sz w:val="24"/>
              </w:rPr>
              <w:t>T</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096F4584"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0CCA7BE0"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59F03CED"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23D29B68"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TUPF - Fforwm Partneriaeth Undebau Llafur</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61A0ACEF"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TVA - Cynghrair Gwirfoddolwyr Torfaen</w:t>
            </w:r>
          </w:p>
          <w:p w14:paraId="6C1749F4"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hideMark/>
          </w:tcPr>
          <w:p w14:paraId="547CFC84"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11A32ED7"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705E3C4B" w14:textId="77777777" w:rsidR="00E567F1" w:rsidRPr="00DE1838" w:rsidRDefault="00E567F1" w:rsidP="008017AC">
            <w:pPr>
              <w:jc w:val="center"/>
              <w:rPr>
                <w:rFonts w:ascii="Verdana" w:hAnsi="Verdana" w:cs="Arial"/>
                <w:sz w:val="24"/>
                <w:szCs w:val="24"/>
              </w:rPr>
            </w:pPr>
            <w:r>
              <w:rPr>
                <w:rFonts w:ascii="Verdana" w:hAnsi="Verdana"/>
                <w:sz w:val="24"/>
              </w:rPr>
              <w:t>U</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6A3BEE2C"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182D019A"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27016F29"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3C48A2EE"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lastRenderedPageBreak/>
              <w:t>UPC - Gofal Sylfaenol Brys</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499F6079" w14:textId="77777777" w:rsidR="00E567F1" w:rsidRPr="00DE1838" w:rsidRDefault="00E567F1" w:rsidP="008017AC">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UDA - Unedau o Weithgarwch Deintyddol</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hideMark/>
          </w:tcPr>
          <w:p w14:paraId="0244DDE6"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62D06E8C"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7D1250FC" w14:textId="77777777" w:rsidR="00E567F1" w:rsidRPr="00DE1838" w:rsidRDefault="00E567F1" w:rsidP="008017AC">
            <w:pPr>
              <w:jc w:val="center"/>
              <w:rPr>
                <w:rFonts w:ascii="Verdana" w:hAnsi="Verdana" w:cs="Arial"/>
                <w:sz w:val="24"/>
                <w:szCs w:val="24"/>
              </w:rPr>
            </w:pP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42B9C344" w14:textId="77777777" w:rsidR="00E567F1" w:rsidRPr="00DE1838" w:rsidRDefault="00E567F1" w:rsidP="008017AC">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6B84DAF2"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37F43712" w14:textId="77777777" w:rsidTr="00801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712DDBC8" w14:textId="77777777" w:rsidR="00E567F1" w:rsidRPr="00DE1838" w:rsidRDefault="00E567F1" w:rsidP="008017AC">
            <w:pPr>
              <w:jc w:val="center"/>
              <w:rPr>
                <w:rFonts w:ascii="Verdana" w:hAnsi="Verdana" w:cs="Arial"/>
                <w:sz w:val="24"/>
                <w:szCs w:val="24"/>
              </w:rPr>
            </w:pPr>
            <w:r>
              <w:rPr>
                <w:rFonts w:ascii="Verdana" w:hAnsi="Verdana"/>
                <w:sz w:val="24"/>
              </w:rPr>
              <w:t>V</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07556937"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72B229A3" w14:textId="77777777" w:rsidR="00E567F1" w:rsidRPr="00DE1838" w:rsidRDefault="00E567F1" w:rsidP="008017AC">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3A1A33DA" w14:textId="77777777" w:rsidTr="008017AC">
        <w:tc>
          <w:tcPr>
            <w:cnfStyle w:val="001000000000" w:firstRow="0" w:lastRow="0" w:firstColumn="1" w:lastColumn="0" w:oddVBand="0" w:evenVBand="0" w:oddHBand="0" w:evenHBand="0" w:firstRowFirstColumn="0" w:firstRowLastColumn="0" w:lastRowFirstColumn="0" w:lastRowLastColumn="0"/>
            <w:tcW w:w="5387"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2EF173E6" w14:textId="77777777" w:rsidR="00E567F1" w:rsidRPr="008017AC" w:rsidRDefault="00E567F1" w:rsidP="008017AC">
            <w:pPr>
              <w:jc w:val="center"/>
              <w:rPr>
                <w:rFonts w:ascii="Verdana" w:hAnsi="Verdana" w:cs="Arial"/>
                <w:b w:val="0"/>
                <w:bCs w:val="0"/>
                <w:sz w:val="24"/>
                <w:szCs w:val="24"/>
              </w:rPr>
            </w:pPr>
            <w:r>
              <w:rPr>
                <w:rFonts w:ascii="Verdana" w:hAnsi="Verdana"/>
                <w:b w:val="0"/>
                <w:sz w:val="24"/>
              </w:rPr>
              <w:t>VERS – Cynllun gadael swydd yn gynnar o wirfodd</w:t>
            </w:r>
          </w:p>
        </w:tc>
        <w:tc>
          <w:tcPr>
            <w:tcW w:w="5528"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7FF80788" w14:textId="77777777" w:rsidR="00E567F1" w:rsidRPr="00DE1838" w:rsidRDefault="00E567F1" w:rsidP="008017AC">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VBHC – Gofal Iechyd Seiliedig ar Werth</w:t>
            </w:r>
          </w:p>
        </w:tc>
        <w:tc>
          <w:tcPr>
            <w:tcW w:w="5104"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6945E976" w14:textId="77777777" w:rsidR="00E567F1" w:rsidRPr="00DE1838" w:rsidRDefault="00E567F1" w:rsidP="008017AC">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bl>
    <w:p w14:paraId="5888364D" w14:textId="01E2B9FD" w:rsidR="00924856" w:rsidRPr="00DE1838" w:rsidRDefault="00924856"/>
    <w:tbl>
      <w:tblPr>
        <w:tblStyle w:val="GridTable2-Accent1"/>
        <w:tblpPr w:leftFromText="180" w:rightFromText="180" w:vertAnchor="text" w:tblpY="1"/>
        <w:tblOverlap w:val="never"/>
        <w:tblW w:w="0" w:type="auto"/>
        <w:tblInd w:w="0" w:type="dxa"/>
        <w:tblLook w:val="04A0" w:firstRow="1" w:lastRow="0" w:firstColumn="1" w:lastColumn="0" w:noHBand="0" w:noVBand="1"/>
      </w:tblPr>
      <w:tblGrid>
        <w:gridCol w:w="3122"/>
        <w:gridCol w:w="2957"/>
        <w:gridCol w:w="2947"/>
      </w:tblGrid>
      <w:tr w:rsidR="00DE1838" w:rsidRPr="00DE1838" w14:paraId="40BC6EBA" w14:textId="77777777" w:rsidTr="00924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1A43FFD3" w14:textId="4A527611" w:rsidR="00E567F1" w:rsidRPr="00DE1838" w:rsidRDefault="00E567F1" w:rsidP="00386602">
            <w:pPr>
              <w:jc w:val="center"/>
              <w:rPr>
                <w:rFonts w:ascii="Verdana" w:hAnsi="Verdana" w:cs="Arial"/>
                <w:sz w:val="24"/>
                <w:szCs w:val="24"/>
              </w:rPr>
            </w:pPr>
            <w:r>
              <w:rPr>
                <w:rFonts w:ascii="Verdana" w:hAnsi="Verdana"/>
                <w:sz w:val="24"/>
              </w:rPr>
              <w:lastRenderedPageBreak/>
              <w:t>W</w:t>
            </w:r>
          </w:p>
        </w:tc>
        <w:tc>
          <w:tcPr>
            <w:tcW w:w="2957"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3DB9FC06" w14:textId="77777777" w:rsidR="00E567F1" w:rsidRPr="00DE1838" w:rsidRDefault="00E567F1" w:rsidP="00386602">
            <w:pPr>
              <w:cnfStyle w:val="100000000000" w:firstRow="1" w:lastRow="0" w:firstColumn="0" w:lastColumn="0" w:oddVBand="0" w:evenVBand="0" w:oddHBand="0" w:evenHBand="0" w:firstRowFirstColumn="0" w:firstRowLastColumn="0" w:lastRowFirstColumn="0" w:lastRowLastColumn="0"/>
              <w:rPr>
                <w:rFonts w:ascii="Verdana" w:hAnsi="Verdana" w:cs="Arial"/>
                <w:sz w:val="24"/>
                <w:szCs w:val="24"/>
              </w:rPr>
            </w:pPr>
          </w:p>
        </w:tc>
        <w:tc>
          <w:tcPr>
            <w:tcW w:w="2947"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230638C4" w14:textId="77777777" w:rsidR="00E567F1" w:rsidRPr="00DE1838" w:rsidRDefault="00E567F1" w:rsidP="00386602">
            <w:pPr>
              <w:cnfStyle w:val="100000000000" w:firstRow="1"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1FAD5B95" w14:textId="77777777" w:rsidTr="00924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17F09FE7" w14:textId="77777777" w:rsidR="00E567F1" w:rsidRPr="00DE1838" w:rsidRDefault="00E567F1" w:rsidP="00386602">
            <w:pPr>
              <w:jc w:val="center"/>
              <w:rPr>
                <w:rFonts w:ascii="Verdana" w:hAnsi="Verdana" w:cs="Arial"/>
                <w:sz w:val="24"/>
                <w:szCs w:val="24"/>
              </w:rPr>
            </w:pPr>
            <w:r>
              <w:rPr>
                <w:rFonts w:ascii="Verdana" w:hAnsi="Verdana"/>
                <w:sz w:val="24"/>
              </w:rPr>
              <w:t>WASPI – Cytundeb Rhannu Gwybodaeth Bersonol Cymru</w:t>
            </w:r>
          </w:p>
        </w:tc>
        <w:tc>
          <w:tcPr>
            <w:tcW w:w="2957"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05331B97" w14:textId="77777777" w:rsidR="00E567F1" w:rsidRPr="00DE1838" w:rsidRDefault="00E567F1" w:rsidP="00386602">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LlC - Llywodraeth Cymru</w:t>
            </w:r>
          </w:p>
          <w:p w14:paraId="14B62BF3" w14:textId="77777777" w:rsidR="00E567F1" w:rsidRPr="00DE1838" w:rsidRDefault="00E567F1" w:rsidP="00386602">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2947"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2BC0D6AE" w14:textId="77777777" w:rsidR="00E567F1" w:rsidRPr="00DE1838" w:rsidRDefault="00E567F1" w:rsidP="00386602">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WHC - Cylchlythyr Iechyd Cymru</w:t>
            </w:r>
          </w:p>
          <w:p w14:paraId="1FF89D0A" w14:textId="77777777" w:rsidR="00E567F1" w:rsidRPr="00DE1838" w:rsidRDefault="00E567F1" w:rsidP="00386602">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27AEEFA2" w14:textId="77777777" w:rsidTr="00924856">
        <w:tc>
          <w:tcPr>
            <w:cnfStyle w:val="001000000000" w:firstRow="0" w:lastRow="0" w:firstColumn="1" w:lastColumn="0" w:oddVBand="0" w:evenVBand="0" w:oddHBand="0" w:evenHBand="0" w:firstRowFirstColumn="0" w:firstRowLastColumn="0" w:lastRowFirstColumn="0" w:lastRowLastColumn="0"/>
            <w:tcW w:w="3122"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589F1987" w14:textId="77777777" w:rsidR="00E567F1" w:rsidRPr="00DE1838" w:rsidRDefault="00E567F1" w:rsidP="00386602">
            <w:pPr>
              <w:jc w:val="center"/>
              <w:rPr>
                <w:rFonts w:ascii="Verdana" w:hAnsi="Verdana" w:cs="Arial"/>
                <w:sz w:val="24"/>
                <w:szCs w:val="24"/>
              </w:rPr>
            </w:pPr>
            <w:r>
              <w:rPr>
                <w:rFonts w:ascii="Verdana" w:hAnsi="Verdana"/>
                <w:sz w:val="24"/>
              </w:rPr>
              <w:t xml:space="preserve">WHSSC - Pwyllgor Gwasanaethau Iechyd Arbenigol Cymru </w:t>
            </w:r>
          </w:p>
        </w:tc>
        <w:tc>
          <w:tcPr>
            <w:tcW w:w="2957"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6AA324EF" w14:textId="77777777" w:rsidR="00E567F1" w:rsidRPr="00DE1838" w:rsidRDefault="00E567F1" w:rsidP="00386602">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WPAS - System Gweinyddu Cleifion Cymru</w:t>
            </w:r>
          </w:p>
          <w:p w14:paraId="0FCCDD50" w14:textId="77777777" w:rsidR="00E567F1" w:rsidRPr="00DE1838" w:rsidRDefault="00E567F1" w:rsidP="00386602">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2947" w:type="dxa"/>
            <w:tcBorders>
              <w:top w:val="single" w:sz="2" w:space="0" w:color="8EAADB" w:themeColor="accent1" w:themeTint="99"/>
              <w:left w:val="single" w:sz="2" w:space="0" w:color="8EAADB" w:themeColor="accent1" w:themeTint="99"/>
              <w:bottom w:val="single" w:sz="2" w:space="0" w:color="8EAADB" w:themeColor="accent1" w:themeTint="99"/>
              <w:right w:val="nil"/>
            </w:tcBorders>
            <w:hideMark/>
          </w:tcPr>
          <w:p w14:paraId="4152FC89" w14:textId="77777777" w:rsidR="00E567F1" w:rsidRPr="00DE1838" w:rsidRDefault="00E567F1" w:rsidP="00386602">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r>
              <w:rPr>
                <w:rFonts w:ascii="Verdana" w:hAnsi="Verdana"/>
                <w:sz w:val="24"/>
              </w:rPr>
              <w:t>WTE – Cyfwerth ag Amser Llawn</w:t>
            </w:r>
          </w:p>
        </w:tc>
      </w:tr>
      <w:tr w:rsidR="00DE1838" w:rsidRPr="00DE1838" w14:paraId="3C34C605" w14:textId="77777777" w:rsidTr="00924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Borders>
              <w:top w:val="single" w:sz="2" w:space="0" w:color="8EAADB" w:themeColor="accent1" w:themeTint="99"/>
              <w:left w:val="nil"/>
              <w:bottom w:val="single" w:sz="2" w:space="0" w:color="8EAADB" w:themeColor="accent1" w:themeTint="99"/>
              <w:right w:val="single" w:sz="2" w:space="0" w:color="8EAADB" w:themeColor="accent1" w:themeTint="99"/>
            </w:tcBorders>
          </w:tcPr>
          <w:p w14:paraId="7D2BE7D9" w14:textId="77777777" w:rsidR="00E567F1" w:rsidRPr="00DE1838" w:rsidRDefault="00E567F1" w:rsidP="00386602">
            <w:pPr>
              <w:jc w:val="center"/>
              <w:rPr>
                <w:rFonts w:ascii="Verdana" w:hAnsi="Verdana" w:cs="Arial"/>
                <w:sz w:val="24"/>
                <w:szCs w:val="24"/>
              </w:rPr>
            </w:pPr>
            <w:r>
              <w:rPr>
                <w:rFonts w:ascii="Verdana" w:hAnsi="Verdana"/>
                <w:sz w:val="24"/>
              </w:rPr>
              <w:t>WHO - Sefydliad Iechyd y Byd</w:t>
            </w:r>
          </w:p>
        </w:tc>
        <w:tc>
          <w:tcPr>
            <w:tcW w:w="2957"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186A7369" w14:textId="77777777" w:rsidR="00E567F1" w:rsidRPr="00DE1838" w:rsidRDefault="00E567F1" w:rsidP="00386602">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2947"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46DA351F" w14:textId="77777777" w:rsidR="00E567F1" w:rsidRPr="00DE1838" w:rsidRDefault="00E567F1" w:rsidP="00386602">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DE1838" w:rsidRPr="00DE1838" w14:paraId="0C921014" w14:textId="77777777" w:rsidTr="00924856">
        <w:trPr>
          <w:trHeight w:val="318"/>
        </w:trPr>
        <w:tc>
          <w:tcPr>
            <w:cnfStyle w:val="001000000000" w:firstRow="0" w:lastRow="0" w:firstColumn="1" w:lastColumn="0" w:oddVBand="0" w:evenVBand="0" w:oddHBand="0" w:evenHBand="0" w:firstRowFirstColumn="0" w:firstRowLastColumn="0" w:lastRowFirstColumn="0" w:lastRowLastColumn="0"/>
            <w:tcW w:w="3122"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4F9D8CE6" w14:textId="77777777" w:rsidR="00E567F1" w:rsidRPr="00DE1838" w:rsidRDefault="00E567F1" w:rsidP="00386602">
            <w:pPr>
              <w:jc w:val="center"/>
              <w:rPr>
                <w:rFonts w:ascii="Verdana" w:hAnsi="Verdana" w:cs="Arial"/>
                <w:sz w:val="24"/>
                <w:szCs w:val="24"/>
              </w:rPr>
            </w:pPr>
            <w:r>
              <w:rPr>
                <w:rFonts w:ascii="Verdana" w:hAnsi="Verdana"/>
                <w:sz w:val="24"/>
              </w:rPr>
              <w:t>Y</w:t>
            </w:r>
          </w:p>
        </w:tc>
        <w:tc>
          <w:tcPr>
            <w:tcW w:w="2957"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tcPr>
          <w:p w14:paraId="6A3340A6" w14:textId="77777777" w:rsidR="00E567F1" w:rsidRPr="00DE1838" w:rsidRDefault="00E567F1" w:rsidP="00386602">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c>
          <w:tcPr>
            <w:tcW w:w="2947" w:type="dxa"/>
            <w:tcBorders>
              <w:top w:val="single" w:sz="2" w:space="0" w:color="8EAADB" w:themeColor="accent1" w:themeTint="99"/>
              <w:left w:val="single" w:sz="2" w:space="0" w:color="8EAADB" w:themeColor="accent1" w:themeTint="99"/>
              <w:bottom w:val="single" w:sz="2" w:space="0" w:color="8EAADB" w:themeColor="accent1" w:themeTint="99"/>
              <w:right w:val="nil"/>
            </w:tcBorders>
          </w:tcPr>
          <w:p w14:paraId="4B440C20" w14:textId="77777777" w:rsidR="00E567F1" w:rsidRPr="00DE1838" w:rsidRDefault="00E567F1" w:rsidP="00386602">
            <w:pPr>
              <w:cnfStyle w:val="000000000000" w:firstRow="0" w:lastRow="0" w:firstColumn="0" w:lastColumn="0" w:oddVBand="0" w:evenVBand="0" w:oddHBand="0" w:evenHBand="0" w:firstRowFirstColumn="0" w:firstRowLastColumn="0" w:lastRowFirstColumn="0" w:lastRowLastColumn="0"/>
              <w:rPr>
                <w:rFonts w:ascii="Verdana" w:hAnsi="Verdana" w:cs="Arial"/>
                <w:sz w:val="24"/>
                <w:szCs w:val="24"/>
              </w:rPr>
            </w:pPr>
          </w:p>
        </w:tc>
      </w:tr>
      <w:tr w:rsidR="00DE1838" w:rsidRPr="00DE1838" w14:paraId="41026ECE" w14:textId="77777777" w:rsidTr="00924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Borders>
              <w:top w:val="single" w:sz="2" w:space="0" w:color="8EAADB" w:themeColor="accent1" w:themeTint="99"/>
              <w:left w:val="nil"/>
              <w:bottom w:val="single" w:sz="2" w:space="0" w:color="8EAADB" w:themeColor="accent1" w:themeTint="99"/>
              <w:right w:val="single" w:sz="2" w:space="0" w:color="8EAADB" w:themeColor="accent1" w:themeTint="99"/>
            </w:tcBorders>
            <w:hideMark/>
          </w:tcPr>
          <w:p w14:paraId="5A7F8AAF" w14:textId="77777777" w:rsidR="00E567F1" w:rsidRPr="00DE1838" w:rsidRDefault="00E567F1" w:rsidP="00386602">
            <w:pPr>
              <w:jc w:val="center"/>
              <w:rPr>
                <w:rFonts w:ascii="Verdana" w:hAnsi="Verdana" w:cs="Arial"/>
                <w:sz w:val="24"/>
                <w:szCs w:val="24"/>
              </w:rPr>
            </w:pPr>
            <w:r>
              <w:rPr>
                <w:rFonts w:ascii="Verdana" w:hAnsi="Verdana"/>
                <w:sz w:val="24"/>
              </w:rPr>
              <w:t>YAB – Ysbyty Aneurin Bevan</w:t>
            </w:r>
          </w:p>
        </w:tc>
        <w:tc>
          <w:tcPr>
            <w:tcW w:w="2957" w:type="dxa"/>
            <w:tc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tcBorders>
            <w:hideMark/>
          </w:tcPr>
          <w:p w14:paraId="69F836FC" w14:textId="77777777" w:rsidR="00E567F1" w:rsidRPr="00DE1838" w:rsidRDefault="00E567F1" w:rsidP="00386602">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Pr>
                <w:rFonts w:ascii="Verdana" w:hAnsi="Verdana"/>
                <w:sz w:val="24"/>
              </w:rPr>
              <w:t>YYF – Ysbyty Ystrad Fawr</w:t>
            </w:r>
          </w:p>
        </w:tc>
        <w:tc>
          <w:tcPr>
            <w:tcW w:w="2947" w:type="dxa"/>
            <w:tcBorders>
              <w:top w:val="single" w:sz="2" w:space="0" w:color="8EAADB" w:themeColor="accent1" w:themeTint="99"/>
              <w:left w:val="single" w:sz="2" w:space="0" w:color="8EAADB" w:themeColor="accent1" w:themeTint="99"/>
              <w:bottom w:val="single" w:sz="2" w:space="0" w:color="8EAADB" w:themeColor="accent1" w:themeTint="99"/>
              <w:right w:val="nil"/>
            </w:tcBorders>
            <w:hideMark/>
          </w:tcPr>
          <w:p w14:paraId="72625276" w14:textId="77777777" w:rsidR="00E567F1" w:rsidRPr="00DE1838" w:rsidRDefault="00E567F1" w:rsidP="00386602">
            <w:pPr>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bl>
    <w:p w14:paraId="1561AB15" w14:textId="77777777" w:rsidR="00E567F1" w:rsidRPr="00DE1838" w:rsidRDefault="00E567F1" w:rsidP="00E567F1">
      <w:pPr>
        <w:jc w:val="both"/>
        <w:rPr>
          <w:rFonts w:ascii="Verdana" w:hAnsi="Verdana"/>
          <w:kern w:val="0"/>
          <w:sz w:val="24"/>
          <w:szCs w:val="24"/>
          <w14:ligatures w14:val="none"/>
        </w:rPr>
      </w:pPr>
    </w:p>
    <w:p w14:paraId="5EECFABA" w14:textId="77777777" w:rsidR="00E567F1" w:rsidRPr="00DE1838" w:rsidRDefault="00E567F1" w:rsidP="00E567F1">
      <w:pPr>
        <w:spacing w:after="0" w:line="240" w:lineRule="auto"/>
        <w:ind w:right="-2"/>
        <w:rPr>
          <w:rFonts w:ascii="Verdana" w:hAnsi="Verdana"/>
          <w:kern w:val="0"/>
          <w:sz w:val="24"/>
          <w:szCs w:val="24"/>
          <w14:ligatures w14:val="none"/>
        </w:rPr>
      </w:pPr>
    </w:p>
    <w:p w14:paraId="514D7CD9" w14:textId="77777777" w:rsidR="00E567F1" w:rsidRPr="00DE1838" w:rsidRDefault="00E567F1"/>
    <w:p w14:paraId="4253592A" w14:textId="77777777" w:rsidR="00DE1838" w:rsidRPr="00DE1838" w:rsidRDefault="00DE1838"/>
    <w:sectPr w:rsidR="00DE1838" w:rsidRPr="00DE1838" w:rsidSect="008017AC">
      <w:footerReference w:type="default" r:id="rId166"/>
      <w:pgSz w:w="16838" w:h="11906" w:orient="landscape"/>
      <w:pgMar w:top="1440" w:right="113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64605" w14:textId="77777777" w:rsidR="005966F3" w:rsidRDefault="005966F3">
      <w:pPr>
        <w:spacing w:after="0" w:line="240" w:lineRule="auto"/>
      </w:pPr>
      <w:r>
        <w:separator/>
      </w:r>
    </w:p>
  </w:endnote>
  <w:endnote w:type="continuationSeparator" w:id="0">
    <w:p w14:paraId="5A5E273F" w14:textId="77777777" w:rsidR="005966F3" w:rsidRDefault="00596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Sans-Light">
    <w:panose1 w:val="00000000000000000000"/>
    <w:charset w:val="00"/>
    <w:family w:val="swiss"/>
    <w:notTrueType/>
    <w:pitch w:val="default"/>
    <w:sig w:usb0="00000003" w:usb1="00000000" w:usb2="00000000" w:usb3="00000000" w:csb0="00000001" w:csb1="00000000"/>
  </w:font>
  <w:font w:name="Proxima Nova Light">
    <w:altName w:val="Tahoma"/>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ABCDE E+ Humnst 777 Lt BT">
    <w:altName w:val="Calibri"/>
    <w:panose1 w:val="00000000000000000000"/>
    <w:charset w:val="00"/>
    <w:family w:val="swiss"/>
    <w:notTrueType/>
    <w:pitch w:val="default"/>
    <w:sig w:usb0="00000003" w:usb1="00000000" w:usb2="00000000" w:usb3="00000000" w:csb0="00000001" w:csb1="00000000"/>
  </w:font>
  <w:font w:name="Humanist777BT-LightB">
    <w:altName w:val="Humnst 77 7 Light B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484C" w14:textId="77777777" w:rsidR="00E567F1" w:rsidRDefault="00E567F1" w:rsidP="009753F8">
    <w:pPr>
      <w:pStyle w:val="Footer"/>
      <w:jc w:val="center"/>
    </w:pPr>
    <w:r>
      <w:t xml:space="preserve">Tudalen </w:t>
    </w:r>
    <w:r>
      <w:rPr>
        <w:b/>
      </w:rPr>
      <w:fldChar w:fldCharType="begin"/>
    </w:r>
    <w:r>
      <w:rPr>
        <w:b/>
      </w:rPr>
      <w:instrText xml:space="preserve"> PAGE  \* Arabic  \* MERGEFORMAT </w:instrText>
    </w:r>
    <w:r>
      <w:rPr>
        <w:b/>
      </w:rPr>
      <w:fldChar w:fldCharType="separate"/>
    </w:r>
    <w:r>
      <w:rPr>
        <w:b/>
      </w:rPr>
      <w:t>1</w:t>
    </w:r>
    <w:r>
      <w:rPr>
        <w:b/>
      </w:rPr>
      <w:fldChar w:fldCharType="end"/>
    </w:r>
    <w:r>
      <w:t xml:space="preserve"> o </w:t>
    </w:r>
    <w:r>
      <w:rPr>
        <w:b/>
      </w:rPr>
      <w:fldChar w:fldCharType="begin"/>
    </w:r>
    <w:r>
      <w:rPr>
        <w:b/>
      </w:rPr>
      <w:instrText xml:space="preserve"> NUMPAGES  \* Arabic  \* MERGEFORMAT </w:instrText>
    </w:r>
    <w:r>
      <w:rPr>
        <w:b/>
      </w:rPr>
      <w:fldChar w:fldCharType="separate"/>
    </w:r>
    <w:r>
      <w:rPr>
        <w:b/>
      </w:rPr>
      <w:t>120</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3BB1F" w14:textId="77777777" w:rsidR="00E567F1" w:rsidRDefault="00E567F1" w:rsidP="00D92A4B">
    <w:pPr>
      <w:pStyle w:val="Footer"/>
      <w:jc w:val="center"/>
    </w:pPr>
  </w:p>
  <w:p w14:paraId="67AE840D" w14:textId="77777777" w:rsidR="00E567F1" w:rsidRDefault="0007156B" w:rsidP="00D92A4B">
    <w:pPr>
      <w:pStyle w:val="Footer"/>
      <w:jc w:val="center"/>
    </w:pPr>
    <w:sdt>
      <w:sdtPr>
        <w:id w:val="1645628060"/>
        <w:docPartObj>
          <w:docPartGallery w:val="Page Numbers (Bottom of Page)"/>
          <w:docPartUnique/>
        </w:docPartObj>
      </w:sdtPr>
      <w:sdtEndPr/>
      <w:sdtContent>
        <w:sdt>
          <w:sdtPr>
            <w:id w:val="-1775542452"/>
            <w:docPartObj>
              <w:docPartGallery w:val="Page Numbers (Top of Page)"/>
              <w:docPartUnique/>
            </w:docPartObj>
          </w:sdtPr>
          <w:sdtEndPr/>
          <w:sdtContent>
            <w:r w:rsidR="00CE09FC">
              <w:t xml:space="preserve">Tudalen </w:t>
            </w:r>
            <w:r w:rsidR="00E567F1">
              <w:rPr>
                <w:b/>
                <w:sz w:val="24"/>
              </w:rPr>
              <w:fldChar w:fldCharType="begin"/>
            </w:r>
            <w:r w:rsidR="00E567F1">
              <w:rPr>
                <w:b/>
              </w:rPr>
              <w:instrText xml:space="preserve"> PAGE </w:instrText>
            </w:r>
            <w:r w:rsidR="00E567F1">
              <w:rPr>
                <w:b/>
                <w:sz w:val="24"/>
              </w:rPr>
              <w:fldChar w:fldCharType="separate"/>
            </w:r>
            <w:r w:rsidR="00E567F1">
              <w:rPr>
                <w:b/>
              </w:rPr>
              <w:t>120</w:t>
            </w:r>
            <w:r w:rsidR="00E567F1">
              <w:rPr>
                <w:b/>
                <w:sz w:val="24"/>
              </w:rPr>
              <w:fldChar w:fldCharType="end"/>
            </w:r>
            <w:r w:rsidR="00CE09FC">
              <w:t xml:space="preserve"> o </w:t>
            </w:r>
            <w:r w:rsidR="00E567F1">
              <w:rPr>
                <w:b/>
                <w:sz w:val="24"/>
              </w:rPr>
              <w:fldChar w:fldCharType="begin"/>
            </w:r>
            <w:r w:rsidR="00E567F1">
              <w:rPr>
                <w:b/>
              </w:rPr>
              <w:instrText xml:space="preserve"> NUMPAGES  </w:instrText>
            </w:r>
            <w:r w:rsidR="00E567F1">
              <w:rPr>
                <w:b/>
                <w:sz w:val="24"/>
              </w:rPr>
              <w:fldChar w:fldCharType="separate"/>
            </w:r>
            <w:r w:rsidR="00E567F1">
              <w:rPr>
                <w:b/>
              </w:rPr>
              <w:t>120</w:t>
            </w:r>
            <w:r w:rsidR="00E567F1">
              <w:rPr>
                <w:b/>
                <w:sz w:val="24"/>
              </w:rPr>
              <w:fldChar w:fldCharType="end"/>
            </w:r>
          </w:sdtContent>
        </w:sdt>
      </w:sdtContent>
    </w:sdt>
  </w:p>
  <w:p w14:paraId="2D0CE73A" w14:textId="77777777" w:rsidR="00E567F1" w:rsidRDefault="00E567F1">
    <w:pPr>
      <w:pStyle w:val="Footer"/>
    </w:pPr>
  </w:p>
  <w:p w14:paraId="630F6340" w14:textId="77777777" w:rsidR="00E567F1" w:rsidRDefault="00E567F1"/>
  <w:p w14:paraId="605F7D84" w14:textId="77777777" w:rsidR="00E567F1" w:rsidRDefault="00E567F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98EAA" w14:textId="77777777" w:rsidR="00E567F1" w:rsidRDefault="00E567F1" w:rsidP="00D92A4B">
    <w:pPr>
      <w:pStyle w:val="Footer"/>
      <w:jc w:val="center"/>
    </w:pPr>
  </w:p>
  <w:p w14:paraId="4F92D60A" w14:textId="77777777" w:rsidR="00E567F1" w:rsidRDefault="0007156B" w:rsidP="00D92A4B">
    <w:pPr>
      <w:pStyle w:val="Footer"/>
      <w:jc w:val="center"/>
    </w:pPr>
    <w:sdt>
      <w:sdtPr>
        <w:id w:val="2027294798"/>
        <w:docPartObj>
          <w:docPartGallery w:val="Page Numbers (Bottom of Page)"/>
          <w:docPartUnique/>
        </w:docPartObj>
      </w:sdtPr>
      <w:sdtEndPr/>
      <w:sdtContent>
        <w:sdt>
          <w:sdtPr>
            <w:id w:val="-794672971"/>
            <w:docPartObj>
              <w:docPartGallery w:val="Page Numbers (Top of Page)"/>
              <w:docPartUnique/>
            </w:docPartObj>
          </w:sdtPr>
          <w:sdtEndPr/>
          <w:sdtContent>
            <w:r w:rsidR="00CE09FC">
              <w:t xml:space="preserve">Tudalen </w:t>
            </w:r>
            <w:r w:rsidR="00E567F1">
              <w:rPr>
                <w:b/>
                <w:sz w:val="24"/>
              </w:rPr>
              <w:fldChar w:fldCharType="begin"/>
            </w:r>
            <w:r w:rsidR="00E567F1">
              <w:rPr>
                <w:b/>
              </w:rPr>
              <w:instrText xml:space="preserve"> PAGE </w:instrText>
            </w:r>
            <w:r w:rsidR="00E567F1">
              <w:rPr>
                <w:b/>
                <w:sz w:val="24"/>
              </w:rPr>
              <w:fldChar w:fldCharType="separate"/>
            </w:r>
            <w:r w:rsidR="00E567F1">
              <w:rPr>
                <w:b/>
              </w:rPr>
              <w:t>14</w:t>
            </w:r>
            <w:r w:rsidR="00E567F1">
              <w:rPr>
                <w:b/>
                <w:sz w:val="24"/>
              </w:rPr>
              <w:fldChar w:fldCharType="end"/>
            </w:r>
            <w:r w:rsidR="00CE09FC">
              <w:t xml:space="preserve"> o </w:t>
            </w:r>
            <w:r w:rsidR="00E567F1">
              <w:rPr>
                <w:b/>
                <w:sz w:val="24"/>
              </w:rPr>
              <w:fldChar w:fldCharType="begin"/>
            </w:r>
            <w:r w:rsidR="00E567F1">
              <w:rPr>
                <w:b/>
              </w:rPr>
              <w:instrText xml:space="preserve"> NUMPAGES  </w:instrText>
            </w:r>
            <w:r w:rsidR="00E567F1">
              <w:rPr>
                <w:b/>
                <w:sz w:val="24"/>
              </w:rPr>
              <w:fldChar w:fldCharType="separate"/>
            </w:r>
            <w:r w:rsidR="00E567F1">
              <w:rPr>
                <w:b/>
              </w:rPr>
              <w:t>21</w:t>
            </w:r>
            <w:r w:rsidR="00E567F1">
              <w:rPr>
                <w:b/>
                <w:sz w:val="24"/>
              </w:rPr>
              <w:fldChar w:fldCharType="end"/>
            </w:r>
          </w:sdtContent>
        </w:sdt>
      </w:sdtContent>
    </w:sdt>
  </w:p>
  <w:p w14:paraId="4F2A2602" w14:textId="77777777" w:rsidR="00E567F1" w:rsidRDefault="00E567F1">
    <w:pPr>
      <w:pStyle w:val="Footer"/>
    </w:pPr>
  </w:p>
  <w:p w14:paraId="1F00F58B" w14:textId="77777777" w:rsidR="00E567F1" w:rsidRDefault="00E567F1"/>
  <w:p w14:paraId="02D88EAC" w14:textId="77777777" w:rsidR="00E567F1" w:rsidRDefault="00E567F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360928"/>
      <w:docPartObj>
        <w:docPartGallery w:val="Page Numbers (Bottom of Page)"/>
        <w:docPartUnique/>
      </w:docPartObj>
    </w:sdtPr>
    <w:sdtEndPr>
      <w:rPr>
        <w:noProof/>
      </w:rPr>
    </w:sdtEndPr>
    <w:sdtContent>
      <w:p w14:paraId="71709669" w14:textId="77777777" w:rsidR="002035F9" w:rsidRDefault="00FC7145">
        <w:pPr>
          <w:pStyle w:val="Footer"/>
          <w:jc w:val="center"/>
        </w:pPr>
        <w:r>
          <w:fldChar w:fldCharType="begin"/>
        </w:r>
        <w:r>
          <w:instrText xml:space="preserve"> PAGE   \* MERGEFORMAT </w:instrText>
        </w:r>
        <w:r>
          <w:fldChar w:fldCharType="separate"/>
        </w:r>
        <w:r>
          <w:t>2</w:t>
        </w:r>
        <w:r>
          <w:fldChar w:fldCharType="end"/>
        </w:r>
      </w:p>
    </w:sdtContent>
  </w:sdt>
  <w:p w14:paraId="07473242" w14:textId="77777777" w:rsidR="002035F9" w:rsidRDefault="00203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E9B0B" w14:textId="77777777" w:rsidR="005966F3" w:rsidRDefault="005966F3">
      <w:pPr>
        <w:spacing w:after="0" w:line="240" w:lineRule="auto"/>
      </w:pPr>
      <w:r>
        <w:separator/>
      </w:r>
    </w:p>
  </w:footnote>
  <w:footnote w:type="continuationSeparator" w:id="0">
    <w:p w14:paraId="465AC4DA" w14:textId="77777777" w:rsidR="005966F3" w:rsidRDefault="00596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50"/>
      <w:gridCol w:w="3250"/>
      <w:gridCol w:w="3250"/>
    </w:tblGrid>
    <w:tr w:rsidR="00E567F1" w14:paraId="0CF142B0" w14:textId="77777777" w:rsidTr="00D92A4B">
      <w:tc>
        <w:tcPr>
          <w:tcW w:w="3250" w:type="dxa"/>
        </w:tcPr>
        <w:p w14:paraId="1F014856" w14:textId="77777777" w:rsidR="00E567F1" w:rsidRDefault="00E567F1" w:rsidP="00D92A4B">
          <w:pPr>
            <w:pStyle w:val="Header"/>
            <w:ind w:left="-115"/>
          </w:pPr>
        </w:p>
      </w:tc>
      <w:tc>
        <w:tcPr>
          <w:tcW w:w="3250" w:type="dxa"/>
        </w:tcPr>
        <w:p w14:paraId="0F40D679" w14:textId="77777777" w:rsidR="00E567F1" w:rsidRDefault="00E567F1" w:rsidP="00D92A4B">
          <w:pPr>
            <w:pStyle w:val="Header"/>
            <w:jc w:val="center"/>
          </w:pPr>
        </w:p>
      </w:tc>
      <w:tc>
        <w:tcPr>
          <w:tcW w:w="3250" w:type="dxa"/>
        </w:tcPr>
        <w:p w14:paraId="4570A185" w14:textId="77777777" w:rsidR="00E567F1" w:rsidRDefault="00E567F1" w:rsidP="00D92A4B">
          <w:pPr>
            <w:pStyle w:val="Header"/>
            <w:ind w:right="-115"/>
            <w:jc w:val="right"/>
          </w:pPr>
        </w:p>
      </w:tc>
    </w:tr>
  </w:tbl>
  <w:p w14:paraId="1E980579" w14:textId="77777777" w:rsidR="00E567F1" w:rsidRDefault="00E567F1" w:rsidP="00D92A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7EB2" w14:textId="77777777" w:rsidR="00E567F1" w:rsidRDefault="00E567F1" w:rsidP="00D92A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F611" w14:textId="77777777" w:rsidR="00BF6CE2" w:rsidRDefault="00BF6CE2" w:rsidP="00B8286D">
    <w:pPr>
      <w:pStyle w:val="Bannerheading"/>
    </w:pPr>
    <w:r>
      <w:t>Atodiad 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E567F1" w14:paraId="137478DA" w14:textId="77777777" w:rsidTr="00D92A4B">
      <w:tc>
        <w:tcPr>
          <w:tcW w:w="4650" w:type="dxa"/>
        </w:tcPr>
        <w:p w14:paraId="3AA65D12" w14:textId="77777777" w:rsidR="00E567F1" w:rsidRDefault="00E567F1" w:rsidP="00D92A4B">
          <w:pPr>
            <w:pStyle w:val="Header"/>
            <w:ind w:left="-115"/>
          </w:pPr>
        </w:p>
      </w:tc>
      <w:tc>
        <w:tcPr>
          <w:tcW w:w="4650" w:type="dxa"/>
        </w:tcPr>
        <w:p w14:paraId="1B4D56E1" w14:textId="77777777" w:rsidR="00E567F1" w:rsidRDefault="00E567F1" w:rsidP="00D92A4B">
          <w:pPr>
            <w:pStyle w:val="Header"/>
            <w:jc w:val="center"/>
          </w:pPr>
        </w:p>
      </w:tc>
      <w:tc>
        <w:tcPr>
          <w:tcW w:w="4650" w:type="dxa"/>
        </w:tcPr>
        <w:p w14:paraId="010AB954" w14:textId="77777777" w:rsidR="00E567F1" w:rsidRDefault="00E567F1" w:rsidP="00D92A4B">
          <w:pPr>
            <w:pStyle w:val="Header"/>
            <w:ind w:right="-115"/>
            <w:jc w:val="right"/>
          </w:pPr>
        </w:p>
      </w:tc>
    </w:tr>
  </w:tbl>
  <w:p w14:paraId="764CF28C" w14:textId="77777777" w:rsidR="00E567F1" w:rsidRDefault="00E567F1" w:rsidP="00D92A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A00EB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560ED"/>
    <w:multiLevelType w:val="hybridMultilevel"/>
    <w:tmpl w:val="33F472D4"/>
    <w:lvl w:ilvl="0" w:tplc="D886428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4962E3"/>
    <w:multiLevelType w:val="hybridMultilevel"/>
    <w:tmpl w:val="D8C24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393FD0"/>
    <w:multiLevelType w:val="hybridMultilevel"/>
    <w:tmpl w:val="CF0EE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B144B0"/>
    <w:multiLevelType w:val="hybridMultilevel"/>
    <w:tmpl w:val="AF6AF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5D6935"/>
    <w:multiLevelType w:val="hybridMultilevel"/>
    <w:tmpl w:val="BDCA8C68"/>
    <w:lvl w:ilvl="0" w:tplc="02B09D2A">
      <w:start w:val="1"/>
      <w:numFmt w:val="bullet"/>
      <w:lvlText w:val="•"/>
      <w:lvlJc w:val="left"/>
      <w:pPr>
        <w:tabs>
          <w:tab w:val="num" w:pos="720"/>
        </w:tabs>
        <w:ind w:left="720" w:hanging="360"/>
      </w:pPr>
      <w:rPr>
        <w:rFonts w:ascii="Arial" w:hAnsi="Arial" w:hint="default"/>
      </w:rPr>
    </w:lvl>
    <w:lvl w:ilvl="1" w:tplc="F48C4DA8" w:tentative="1">
      <w:start w:val="1"/>
      <w:numFmt w:val="bullet"/>
      <w:lvlText w:val="•"/>
      <w:lvlJc w:val="left"/>
      <w:pPr>
        <w:tabs>
          <w:tab w:val="num" w:pos="1440"/>
        </w:tabs>
        <w:ind w:left="1440" w:hanging="360"/>
      </w:pPr>
      <w:rPr>
        <w:rFonts w:ascii="Arial" w:hAnsi="Arial" w:hint="default"/>
      </w:rPr>
    </w:lvl>
    <w:lvl w:ilvl="2" w:tplc="92EAC294" w:tentative="1">
      <w:start w:val="1"/>
      <w:numFmt w:val="bullet"/>
      <w:lvlText w:val="•"/>
      <w:lvlJc w:val="left"/>
      <w:pPr>
        <w:tabs>
          <w:tab w:val="num" w:pos="2160"/>
        </w:tabs>
        <w:ind w:left="2160" w:hanging="360"/>
      </w:pPr>
      <w:rPr>
        <w:rFonts w:ascii="Arial" w:hAnsi="Arial" w:hint="default"/>
      </w:rPr>
    </w:lvl>
    <w:lvl w:ilvl="3" w:tplc="2176240A" w:tentative="1">
      <w:start w:val="1"/>
      <w:numFmt w:val="bullet"/>
      <w:lvlText w:val="•"/>
      <w:lvlJc w:val="left"/>
      <w:pPr>
        <w:tabs>
          <w:tab w:val="num" w:pos="2880"/>
        </w:tabs>
        <w:ind w:left="2880" w:hanging="360"/>
      </w:pPr>
      <w:rPr>
        <w:rFonts w:ascii="Arial" w:hAnsi="Arial" w:hint="default"/>
      </w:rPr>
    </w:lvl>
    <w:lvl w:ilvl="4" w:tplc="1B701368" w:tentative="1">
      <w:start w:val="1"/>
      <w:numFmt w:val="bullet"/>
      <w:lvlText w:val="•"/>
      <w:lvlJc w:val="left"/>
      <w:pPr>
        <w:tabs>
          <w:tab w:val="num" w:pos="3600"/>
        </w:tabs>
        <w:ind w:left="3600" w:hanging="360"/>
      </w:pPr>
      <w:rPr>
        <w:rFonts w:ascii="Arial" w:hAnsi="Arial" w:hint="default"/>
      </w:rPr>
    </w:lvl>
    <w:lvl w:ilvl="5" w:tplc="DFF8A6A6" w:tentative="1">
      <w:start w:val="1"/>
      <w:numFmt w:val="bullet"/>
      <w:lvlText w:val="•"/>
      <w:lvlJc w:val="left"/>
      <w:pPr>
        <w:tabs>
          <w:tab w:val="num" w:pos="4320"/>
        </w:tabs>
        <w:ind w:left="4320" w:hanging="360"/>
      </w:pPr>
      <w:rPr>
        <w:rFonts w:ascii="Arial" w:hAnsi="Arial" w:hint="default"/>
      </w:rPr>
    </w:lvl>
    <w:lvl w:ilvl="6" w:tplc="BAD27DCA" w:tentative="1">
      <w:start w:val="1"/>
      <w:numFmt w:val="bullet"/>
      <w:lvlText w:val="•"/>
      <w:lvlJc w:val="left"/>
      <w:pPr>
        <w:tabs>
          <w:tab w:val="num" w:pos="5040"/>
        </w:tabs>
        <w:ind w:left="5040" w:hanging="360"/>
      </w:pPr>
      <w:rPr>
        <w:rFonts w:ascii="Arial" w:hAnsi="Arial" w:hint="default"/>
      </w:rPr>
    </w:lvl>
    <w:lvl w:ilvl="7" w:tplc="0AA6CE0C" w:tentative="1">
      <w:start w:val="1"/>
      <w:numFmt w:val="bullet"/>
      <w:lvlText w:val="•"/>
      <w:lvlJc w:val="left"/>
      <w:pPr>
        <w:tabs>
          <w:tab w:val="num" w:pos="5760"/>
        </w:tabs>
        <w:ind w:left="5760" w:hanging="360"/>
      </w:pPr>
      <w:rPr>
        <w:rFonts w:ascii="Arial" w:hAnsi="Arial" w:hint="default"/>
      </w:rPr>
    </w:lvl>
    <w:lvl w:ilvl="8" w:tplc="1CA68B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922914"/>
    <w:multiLevelType w:val="hybridMultilevel"/>
    <w:tmpl w:val="8DE4F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E05695"/>
    <w:multiLevelType w:val="hybridMultilevel"/>
    <w:tmpl w:val="4246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8A07DF"/>
    <w:multiLevelType w:val="hybridMultilevel"/>
    <w:tmpl w:val="BFA831C6"/>
    <w:lvl w:ilvl="0" w:tplc="04AEE752">
      <w:start w:val="1"/>
      <w:numFmt w:val="upperLetter"/>
      <w:lvlText w:val="%1."/>
      <w:lvlJc w:val="left"/>
      <w:pPr>
        <w:ind w:left="360" w:hanging="360"/>
      </w:pPr>
      <w:rPr>
        <w:rFonts w:hint="default"/>
        <w:sz w:val="24"/>
        <w:szCs w:val="4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B2B2C73"/>
    <w:multiLevelType w:val="hybridMultilevel"/>
    <w:tmpl w:val="FB745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DD88F5"/>
    <w:multiLevelType w:val="hybridMultilevel"/>
    <w:tmpl w:val="B1186F1A"/>
    <w:lvl w:ilvl="0" w:tplc="B01CC3E4">
      <w:start w:val="1"/>
      <w:numFmt w:val="bullet"/>
      <w:lvlText w:val="·"/>
      <w:lvlJc w:val="left"/>
      <w:pPr>
        <w:ind w:left="720" w:hanging="360"/>
      </w:pPr>
      <w:rPr>
        <w:rFonts w:ascii="Symbol" w:hAnsi="Symbol" w:hint="default"/>
      </w:rPr>
    </w:lvl>
    <w:lvl w:ilvl="1" w:tplc="8F52CDE8">
      <w:start w:val="1"/>
      <w:numFmt w:val="bullet"/>
      <w:lvlText w:val="o"/>
      <w:lvlJc w:val="left"/>
      <w:pPr>
        <w:ind w:left="1440" w:hanging="360"/>
      </w:pPr>
      <w:rPr>
        <w:rFonts w:ascii="Courier New" w:hAnsi="Courier New" w:hint="default"/>
      </w:rPr>
    </w:lvl>
    <w:lvl w:ilvl="2" w:tplc="B330CB22">
      <w:start w:val="1"/>
      <w:numFmt w:val="bullet"/>
      <w:lvlText w:val=""/>
      <w:lvlJc w:val="left"/>
      <w:pPr>
        <w:ind w:left="2160" w:hanging="360"/>
      </w:pPr>
      <w:rPr>
        <w:rFonts w:ascii="Wingdings" w:hAnsi="Wingdings" w:hint="default"/>
      </w:rPr>
    </w:lvl>
    <w:lvl w:ilvl="3" w:tplc="73305146">
      <w:start w:val="1"/>
      <w:numFmt w:val="bullet"/>
      <w:lvlText w:val=""/>
      <w:lvlJc w:val="left"/>
      <w:pPr>
        <w:ind w:left="2880" w:hanging="360"/>
      </w:pPr>
      <w:rPr>
        <w:rFonts w:ascii="Symbol" w:hAnsi="Symbol" w:hint="default"/>
      </w:rPr>
    </w:lvl>
    <w:lvl w:ilvl="4" w:tplc="53F68B74">
      <w:start w:val="1"/>
      <w:numFmt w:val="bullet"/>
      <w:lvlText w:val="o"/>
      <w:lvlJc w:val="left"/>
      <w:pPr>
        <w:ind w:left="3600" w:hanging="360"/>
      </w:pPr>
      <w:rPr>
        <w:rFonts w:ascii="Courier New" w:hAnsi="Courier New" w:hint="default"/>
      </w:rPr>
    </w:lvl>
    <w:lvl w:ilvl="5" w:tplc="68DA0800">
      <w:start w:val="1"/>
      <w:numFmt w:val="bullet"/>
      <w:lvlText w:val=""/>
      <w:lvlJc w:val="left"/>
      <w:pPr>
        <w:ind w:left="4320" w:hanging="360"/>
      </w:pPr>
      <w:rPr>
        <w:rFonts w:ascii="Wingdings" w:hAnsi="Wingdings" w:hint="default"/>
      </w:rPr>
    </w:lvl>
    <w:lvl w:ilvl="6" w:tplc="69B01CA4">
      <w:start w:val="1"/>
      <w:numFmt w:val="bullet"/>
      <w:lvlText w:val=""/>
      <w:lvlJc w:val="left"/>
      <w:pPr>
        <w:ind w:left="5040" w:hanging="360"/>
      </w:pPr>
      <w:rPr>
        <w:rFonts w:ascii="Symbol" w:hAnsi="Symbol" w:hint="default"/>
      </w:rPr>
    </w:lvl>
    <w:lvl w:ilvl="7" w:tplc="1554A0BC">
      <w:start w:val="1"/>
      <w:numFmt w:val="bullet"/>
      <w:lvlText w:val="o"/>
      <w:lvlJc w:val="left"/>
      <w:pPr>
        <w:ind w:left="5760" w:hanging="360"/>
      </w:pPr>
      <w:rPr>
        <w:rFonts w:ascii="Courier New" w:hAnsi="Courier New" w:hint="default"/>
      </w:rPr>
    </w:lvl>
    <w:lvl w:ilvl="8" w:tplc="DEE6D792">
      <w:start w:val="1"/>
      <w:numFmt w:val="bullet"/>
      <w:lvlText w:val=""/>
      <w:lvlJc w:val="left"/>
      <w:pPr>
        <w:ind w:left="6480" w:hanging="360"/>
      </w:pPr>
      <w:rPr>
        <w:rFonts w:ascii="Wingdings" w:hAnsi="Wingdings" w:hint="default"/>
      </w:rPr>
    </w:lvl>
  </w:abstractNum>
  <w:abstractNum w:abstractNumId="11" w15:restartNumberingAfterBreak="0">
    <w:nsid w:val="0F345E2C"/>
    <w:multiLevelType w:val="hybridMultilevel"/>
    <w:tmpl w:val="3C864470"/>
    <w:lvl w:ilvl="0" w:tplc="08090001">
      <w:start w:val="1"/>
      <w:numFmt w:val="bullet"/>
      <w:lvlText w:val=""/>
      <w:lvlJc w:val="left"/>
      <w:pPr>
        <w:ind w:left="363" w:hanging="360"/>
      </w:pPr>
      <w:rPr>
        <w:rFonts w:ascii="Symbol" w:hAnsi="Symbol" w:hint="default"/>
      </w:rPr>
    </w:lvl>
    <w:lvl w:ilvl="1" w:tplc="217A88FC">
      <w:start w:val="1"/>
      <w:numFmt w:val="bullet"/>
      <w:lvlText w:val=""/>
      <w:lvlJc w:val="left"/>
      <w:pPr>
        <w:ind w:left="1083" w:hanging="360"/>
      </w:pPr>
      <w:rPr>
        <w:rFonts w:ascii="Symbol" w:hAnsi="Symbol" w:hint="default"/>
        <w:sz w:val="16"/>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0FCB23B3"/>
    <w:multiLevelType w:val="hybridMultilevel"/>
    <w:tmpl w:val="673A8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D87C4C"/>
    <w:multiLevelType w:val="multilevel"/>
    <w:tmpl w:val="73B2066A"/>
    <w:lvl w:ilvl="0">
      <w:start w:val="1"/>
      <w:numFmt w:val="decimal"/>
      <w:pStyle w:val="HeadingBnumbered"/>
      <w:lvlText w:val="%1."/>
      <w:lvlJc w:val="left"/>
      <w:pPr>
        <w:tabs>
          <w:tab w:val="num" w:pos="720"/>
        </w:tabs>
        <w:ind w:left="720" w:hanging="720"/>
      </w:pPr>
      <w:rPr>
        <w:b w:val="0"/>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5D52E6E"/>
    <w:multiLevelType w:val="hybridMultilevel"/>
    <w:tmpl w:val="BDEC8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F39B0"/>
    <w:multiLevelType w:val="hybridMultilevel"/>
    <w:tmpl w:val="674E997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9B60F20"/>
    <w:multiLevelType w:val="hybridMultilevel"/>
    <w:tmpl w:val="CD141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B9D7A67"/>
    <w:multiLevelType w:val="hybridMultilevel"/>
    <w:tmpl w:val="3B627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D563256"/>
    <w:multiLevelType w:val="multilevel"/>
    <w:tmpl w:val="8E9EA7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1F913145"/>
    <w:multiLevelType w:val="hybridMultilevel"/>
    <w:tmpl w:val="ACD63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9427AF"/>
    <w:multiLevelType w:val="hybridMultilevel"/>
    <w:tmpl w:val="0D18B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FB47E19"/>
    <w:multiLevelType w:val="hybridMultilevel"/>
    <w:tmpl w:val="CC102C6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1FB81723"/>
    <w:multiLevelType w:val="hybridMultilevel"/>
    <w:tmpl w:val="AD9E197C"/>
    <w:lvl w:ilvl="0" w:tplc="C430211A">
      <w:start w:val="2"/>
      <w:numFmt w:val="upp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23A32E4"/>
    <w:multiLevelType w:val="hybridMultilevel"/>
    <w:tmpl w:val="2F924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C8453D"/>
    <w:multiLevelType w:val="hybridMultilevel"/>
    <w:tmpl w:val="FF340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52955A3"/>
    <w:multiLevelType w:val="hybridMultilevel"/>
    <w:tmpl w:val="430CA1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6E15A1"/>
    <w:multiLevelType w:val="hybridMultilevel"/>
    <w:tmpl w:val="E4481F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87A16F2"/>
    <w:multiLevelType w:val="hybridMultilevel"/>
    <w:tmpl w:val="7AA6ADA0"/>
    <w:lvl w:ilvl="0" w:tplc="2DCEA550">
      <w:start w:val="1"/>
      <w:numFmt w:val="decimal"/>
      <w:lvlText w:val="%1."/>
      <w:lvlJc w:val="left"/>
      <w:pPr>
        <w:ind w:left="360" w:hanging="360"/>
      </w:pPr>
      <w:rPr>
        <w:rFonts w:hint="default"/>
        <w:color w:val="FFFFFF" w:themeColor="background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8825096"/>
    <w:multiLevelType w:val="hybridMultilevel"/>
    <w:tmpl w:val="97AC3B08"/>
    <w:lvl w:ilvl="0" w:tplc="08090003">
      <w:start w:val="1"/>
      <w:numFmt w:val="bullet"/>
      <w:lvlText w:val="o"/>
      <w:lvlJc w:val="left"/>
      <w:pPr>
        <w:ind w:left="716" w:hanging="360"/>
      </w:pPr>
      <w:rPr>
        <w:rFonts w:ascii="Courier New" w:hAnsi="Courier New" w:cs="Courier New" w:hint="default"/>
      </w:rPr>
    </w:lvl>
    <w:lvl w:ilvl="1" w:tplc="08090003">
      <w:start w:val="1"/>
      <w:numFmt w:val="bullet"/>
      <w:lvlText w:val="o"/>
      <w:lvlJc w:val="left"/>
      <w:pPr>
        <w:ind w:left="1436" w:hanging="360"/>
      </w:pPr>
      <w:rPr>
        <w:rFonts w:ascii="Courier New" w:hAnsi="Courier New" w:cs="Courier New" w:hint="default"/>
      </w:rPr>
    </w:lvl>
    <w:lvl w:ilvl="2" w:tplc="08090005">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29" w15:restartNumberingAfterBreak="0">
    <w:nsid w:val="298E7253"/>
    <w:multiLevelType w:val="hybridMultilevel"/>
    <w:tmpl w:val="55AE5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9CADEF7"/>
    <w:multiLevelType w:val="hybridMultilevel"/>
    <w:tmpl w:val="8C089810"/>
    <w:lvl w:ilvl="0" w:tplc="11D09B42">
      <w:start w:val="1"/>
      <w:numFmt w:val="bullet"/>
      <w:lvlText w:val="·"/>
      <w:lvlJc w:val="left"/>
      <w:pPr>
        <w:ind w:left="720" w:hanging="360"/>
      </w:pPr>
      <w:rPr>
        <w:rFonts w:ascii="Symbol" w:hAnsi="Symbol" w:hint="default"/>
      </w:rPr>
    </w:lvl>
    <w:lvl w:ilvl="1" w:tplc="ADA07D8C">
      <w:start w:val="1"/>
      <w:numFmt w:val="bullet"/>
      <w:lvlText w:val="o"/>
      <w:lvlJc w:val="left"/>
      <w:pPr>
        <w:ind w:left="1440" w:hanging="360"/>
      </w:pPr>
      <w:rPr>
        <w:rFonts w:ascii="Courier New" w:hAnsi="Courier New" w:hint="default"/>
      </w:rPr>
    </w:lvl>
    <w:lvl w:ilvl="2" w:tplc="0C22B9CE">
      <w:start w:val="1"/>
      <w:numFmt w:val="bullet"/>
      <w:lvlText w:val=""/>
      <w:lvlJc w:val="left"/>
      <w:pPr>
        <w:ind w:left="2160" w:hanging="360"/>
      </w:pPr>
      <w:rPr>
        <w:rFonts w:ascii="Wingdings" w:hAnsi="Wingdings" w:hint="default"/>
      </w:rPr>
    </w:lvl>
    <w:lvl w:ilvl="3" w:tplc="CC1CEC1E">
      <w:start w:val="1"/>
      <w:numFmt w:val="bullet"/>
      <w:lvlText w:val=""/>
      <w:lvlJc w:val="left"/>
      <w:pPr>
        <w:ind w:left="2880" w:hanging="360"/>
      </w:pPr>
      <w:rPr>
        <w:rFonts w:ascii="Symbol" w:hAnsi="Symbol" w:hint="default"/>
      </w:rPr>
    </w:lvl>
    <w:lvl w:ilvl="4" w:tplc="ED1AC5A2">
      <w:start w:val="1"/>
      <w:numFmt w:val="bullet"/>
      <w:lvlText w:val="o"/>
      <w:lvlJc w:val="left"/>
      <w:pPr>
        <w:ind w:left="3600" w:hanging="360"/>
      </w:pPr>
      <w:rPr>
        <w:rFonts w:ascii="Courier New" w:hAnsi="Courier New" w:hint="default"/>
      </w:rPr>
    </w:lvl>
    <w:lvl w:ilvl="5" w:tplc="84041022">
      <w:start w:val="1"/>
      <w:numFmt w:val="bullet"/>
      <w:lvlText w:val=""/>
      <w:lvlJc w:val="left"/>
      <w:pPr>
        <w:ind w:left="4320" w:hanging="360"/>
      </w:pPr>
      <w:rPr>
        <w:rFonts w:ascii="Wingdings" w:hAnsi="Wingdings" w:hint="default"/>
      </w:rPr>
    </w:lvl>
    <w:lvl w:ilvl="6" w:tplc="503C89DA">
      <w:start w:val="1"/>
      <w:numFmt w:val="bullet"/>
      <w:lvlText w:val=""/>
      <w:lvlJc w:val="left"/>
      <w:pPr>
        <w:ind w:left="5040" w:hanging="360"/>
      </w:pPr>
      <w:rPr>
        <w:rFonts w:ascii="Symbol" w:hAnsi="Symbol" w:hint="default"/>
      </w:rPr>
    </w:lvl>
    <w:lvl w:ilvl="7" w:tplc="DF9AA43E">
      <w:start w:val="1"/>
      <w:numFmt w:val="bullet"/>
      <w:lvlText w:val="o"/>
      <w:lvlJc w:val="left"/>
      <w:pPr>
        <w:ind w:left="5760" w:hanging="360"/>
      </w:pPr>
      <w:rPr>
        <w:rFonts w:ascii="Courier New" w:hAnsi="Courier New" w:hint="default"/>
      </w:rPr>
    </w:lvl>
    <w:lvl w:ilvl="8" w:tplc="5F78125E">
      <w:start w:val="1"/>
      <w:numFmt w:val="bullet"/>
      <w:lvlText w:val=""/>
      <w:lvlJc w:val="left"/>
      <w:pPr>
        <w:ind w:left="6480" w:hanging="360"/>
      </w:pPr>
      <w:rPr>
        <w:rFonts w:ascii="Wingdings" w:hAnsi="Wingdings" w:hint="default"/>
      </w:rPr>
    </w:lvl>
  </w:abstractNum>
  <w:abstractNum w:abstractNumId="31" w15:restartNumberingAfterBreak="0">
    <w:nsid w:val="2A303EEA"/>
    <w:multiLevelType w:val="multilevel"/>
    <w:tmpl w:val="C144C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3D30F0"/>
    <w:multiLevelType w:val="hybridMultilevel"/>
    <w:tmpl w:val="40A68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5436BB"/>
    <w:multiLevelType w:val="hybridMultilevel"/>
    <w:tmpl w:val="DAFEC708"/>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34" w15:restartNumberingAfterBreak="0">
    <w:nsid w:val="2F6A3DD7"/>
    <w:multiLevelType w:val="hybridMultilevel"/>
    <w:tmpl w:val="51FE15B4"/>
    <w:lvl w:ilvl="0" w:tplc="173253F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935953"/>
    <w:multiLevelType w:val="hybridMultilevel"/>
    <w:tmpl w:val="37EE2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0573195"/>
    <w:multiLevelType w:val="hybridMultilevel"/>
    <w:tmpl w:val="0284C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3451044"/>
    <w:multiLevelType w:val="hybridMultilevel"/>
    <w:tmpl w:val="78F603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C50866"/>
    <w:multiLevelType w:val="hybridMultilevel"/>
    <w:tmpl w:val="C4FEC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7015B36"/>
    <w:multiLevelType w:val="multilevel"/>
    <w:tmpl w:val="CBCE45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ub-head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38E155D8"/>
    <w:multiLevelType w:val="hybridMultilevel"/>
    <w:tmpl w:val="28300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A551A2D"/>
    <w:multiLevelType w:val="hybridMultilevel"/>
    <w:tmpl w:val="D12C0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AA4FD2"/>
    <w:multiLevelType w:val="hybridMultilevel"/>
    <w:tmpl w:val="5116516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3C63C05F"/>
    <w:multiLevelType w:val="hybridMultilevel"/>
    <w:tmpl w:val="0B787104"/>
    <w:lvl w:ilvl="0" w:tplc="28F250A4">
      <w:start w:val="1"/>
      <w:numFmt w:val="bullet"/>
      <w:lvlText w:val="·"/>
      <w:lvlJc w:val="left"/>
      <w:pPr>
        <w:ind w:left="720" w:hanging="360"/>
      </w:pPr>
      <w:rPr>
        <w:rFonts w:ascii="Symbol" w:hAnsi="Symbol" w:hint="default"/>
      </w:rPr>
    </w:lvl>
    <w:lvl w:ilvl="1" w:tplc="218EA71C">
      <w:start w:val="1"/>
      <w:numFmt w:val="bullet"/>
      <w:lvlText w:val="o"/>
      <w:lvlJc w:val="left"/>
      <w:pPr>
        <w:ind w:left="1440" w:hanging="360"/>
      </w:pPr>
      <w:rPr>
        <w:rFonts w:ascii="Courier New" w:hAnsi="Courier New" w:hint="default"/>
      </w:rPr>
    </w:lvl>
    <w:lvl w:ilvl="2" w:tplc="664000B4">
      <w:start w:val="1"/>
      <w:numFmt w:val="bullet"/>
      <w:lvlText w:val=""/>
      <w:lvlJc w:val="left"/>
      <w:pPr>
        <w:ind w:left="2160" w:hanging="360"/>
      </w:pPr>
      <w:rPr>
        <w:rFonts w:ascii="Wingdings" w:hAnsi="Wingdings" w:hint="default"/>
      </w:rPr>
    </w:lvl>
    <w:lvl w:ilvl="3" w:tplc="4A7255A0">
      <w:start w:val="1"/>
      <w:numFmt w:val="bullet"/>
      <w:lvlText w:val=""/>
      <w:lvlJc w:val="left"/>
      <w:pPr>
        <w:ind w:left="2880" w:hanging="360"/>
      </w:pPr>
      <w:rPr>
        <w:rFonts w:ascii="Symbol" w:hAnsi="Symbol" w:hint="default"/>
      </w:rPr>
    </w:lvl>
    <w:lvl w:ilvl="4" w:tplc="6994BC62">
      <w:start w:val="1"/>
      <w:numFmt w:val="bullet"/>
      <w:lvlText w:val="o"/>
      <w:lvlJc w:val="left"/>
      <w:pPr>
        <w:ind w:left="3600" w:hanging="360"/>
      </w:pPr>
      <w:rPr>
        <w:rFonts w:ascii="Courier New" w:hAnsi="Courier New" w:hint="default"/>
      </w:rPr>
    </w:lvl>
    <w:lvl w:ilvl="5" w:tplc="8218362E">
      <w:start w:val="1"/>
      <w:numFmt w:val="bullet"/>
      <w:lvlText w:val=""/>
      <w:lvlJc w:val="left"/>
      <w:pPr>
        <w:ind w:left="4320" w:hanging="360"/>
      </w:pPr>
      <w:rPr>
        <w:rFonts w:ascii="Wingdings" w:hAnsi="Wingdings" w:hint="default"/>
      </w:rPr>
    </w:lvl>
    <w:lvl w:ilvl="6" w:tplc="F07AF9BC">
      <w:start w:val="1"/>
      <w:numFmt w:val="bullet"/>
      <w:lvlText w:val=""/>
      <w:lvlJc w:val="left"/>
      <w:pPr>
        <w:ind w:left="5040" w:hanging="360"/>
      </w:pPr>
      <w:rPr>
        <w:rFonts w:ascii="Symbol" w:hAnsi="Symbol" w:hint="default"/>
      </w:rPr>
    </w:lvl>
    <w:lvl w:ilvl="7" w:tplc="5060E61A">
      <w:start w:val="1"/>
      <w:numFmt w:val="bullet"/>
      <w:lvlText w:val="o"/>
      <w:lvlJc w:val="left"/>
      <w:pPr>
        <w:ind w:left="5760" w:hanging="360"/>
      </w:pPr>
      <w:rPr>
        <w:rFonts w:ascii="Courier New" w:hAnsi="Courier New" w:hint="default"/>
      </w:rPr>
    </w:lvl>
    <w:lvl w:ilvl="8" w:tplc="05A628E4">
      <w:start w:val="1"/>
      <w:numFmt w:val="bullet"/>
      <w:lvlText w:val=""/>
      <w:lvlJc w:val="left"/>
      <w:pPr>
        <w:ind w:left="6480" w:hanging="360"/>
      </w:pPr>
      <w:rPr>
        <w:rFonts w:ascii="Wingdings" w:hAnsi="Wingdings" w:hint="default"/>
      </w:rPr>
    </w:lvl>
  </w:abstractNum>
  <w:abstractNum w:abstractNumId="44" w15:restartNumberingAfterBreak="0">
    <w:nsid w:val="3DA77553"/>
    <w:multiLevelType w:val="hybridMultilevel"/>
    <w:tmpl w:val="91806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F821378"/>
    <w:multiLevelType w:val="multilevel"/>
    <w:tmpl w:val="3C38A8C2"/>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FD20C6C"/>
    <w:multiLevelType w:val="hybridMultilevel"/>
    <w:tmpl w:val="7AD83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15F1129"/>
    <w:multiLevelType w:val="hybridMultilevel"/>
    <w:tmpl w:val="0A7EFD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41907BF4"/>
    <w:multiLevelType w:val="hybridMultilevel"/>
    <w:tmpl w:val="037A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248A8FB"/>
    <w:multiLevelType w:val="hybridMultilevel"/>
    <w:tmpl w:val="D5DA9400"/>
    <w:lvl w:ilvl="0" w:tplc="39C48B4C">
      <w:start w:val="1"/>
      <w:numFmt w:val="bullet"/>
      <w:lvlText w:val="·"/>
      <w:lvlJc w:val="left"/>
      <w:pPr>
        <w:ind w:left="720" w:hanging="360"/>
      </w:pPr>
      <w:rPr>
        <w:rFonts w:ascii="Symbol" w:hAnsi="Symbol" w:hint="default"/>
      </w:rPr>
    </w:lvl>
    <w:lvl w:ilvl="1" w:tplc="66926C96">
      <w:start w:val="1"/>
      <w:numFmt w:val="bullet"/>
      <w:lvlText w:val="o"/>
      <w:lvlJc w:val="left"/>
      <w:pPr>
        <w:ind w:left="1440" w:hanging="360"/>
      </w:pPr>
      <w:rPr>
        <w:rFonts w:ascii="Courier New" w:hAnsi="Courier New" w:hint="default"/>
      </w:rPr>
    </w:lvl>
    <w:lvl w:ilvl="2" w:tplc="11E62158">
      <w:start w:val="1"/>
      <w:numFmt w:val="bullet"/>
      <w:lvlText w:val=""/>
      <w:lvlJc w:val="left"/>
      <w:pPr>
        <w:ind w:left="2160" w:hanging="360"/>
      </w:pPr>
      <w:rPr>
        <w:rFonts w:ascii="Wingdings" w:hAnsi="Wingdings" w:hint="default"/>
      </w:rPr>
    </w:lvl>
    <w:lvl w:ilvl="3" w:tplc="A7BA2B22">
      <w:start w:val="1"/>
      <w:numFmt w:val="bullet"/>
      <w:lvlText w:val=""/>
      <w:lvlJc w:val="left"/>
      <w:pPr>
        <w:ind w:left="2880" w:hanging="360"/>
      </w:pPr>
      <w:rPr>
        <w:rFonts w:ascii="Symbol" w:hAnsi="Symbol" w:hint="default"/>
      </w:rPr>
    </w:lvl>
    <w:lvl w:ilvl="4" w:tplc="0DC2315E">
      <w:start w:val="1"/>
      <w:numFmt w:val="bullet"/>
      <w:lvlText w:val="o"/>
      <w:lvlJc w:val="left"/>
      <w:pPr>
        <w:ind w:left="3600" w:hanging="360"/>
      </w:pPr>
      <w:rPr>
        <w:rFonts w:ascii="Courier New" w:hAnsi="Courier New" w:hint="default"/>
      </w:rPr>
    </w:lvl>
    <w:lvl w:ilvl="5" w:tplc="433A5B56">
      <w:start w:val="1"/>
      <w:numFmt w:val="bullet"/>
      <w:lvlText w:val=""/>
      <w:lvlJc w:val="left"/>
      <w:pPr>
        <w:ind w:left="4320" w:hanging="360"/>
      </w:pPr>
      <w:rPr>
        <w:rFonts w:ascii="Wingdings" w:hAnsi="Wingdings" w:hint="default"/>
      </w:rPr>
    </w:lvl>
    <w:lvl w:ilvl="6" w:tplc="6FFCAB70">
      <w:start w:val="1"/>
      <w:numFmt w:val="bullet"/>
      <w:lvlText w:val=""/>
      <w:lvlJc w:val="left"/>
      <w:pPr>
        <w:ind w:left="5040" w:hanging="360"/>
      </w:pPr>
      <w:rPr>
        <w:rFonts w:ascii="Symbol" w:hAnsi="Symbol" w:hint="default"/>
      </w:rPr>
    </w:lvl>
    <w:lvl w:ilvl="7" w:tplc="98CA243C">
      <w:start w:val="1"/>
      <w:numFmt w:val="bullet"/>
      <w:lvlText w:val="o"/>
      <w:lvlJc w:val="left"/>
      <w:pPr>
        <w:ind w:left="5760" w:hanging="360"/>
      </w:pPr>
      <w:rPr>
        <w:rFonts w:ascii="Courier New" w:hAnsi="Courier New" w:hint="default"/>
      </w:rPr>
    </w:lvl>
    <w:lvl w:ilvl="8" w:tplc="5B8EB19A">
      <w:start w:val="1"/>
      <w:numFmt w:val="bullet"/>
      <w:lvlText w:val=""/>
      <w:lvlJc w:val="left"/>
      <w:pPr>
        <w:ind w:left="6480" w:hanging="360"/>
      </w:pPr>
      <w:rPr>
        <w:rFonts w:ascii="Wingdings" w:hAnsi="Wingdings" w:hint="default"/>
      </w:rPr>
    </w:lvl>
  </w:abstractNum>
  <w:abstractNum w:abstractNumId="50" w15:restartNumberingAfterBreak="0">
    <w:nsid w:val="46B12A19"/>
    <w:multiLevelType w:val="hybridMultilevel"/>
    <w:tmpl w:val="1D5EEBB8"/>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46BF945A"/>
    <w:multiLevelType w:val="hybridMultilevel"/>
    <w:tmpl w:val="987A2E82"/>
    <w:lvl w:ilvl="0" w:tplc="AA4EE844">
      <w:start w:val="1"/>
      <w:numFmt w:val="bullet"/>
      <w:lvlText w:val=""/>
      <w:lvlJc w:val="left"/>
      <w:pPr>
        <w:ind w:left="360" w:hanging="360"/>
      </w:pPr>
      <w:rPr>
        <w:rFonts w:ascii="Symbol" w:hAnsi="Symbol" w:hint="default"/>
      </w:rPr>
    </w:lvl>
    <w:lvl w:ilvl="1" w:tplc="3C46BCCC">
      <w:start w:val="1"/>
      <w:numFmt w:val="bullet"/>
      <w:lvlText w:val="o"/>
      <w:lvlJc w:val="left"/>
      <w:pPr>
        <w:ind w:left="1080" w:hanging="360"/>
      </w:pPr>
      <w:rPr>
        <w:rFonts w:ascii="Courier New" w:hAnsi="Courier New" w:hint="default"/>
      </w:rPr>
    </w:lvl>
    <w:lvl w:ilvl="2" w:tplc="76E6BC90">
      <w:start w:val="1"/>
      <w:numFmt w:val="bullet"/>
      <w:lvlText w:val=""/>
      <w:lvlJc w:val="left"/>
      <w:pPr>
        <w:ind w:left="1800" w:hanging="360"/>
      </w:pPr>
      <w:rPr>
        <w:rFonts w:ascii="Wingdings" w:hAnsi="Wingdings" w:hint="default"/>
      </w:rPr>
    </w:lvl>
    <w:lvl w:ilvl="3" w:tplc="58C271A6">
      <w:start w:val="1"/>
      <w:numFmt w:val="bullet"/>
      <w:lvlText w:val=""/>
      <w:lvlJc w:val="left"/>
      <w:pPr>
        <w:ind w:left="2520" w:hanging="360"/>
      </w:pPr>
      <w:rPr>
        <w:rFonts w:ascii="Symbol" w:hAnsi="Symbol" w:hint="default"/>
      </w:rPr>
    </w:lvl>
    <w:lvl w:ilvl="4" w:tplc="81E6B1D2">
      <w:start w:val="1"/>
      <w:numFmt w:val="bullet"/>
      <w:lvlText w:val="o"/>
      <w:lvlJc w:val="left"/>
      <w:pPr>
        <w:ind w:left="3240" w:hanging="360"/>
      </w:pPr>
      <w:rPr>
        <w:rFonts w:ascii="Courier New" w:hAnsi="Courier New" w:hint="default"/>
      </w:rPr>
    </w:lvl>
    <w:lvl w:ilvl="5" w:tplc="6A20A6CE">
      <w:start w:val="1"/>
      <w:numFmt w:val="bullet"/>
      <w:lvlText w:val=""/>
      <w:lvlJc w:val="left"/>
      <w:pPr>
        <w:ind w:left="3960" w:hanging="360"/>
      </w:pPr>
      <w:rPr>
        <w:rFonts w:ascii="Wingdings" w:hAnsi="Wingdings" w:hint="default"/>
      </w:rPr>
    </w:lvl>
    <w:lvl w:ilvl="6" w:tplc="AB22A880">
      <w:start w:val="1"/>
      <w:numFmt w:val="bullet"/>
      <w:lvlText w:val=""/>
      <w:lvlJc w:val="left"/>
      <w:pPr>
        <w:ind w:left="4680" w:hanging="360"/>
      </w:pPr>
      <w:rPr>
        <w:rFonts w:ascii="Symbol" w:hAnsi="Symbol" w:hint="default"/>
      </w:rPr>
    </w:lvl>
    <w:lvl w:ilvl="7" w:tplc="DEA86712">
      <w:start w:val="1"/>
      <w:numFmt w:val="bullet"/>
      <w:lvlText w:val="o"/>
      <w:lvlJc w:val="left"/>
      <w:pPr>
        <w:ind w:left="5400" w:hanging="360"/>
      </w:pPr>
      <w:rPr>
        <w:rFonts w:ascii="Courier New" w:hAnsi="Courier New" w:hint="default"/>
      </w:rPr>
    </w:lvl>
    <w:lvl w:ilvl="8" w:tplc="7F4AD0E8">
      <w:start w:val="1"/>
      <w:numFmt w:val="bullet"/>
      <w:lvlText w:val=""/>
      <w:lvlJc w:val="left"/>
      <w:pPr>
        <w:ind w:left="6120" w:hanging="360"/>
      </w:pPr>
      <w:rPr>
        <w:rFonts w:ascii="Wingdings" w:hAnsi="Wingdings" w:hint="default"/>
      </w:rPr>
    </w:lvl>
  </w:abstractNum>
  <w:abstractNum w:abstractNumId="52" w15:restartNumberingAfterBreak="0">
    <w:nsid w:val="4E991720"/>
    <w:multiLevelType w:val="hybridMultilevel"/>
    <w:tmpl w:val="A8E62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12C4301"/>
    <w:multiLevelType w:val="multilevel"/>
    <w:tmpl w:val="8A06B11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55072A87"/>
    <w:multiLevelType w:val="multilevel"/>
    <w:tmpl w:val="8B46A28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50B4D99"/>
    <w:multiLevelType w:val="hybridMultilevel"/>
    <w:tmpl w:val="5DC0E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6D15A6B"/>
    <w:multiLevelType w:val="hybridMultilevel"/>
    <w:tmpl w:val="01A0D780"/>
    <w:lvl w:ilvl="0" w:tplc="C59ECAD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6D15F1A"/>
    <w:multiLevelType w:val="multilevel"/>
    <w:tmpl w:val="27F2EE06"/>
    <w:styleLink w:val="OutlinenumberedArialOutlinenumberedArial11"/>
    <w:lvl w:ilvl="0">
      <w:start w:val="1"/>
      <w:numFmt w:val="bullet"/>
      <w:lvlText w:val=""/>
      <w:lvlJc w:val="left"/>
      <w:pPr>
        <w:tabs>
          <w:tab w:val="num" w:pos="360"/>
        </w:tabs>
        <w:ind w:left="360" w:hanging="360"/>
      </w:pPr>
      <w:rPr>
        <w:rFonts w:ascii="Symbol" w:hAnsi="Symbol" w:hint="default"/>
      </w:rPr>
    </w:lvl>
    <w:lvl w:ilvl="1">
      <w:numFmt w:val="decimal"/>
      <w:lvlText w:val="%1.%2"/>
      <w:lvlJc w:val="left"/>
      <w:pPr>
        <w:tabs>
          <w:tab w:val="num" w:pos="360"/>
        </w:tabs>
        <w:ind w:left="360" w:hanging="360"/>
      </w:pPr>
      <w:rPr>
        <w:rFonts w:hint="default"/>
      </w:rPr>
    </w:lvl>
    <w:lvl w:ilvl="2">
      <w:start w:val="1"/>
      <w:numFmt w:val="decimal"/>
      <w:pStyle w:val="StyleOutlinenumberedArialOutlinenumberedArial11Outli"/>
      <w:lvlText w:val="%1.%2.%3"/>
      <w:lvlJc w:val="left"/>
      <w:pPr>
        <w:tabs>
          <w:tab w:val="num" w:pos="720"/>
        </w:tabs>
        <w:ind w:left="720" w:hanging="72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571C2E50"/>
    <w:multiLevelType w:val="hybridMultilevel"/>
    <w:tmpl w:val="0ED41C38"/>
    <w:lvl w:ilvl="0" w:tplc="E862775A">
      <w:start w:val="1"/>
      <w:numFmt w:val="bullet"/>
      <w:lvlText w:val="·"/>
      <w:lvlJc w:val="left"/>
      <w:pPr>
        <w:ind w:left="720" w:hanging="360"/>
      </w:pPr>
      <w:rPr>
        <w:rFonts w:ascii="Symbol" w:hAnsi="Symbol" w:hint="default"/>
      </w:rPr>
    </w:lvl>
    <w:lvl w:ilvl="1" w:tplc="1C64B35C">
      <w:start w:val="1"/>
      <w:numFmt w:val="bullet"/>
      <w:lvlText w:val="o"/>
      <w:lvlJc w:val="left"/>
      <w:pPr>
        <w:ind w:left="1440" w:hanging="360"/>
      </w:pPr>
      <w:rPr>
        <w:rFonts w:ascii="Courier New" w:hAnsi="Courier New" w:hint="default"/>
      </w:rPr>
    </w:lvl>
    <w:lvl w:ilvl="2" w:tplc="48FAF746">
      <w:start w:val="1"/>
      <w:numFmt w:val="bullet"/>
      <w:lvlText w:val=""/>
      <w:lvlJc w:val="left"/>
      <w:pPr>
        <w:ind w:left="2160" w:hanging="360"/>
      </w:pPr>
      <w:rPr>
        <w:rFonts w:ascii="Wingdings" w:hAnsi="Wingdings" w:hint="default"/>
      </w:rPr>
    </w:lvl>
    <w:lvl w:ilvl="3" w:tplc="D040D72E">
      <w:start w:val="1"/>
      <w:numFmt w:val="bullet"/>
      <w:lvlText w:val=""/>
      <w:lvlJc w:val="left"/>
      <w:pPr>
        <w:ind w:left="2880" w:hanging="360"/>
      </w:pPr>
      <w:rPr>
        <w:rFonts w:ascii="Symbol" w:hAnsi="Symbol" w:hint="default"/>
      </w:rPr>
    </w:lvl>
    <w:lvl w:ilvl="4" w:tplc="B252A7C6">
      <w:start w:val="1"/>
      <w:numFmt w:val="bullet"/>
      <w:lvlText w:val="o"/>
      <w:lvlJc w:val="left"/>
      <w:pPr>
        <w:ind w:left="3600" w:hanging="360"/>
      </w:pPr>
      <w:rPr>
        <w:rFonts w:ascii="Courier New" w:hAnsi="Courier New" w:hint="default"/>
      </w:rPr>
    </w:lvl>
    <w:lvl w:ilvl="5" w:tplc="EA901CAE">
      <w:start w:val="1"/>
      <w:numFmt w:val="bullet"/>
      <w:lvlText w:val=""/>
      <w:lvlJc w:val="left"/>
      <w:pPr>
        <w:ind w:left="4320" w:hanging="360"/>
      </w:pPr>
      <w:rPr>
        <w:rFonts w:ascii="Wingdings" w:hAnsi="Wingdings" w:hint="default"/>
      </w:rPr>
    </w:lvl>
    <w:lvl w:ilvl="6" w:tplc="8D92BEB8">
      <w:start w:val="1"/>
      <w:numFmt w:val="bullet"/>
      <w:lvlText w:val=""/>
      <w:lvlJc w:val="left"/>
      <w:pPr>
        <w:ind w:left="5040" w:hanging="360"/>
      </w:pPr>
      <w:rPr>
        <w:rFonts w:ascii="Symbol" w:hAnsi="Symbol" w:hint="default"/>
      </w:rPr>
    </w:lvl>
    <w:lvl w:ilvl="7" w:tplc="4E4873D6">
      <w:start w:val="1"/>
      <w:numFmt w:val="bullet"/>
      <w:lvlText w:val="o"/>
      <w:lvlJc w:val="left"/>
      <w:pPr>
        <w:ind w:left="5760" w:hanging="360"/>
      </w:pPr>
      <w:rPr>
        <w:rFonts w:ascii="Courier New" w:hAnsi="Courier New" w:hint="default"/>
      </w:rPr>
    </w:lvl>
    <w:lvl w:ilvl="8" w:tplc="7E10914A">
      <w:start w:val="1"/>
      <w:numFmt w:val="bullet"/>
      <w:lvlText w:val=""/>
      <w:lvlJc w:val="left"/>
      <w:pPr>
        <w:ind w:left="6480" w:hanging="360"/>
      </w:pPr>
      <w:rPr>
        <w:rFonts w:ascii="Wingdings" w:hAnsi="Wingdings" w:hint="default"/>
      </w:rPr>
    </w:lvl>
  </w:abstractNum>
  <w:abstractNum w:abstractNumId="59" w15:restartNumberingAfterBreak="0">
    <w:nsid w:val="577C6F6A"/>
    <w:multiLevelType w:val="hybridMultilevel"/>
    <w:tmpl w:val="13E0C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AEF4E48"/>
    <w:multiLevelType w:val="hybridMultilevel"/>
    <w:tmpl w:val="F0544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BD71320"/>
    <w:multiLevelType w:val="hybridMultilevel"/>
    <w:tmpl w:val="D02EE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D500EEE"/>
    <w:multiLevelType w:val="hybridMultilevel"/>
    <w:tmpl w:val="CF9C1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511C57"/>
    <w:multiLevelType w:val="hybridMultilevel"/>
    <w:tmpl w:val="87CAC3A6"/>
    <w:lvl w:ilvl="0" w:tplc="08090001">
      <w:start w:val="1"/>
      <w:numFmt w:val="bullet"/>
      <w:lvlText w:val=""/>
      <w:lvlJc w:val="left"/>
      <w:pPr>
        <w:ind w:left="716" w:hanging="360"/>
      </w:pPr>
      <w:rPr>
        <w:rFonts w:ascii="Symbol" w:hAnsi="Symbol" w:hint="default"/>
      </w:rPr>
    </w:lvl>
    <w:lvl w:ilvl="1" w:tplc="08090003">
      <w:start w:val="1"/>
      <w:numFmt w:val="bullet"/>
      <w:lvlText w:val="o"/>
      <w:lvlJc w:val="left"/>
      <w:pPr>
        <w:ind w:left="1436" w:hanging="360"/>
      </w:pPr>
      <w:rPr>
        <w:rFonts w:ascii="Courier New" w:hAnsi="Courier New" w:cs="Courier New" w:hint="default"/>
      </w:rPr>
    </w:lvl>
    <w:lvl w:ilvl="2" w:tplc="08090005">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64" w15:restartNumberingAfterBreak="0">
    <w:nsid w:val="63F325D8"/>
    <w:multiLevelType w:val="hybridMultilevel"/>
    <w:tmpl w:val="2C20416E"/>
    <w:lvl w:ilvl="0" w:tplc="AD32DB80">
      <w:start w:val="1"/>
      <w:numFmt w:val="bullet"/>
      <w:pStyle w:val="Bullet"/>
      <w:lvlText w:val=""/>
      <w:lvlJc w:val="left"/>
      <w:pPr>
        <w:ind w:left="927" w:hanging="360"/>
      </w:pPr>
      <w:rPr>
        <w:rFonts w:ascii="Symbol" w:hAnsi="Symbol" w:hint="default"/>
        <w:b w:val="0"/>
        <w:i w:val="0"/>
        <w:color w:val="F4633A"/>
        <w:sz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5" w15:restartNumberingAfterBreak="0">
    <w:nsid w:val="66AF1297"/>
    <w:multiLevelType w:val="hybridMultilevel"/>
    <w:tmpl w:val="40463B5E"/>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66" w15:restartNumberingAfterBreak="0">
    <w:nsid w:val="680376E5"/>
    <w:multiLevelType w:val="hybridMultilevel"/>
    <w:tmpl w:val="10CCBC50"/>
    <w:lvl w:ilvl="0" w:tplc="CCE89FAA">
      <w:start w:val="1"/>
      <w:numFmt w:val="bullet"/>
      <w:lvlText w:val=""/>
      <w:lvlJc w:val="left"/>
      <w:pPr>
        <w:tabs>
          <w:tab w:val="num" w:pos="720"/>
        </w:tabs>
        <w:ind w:left="720" w:hanging="360"/>
      </w:pPr>
      <w:rPr>
        <w:rFonts w:ascii="Symbol" w:hAnsi="Symbol" w:hint="default"/>
      </w:rPr>
    </w:lvl>
    <w:lvl w:ilvl="1" w:tplc="E77ACD20" w:tentative="1">
      <w:start w:val="1"/>
      <w:numFmt w:val="bullet"/>
      <w:lvlText w:val=""/>
      <w:lvlJc w:val="left"/>
      <w:pPr>
        <w:tabs>
          <w:tab w:val="num" w:pos="1440"/>
        </w:tabs>
        <w:ind w:left="1440" w:hanging="360"/>
      </w:pPr>
      <w:rPr>
        <w:rFonts w:ascii="Symbol" w:hAnsi="Symbol" w:hint="default"/>
      </w:rPr>
    </w:lvl>
    <w:lvl w:ilvl="2" w:tplc="F29E1B48" w:tentative="1">
      <w:start w:val="1"/>
      <w:numFmt w:val="bullet"/>
      <w:lvlText w:val=""/>
      <w:lvlJc w:val="left"/>
      <w:pPr>
        <w:tabs>
          <w:tab w:val="num" w:pos="2160"/>
        </w:tabs>
        <w:ind w:left="2160" w:hanging="360"/>
      </w:pPr>
      <w:rPr>
        <w:rFonts w:ascii="Symbol" w:hAnsi="Symbol" w:hint="default"/>
      </w:rPr>
    </w:lvl>
    <w:lvl w:ilvl="3" w:tplc="F4C4905A" w:tentative="1">
      <w:start w:val="1"/>
      <w:numFmt w:val="bullet"/>
      <w:lvlText w:val=""/>
      <w:lvlJc w:val="left"/>
      <w:pPr>
        <w:tabs>
          <w:tab w:val="num" w:pos="2880"/>
        </w:tabs>
        <w:ind w:left="2880" w:hanging="360"/>
      </w:pPr>
      <w:rPr>
        <w:rFonts w:ascii="Symbol" w:hAnsi="Symbol" w:hint="default"/>
      </w:rPr>
    </w:lvl>
    <w:lvl w:ilvl="4" w:tplc="34C00BF4" w:tentative="1">
      <w:start w:val="1"/>
      <w:numFmt w:val="bullet"/>
      <w:lvlText w:val=""/>
      <w:lvlJc w:val="left"/>
      <w:pPr>
        <w:tabs>
          <w:tab w:val="num" w:pos="3600"/>
        </w:tabs>
        <w:ind w:left="3600" w:hanging="360"/>
      </w:pPr>
      <w:rPr>
        <w:rFonts w:ascii="Symbol" w:hAnsi="Symbol" w:hint="default"/>
      </w:rPr>
    </w:lvl>
    <w:lvl w:ilvl="5" w:tplc="F446ECEE" w:tentative="1">
      <w:start w:val="1"/>
      <w:numFmt w:val="bullet"/>
      <w:lvlText w:val=""/>
      <w:lvlJc w:val="left"/>
      <w:pPr>
        <w:tabs>
          <w:tab w:val="num" w:pos="4320"/>
        </w:tabs>
        <w:ind w:left="4320" w:hanging="360"/>
      </w:pPr>
      <w:rPr>
        <w:rFonts w:ascii="Symbol" w:hAnsi="Symbol" w:hint="default"/>
      </w:rPr>
    </w:lvl>
    <w:lvl w:ilvl="6" w:tplc="E746F2D0" w:tentative="1">
      <w:start w:val="1"/>
      <w:numFmt w:val="bullet"/>
      <w:lvlText w:val=""/>
      <w:lvlJc w:val="left"/>
      <w:pPr>
        <w:tabs>
          <w:tab w:val="num" w:pos="5040"/>
        </w:tabs>
        <w:ind w:left="5040" w:hanging="360"/>
      </w:pPr>
      <w:rPr>
        <w:rFonts w:ascii="Symbol" w:hAnsi="Symbol" w:hint="default"/>
      </w:rPr>
    </w:lvl>
    <w:lvl w:ilvl="7" w:tplc="C0921FB2" w:tentative="1">
      <w:start w:val="1"/>
      <w:numFmt w:val="bullet"/>
      <w:lvlText w:val=""/>
      <w:lvlJc w:val="left"/>
      <w:pPr>
        <w:tabs>
          <w:tab w:val="num" w:pos="5760"/>
        </w:tabs>
        <w:ind w:left="5760" w:hanging="360"/>
      </w:pPr>
      <w:rPr>
        <w:rFonts w:ascii="Symbol" w:hAnsi="Symbol" w:hint="default"/>
      </w:rPr>
    </w:lvl>
    <w:lvl w:ilvl="8" w:tplc="5A7838C0" w:tentative="1">
      <w:start w:val="1"/>
      <w:numFmt w:val="bullet"/>
      <w:lvlText w:val=""/>
      <w:lvlJc w:val="left"/>
      <w:pPr>
        <w:tabs>
          <w:tab w:val="num" w:pos="6480"/>
        </w:tabs>
        <w:ind w:left="6480" w:hanging="360"/>
      </w:pPr>
      <w:rPr>
        <w:rFonts w:ascii="Symbol" w:hAnsi="Symbol" w:hint="default"/>
      </w:rPr>
    </w:lvl>
  </w:abstractNum>
  <w:abstractNum w:abstractNumId="67" w15:restartNumberingAfterBreak="0">
    <w:nsid w:val="6DC31067"/>
    <w:multiLevelType w:val="hybridMultilevel"/>
    <w:tmpl w:val="CDF61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DD0DB61"/>
    <w:multiLevelType w:val="hybridMultilevel"/>
    <w:tmpl w:val="9A16AAA4"/>
    <w:lvl w:ilvl="0" w:tplc="08AC0D00">
      <w:start w:val="1"/>
      <w:numFmt w:val="bullet"/>
      <w:lvlText w:val="·"/>
      <w:lvlJc w:val="left"/>
      <w:pPr>
        <w:ind w:left="720" w:hanging="360"/>
      </w:pPr>
      <w:rPr>
        <w:rFonts w:ascii="Symbol" w:hAnsi="Symbol" w:hint="default"/>
      </w:rPr>
    </w:lvl>
    <w:lvl w:ilvl="1" w:tplc="02A281B8">
      <w:start w:val="1"/>
      <w:numFmt w:val="bullet"/>
      <w:lvlText w:val="o"/>
      <w:lvlJc w:val="left"/>
      <w:pPr>
        <w:ind w:left="1440" w:hanging="360"/>
      </w:pPr>
      <w:rPr>
        <w:rFonts w:ascii="Courier New" w:hAnsi="Courier New" w:hint="default"/>
      </w:rPr>
    </w:lvl>
    <w:lvl w:ilvl="2" w:tplc="149E4BCA">
      <w:start w:val="1"/>
      <w:numFmt w:val="bullet"/>
      <w:lvlText w:val=""/>
      <w:lvlJc w:val="left"/>
      <w:pPr>
        <w:ind w:left="2160" w:hanging="360"/>
      </w:pPr>
      <w:rPr>
        <w:rFonts w:ascii="Wingdings" w:hAnsi="Wingdings" w:hint="default"/>
      </w:rPr>
    </w:lvl>
    <w:lvl w:ilvl="3" w:tplc="EBB4DBC4">
      <w:start w:val="1"/>
      <w:numFmt w:val="bullet"/>
      <w:lvlText w:val=""/>
      <w:lvlJc w:val="left"/>
      <w:pPr>
        <w:ind w:left="2880" w:hanging="360"/>
      </w:pPr>
      <w:rPr>
        <w:rFonts w:ascii="Symbol" w:hAnsi="Symbol" w:hint="default"/>
      </w:rPr>
    </w:lvl>
    <w:lvl w:ilvl="4" w:tplc="95C4EF26">
      <w:start w:val="1"/>
      <w:numFmt w:val="bullet"/>
      <w:lvlText w:val="o"/>
      <w:lvlJc w:val="left"/>
      <w:pPr>
        <w:ind w:left="3600" w:hanging="360"/>
      </w:pPr>
      <w:rPr>
        <w:rFonts w:ascii="Courier New" w:hAnsi="Courier New" w:hint="default"/>
      </w:rPr>
    </w:lvl>
    <w:lvl w:ilvl="5" w:tplc="3DA8CBC6">
      <w:start w:val="1"/>
      <w:numFmt w:val="bullet"/>
      <w:lvlText w:val=""/>
      <w:lvlJc w:val="left"/>
      <w:pPr>
        <w:ind w:left="4320" w:hanging="360"/>
      </w:pPr>
      <w:rPr>
        <w:rFonts w:ascii="Wingdings" w:hAnsi="Wingdings" w:hint="default"/>
      </w:rPr>
    </w:lvl>
    <w:lvl w:ilvl="6" w:tplc="F182CBD4">
      <w:start w:val="1"/>
      <w:numFmt w:val="bullet"/>
      <w:lvlText w:val=""/>
      <w:lvlJc w:val="left"/>
      <w:pPr>
        <w:ind w:left="5040" w:hanging="360"/>
      </w:pPr>
      <w:rPr>
        <w:rFonts w:ascii="Symbol" w:hAnsi="Symbol" w:hint="default"/>
      </w:rPr>
    </w:lvl>
    <w:lvl w:ilvl="7" w:tplc="3318759E">
      <w:start w:val="1"/>
      <w:numFmt w:val="bullet"/>
      <w:lvlText w:val="o"/>
      <w:lvlJc w:val="left"/>
      <w:pPr>
        <w:ind w:left="5760" w:hanging="360"/>
      </w:pPr>
      <w:rPr>
        <w:rFonts w:ascii="Courier New" w:hAnsi="Courier New" w:hint="default"/>
      </w:rPr>
    </w:lvl>
    <w:lvl w:ilvl="8" w:tplc="B9A8D34C">
      <w:start w:val="1"/>
      <w:numFmt w:val="bullet"/>
      <w:lvlText w:val=""/>
      <w:lvlJc w:val="left"/>
      <w:pPr>
        <w:ind w:left="6480" w:hanging="360"/>
      </w:pPr>
      <w:rPr>
        <w:rFonts w:ascii="Wingdings" w:hAnsi="Wingdings" w:hint="default"/>
      </w:rPr>
    </w:lvl>
  </w:abstractNum>
  <w:abstractNum w:abstractNumId="69" w15:restartNumberingAfterBreak="0">
    <w:nsid w:val="6FFC5F3B"/>
    <w:multiLevelType w:val="hybridMultilevel"/>
    <w:tmpl w:val="28FA7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18126E0"/>
    <w:multiLevelType w:val="multilevel"/>
    <w:tmpl w:val="A2CAB4F2"/>
    <w:lvl w:ilvl="0">
      <w:start w:val="1"/>
      <w:numFmt w:val="decimal"/>
      <w:pStyle w:val="AuditHeading1"/>
      <w:lvlText w:val="%1."/>
      <w:lvlJc w:val="left"/>
      <w:pPr>
        <w:tabs>
          <w:tab w:val="num" w:pos="720"/>
        </w:tabs>
        <w:ind w:left="720" w:hanging="720"/>
      </w:pPr>
      <w:rPr>
        <w:rFonts w:ascii="Verdana" w:hAnsi="Verdana" w:hint="default"/>
        <w:b/>
        <w:i w:val="0"/>
        <w:sz w:val="28"/>
        <w:szCs w:val="32"/>
      </w:rPr>
    </w:lvl>
    <w:lvl w:ilvl="1">
      <w:start w:val="2"/>
      <w:numFmt w:val="decimal"/>
      <w:pStyle w:val="AuditHeading2"/>
      <w:lvlText w:val="%1.%2"/>
      <w:lvlJc w:val="left"/>
      <w:pPr>
        <w:tabs>
          <w:tab w:val="num" w:pos="1430"/>
        </w:tabs>
        <w:ind w:left="1430" w:hanging="720"/>
      </w:pPr>
      <w:rPr>
        <w:rFonts w:ascii="Verdana" w:hAnsi="Verdana" w:hint="default"/>
        <w:b/>
        <w:bCs w:val="0"/>
        <w:i w:val="0"/>
        <w:iCs w:val="0"/>
        <w:caps w:val="0"/>
        <w:strike w:val="0"/>
        <w:dstrike w:val="0"/>
        <w:vanish w:val="0"/>
        <w:color w:val="000000"/>
        <w:spacing w:val="0"/>
        <w:kern w:val="0"/>
        <w:position w:val="0"/>
        <w:sz w:val="28"/>
        <w:szCs w:val="32"/>
        <w:u w:val="none"/>
        <w:vertAlign w:val="baseline"/>
        <w:em w:val="none"/>
      </w:rPr>
    </w:lvl>
    <w:lvl w:ilvl="2">
      <w:start w:val="1"/>
      <w:numFmt w:val="decimal"/>
      <w:pStyle w:val="AuditHeading3"/>
      <w:lvlText w:val="%1.%2.%3"/>
      <w:lvlJc w:val="left"/>
      <w:pPr>
        <w:tabs>
          <w:tab w:val="num" w:pos="1713"/>
        </w:tabs>
        <w:ind w:left="1713"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71" w15:restartNumberingAfterBreak="0">
    <w:nsid w:val="72D3543B"/>
    <w:multiLevelType w:val="hybridMultilevel"/>
    <w:tmpl w:val="FC7CD808"/>
    <w:lvl w:ilvl="0" w:tplc="FBA4824E">
      <w:start w:val="1"/>
      <w:numFmt w:val="bullet"/>
      <w:pStyle w:val="Appendixsub-bullet"/>
      <w:lvlText w:val="‒"/>
      <w:lvlJc w:val="left"/>
      <w:pPr>
        <w:ind w:left="1134" w:hanging="567"/>
      </w:pPr>
      <w:rPr>
        <w:rFonts w:ascii="Arial" w:hAnsi="Arial" w:cs="Times New Roman" w:hint="default"/>
        <w:color w:val="auto"/>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737526CE"/>
    <w:multiLevelType w:val="hybridMultilevel"/>
    <w:tmpl w:val="F2D8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4E01388"/>
    <w:multiLevelType w:val="hybridMultilevel"/>
    <w:tmpl w:val="1A9C1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5CD0937"/>
    <w:multiLevelType w:val="hybridMultilevel"/>
    <w:tmpl w:val="09043C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67B17CA"/>
    <w:multiLevelType w:val="multilevel"/>
    <w:tmpl w:val="8B46A2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706716A"/>
    <w:multiLevelType w:val="hybridMultilevel"/>
    <w:tmpl w:val="70F6E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7E855B0"/>
    <w:multiLevelType w:val="hybridMultilevel"/>
    <w:tmpl w:val="E0388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87D22A2"/>
    <w:multiLevelType w:val="hybridMultilevel"/>
    <w:tmpl w:val="D46A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9935822"/>
    <w:multiLevelType w:val="hybridMultilevel"/>
    <w:tmpl w:val="DA628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AF4353E"/>
    <w:multiLevelType w:val="hybridMultilevel"/>
    <w:tmpl w:val="9D62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C2544BE"/>
    <w:multiLevelType w:val="hybridMultilevel"/>
    <w:tmpl w:val="41DCFFCA"/>
    <w:lvl w:ilvl="0" w:tplc="86BEAB62">
      <w:start w:val="1"/>
      <w:numFmt w:val="bullet"/>
      <w:lvlText w:val="·"/>
      <w:lvlJc w:val="left"/>
      <w:pPr>
        <w:ind w:left="720" w:hanging="360"/>
      </w:pPr>
      <w:rPr>
        <w:rFonts w:ascii="Symbol" w:hAnsi="Symbol" w:hint="default"/>
      </w:rPr>
    </w:lvl>
    <w:lvl w:ilvl="1" w:tplc="3A08BD9A">
      <w:start w:val="1"/>
      <w:numFmt w:val="bullet"/>
      <w:lvlText w:val="o"/>
      <w:lvlJc w:val="left"/>
      <w:pPr>
        <w:ind w:left="1440" w:hanging="360"/>
      </w:pPr>
      <w:rPr>
        <w:rFonts w:ascii="Courier New" w:hAnsi="Courier New" w:hint="default"/>
      </w:rPr>
    </w:lvl>
    <w:lvl w:ilvl="2" w:tplc="33EE7C36">
      <w:start w:val="1"/>
      <w:numFmt w:val="bullet"/>
      <w:lvlText w:val=""/>
      <w:lvlJc w:val="left"/>
      <w:pPr>
        <w:ind w:left="2160" w:hanging="360"/>
      </w:pPr>
      <w:rPr>
        <w:rFonts w:ascii="Wingdings" w:hAnsi="Wingdings" w:hint="default"/>
      </w:rPr>
    </w:lvl>
    <w:lvl w:ilvl="3" w:tplc="9D64B12C">
      <w:start w:val="1"/>
      <w:numFmt w:val="bullet"/>
      <w:lvlText w:val=""/>
      <w:lvlJc w:val="left"/>
      <w:pPr>
        <w:ind w:left="2880" w:hanging="360"/>
      </w:pPr>
      <w:rPr>
        <w:rFonts w:ascii="Symbol" w:hAnsi="Symbol" w:hint="default"/>
      </w:rPr>
    </w:lvl>
    <w:lvl w:ilvl="4" w:tplc="7C566E32">
      <w:start w:val="1"/>
      <w:numFmt w:val="bullet"/>
      <w:lvlText w:val="o"/>
      <w:lvlJc w:val="left"/>
      <w:pPr>
        <w:ind w:left="3600" w:hanging="360"/>
      </w:pPr>
      <w:rPr>
        <w:rFonts w:ascii="Courier New" w:hAnsi="Courier New" w:hint="default"/>
      </w:rPr>
    </w:lvl>
    <w:lvl w:ilvl="5" w:tplc="1660E590">
      <w:start w:val="1"/>
      <w:numFmt w:val="bullet"/>
      <w:lvlText w:val=""/>
      <w:lvlJc w:val="left"/>
      <w:pPr>
        <w:ind w:left="4320" w:hanging="360"/>
      </w:pPr>
      <w:rPr>
        <w:rFonts w:ascii="Wingdings" w:hAnsi="Wingdings" w:hint="default"/>
      </w:rPr>
    </w:lvl>
    <w:lvl w:ilvl="6" w:tplc="8CECC096">
      <w:start w:val="1"/>
      <w:numFmt w:val="bullet"/>
      <w:lvlText w:val=""/>
      <w:lvlJc w:val="left"/>
      <w:pPr>
        <w:ind w:left="5040" w:hanging="360"/>
      </w:pPr>
      <w:rPr>
        <w:rFonts w:ascii="Symbol" w:hAnsi="Symbol" w:hint="default"/>
      </w:rPr>
    </w:lvl>
    <w:lvl w:ilvl="7" w:tplc="D12E7EE8">
      <w:start w:val="1"/>
      <w:numFmt w:val="bullet"/>
      <w:lvlText w:val="o"/>
      <w:lvlJc w:val="left"/>
      <w:pPr>
        <w:ind w:left="5760" w:hanging="360"/>
      </w:pPr>
      <w:rPr>
        <w:rFonts w:ascii="Courier New" w:hAnsi="Courier New" w:hint="default"/>
      </w:rPr>
    </w:lvl>
    <w:lvl w:ilvl="8" w:tplc="13225658">
      <w:start w:val="1"/>
      <w:numFmt w:val="bullet"/>
      <w:lvlText w:val=""/>
      <w:lvlJc w:val="left"/>
      <w:pPr>
        <w:ind w:left="6480" w:hanging="360"/>
      </w:pPr>
      <w:rPr>
        <w:rFonts w:ascii="Wingdings" w:hAnsi="Wingdings" w:hint="default"/>
      </w:rPr>
    </w:lvl>
  </w:abstractNum>
  <w:abstractNum w:abstractNumId="82" w15:restartNumberingAfterBreak="0">
    <w:nsid w:val="7C675135"/>
    <w:multiLevelType w:val="multilevel"/>
    <w:tmpl w:val="8DE2A886"/>
    <w:lvl w:ilvl="0">
      <w:start w:val="1"/>
      <w:numFmt w:val="decimal"/>
      <w:pStyle w:val="Heading1"/>
      <w:lvlText w:val="%1."/>
      <w:lvlJc w:val="left"/>
      <w:pPr>
        <w:tabs>
          <w:tab w:val="num" w:pos="360"/>
        </w:tabs>
        <w:ind w:left="360" w:hanging="360"/>
      </w:pPr>
      <w:rPr>
        <w:rFonts w:hint="default"/>
        <w:b w:val="0"/>
        <w:i w:val="0"/>
      </w:rPr>
    </w:lvl>
    <w:lvl w:ilvl="1">
      <w:start w:val="1"/>
      <w:numFmt w:val="decimal"/>
      <w:pStyle w:val="Heading2"/>
      <w:lvlText w:val="%1.%2."/>
      <w:lvlJc w:val="left"/>
      <w:pPr>
        <w:tabs>
          <w:tab w:val="num" w:pos="792"/>
        </w:tabs>
        <w:ind w:left="792" w:hanging="432"/>
      </w:pPr>
      <w:rPr>
        <w:rFonts w:hint="default"/>
        <w:b w:val="0"/>
        <w:i w:val="0"/>
        <w:u w:val="none"/>
      </w:rPr>
    </w:lvl>
    <w:lvl w:ilvl="2">
      <w:start w:val="1"/>
      <w:numFmt w:val="decimal"/>
      <w:pStyle w:val="Heading3"/>
      <w:lvlText w:val="%1.%2.%3."/>
      <w:lvlJc w:val="left"/>
      <w:pPr>
        <w:tabs>
          <w:tab w:val="num" w:pos="1440"/>
        </w:tabs>
        <w:ind w:left="1224" w:hanging="504"/>
      </w:pPr>
      <w:rPr>
        <w:rFonts w:hint="default"/>
        <w:b w:val="0"/>
        <w:i w:val="0"/>
        <w:u w:val="none"/>
      </w:rPr>
    </w:lvl>
    <w:lvl w:ilvl="3">
      <w:start w:val="1"/>
      <w:numFmt w:val="decimal"/>
      <w:pStyle w:val="Heading4"/>
      <w:lvlText w:val="%1.%2.%3.%4."/>
      <w:lvlJc w:val="left"/>
      <w:pPr>
        <w:tabs>
          <w:tab w:val="num" w:pos="2160"/>
        </w:tabs>
        <w:ind w:left="1728" w:hanging="648"/>
      </w:pPr>
      <w:rPr>
        <w:rFonts w:hint="default"/>
        <w:i w:val="0"/>
      </w:rPr>
    </w:lvl>
    <w:lvl w:ilvl="4">
      <w:start w:val="1"/>
      <w:numFmt w:val="decimal"/>
      <w:lvlText w:val="%1.%2.%3.%4.%5."/>
      <w:lvlJc w:val="left"/>
      <w:pPr>
        <w:tabs>
          <w:tab w:val="num" w:pos="2520"/>
        </w:tabs>
        <w:ind w:left="2232" w:hanging="792"/>
      </w:pPr>
      <w:rPr>
        <w:rFonts w:hint="default"/>
        <w:i w:val="0"/>
      </w:rPr>
    </w:lvl>
    <w:lvl w:ilvl="5">
      <w:start w:val="1"/>
      <w:numFmt w:val="decimal"/>
      <w:lvlText w:val="%1.%2.%3.%4.%5.%6."/>
      <w:lvlJc w:val="left"/>
      <w:pPr>
        <w:tabs>
          <w:tab w:val="num" w:pos="3240"/>
        </w:tabs>
        <w:ind w:left="2736" w:hanging="936"/>
      </w:pPr>
      <w:rPr>
        <w:rFonts w:hint="default"/>
        <w:i w:val="0"/>
      </w:rPr>
    </w:lvl>
    <w:lvl w:ilvl="6">
      <w:start w:val="1"/>
      <w:numFmt w:val="decimal"/>
      <w:lvlText w:val="%1.%2.%3.%4.%5.%6.%7."/>
      <w:lvlJc w:val="left"/>
      <w:pPr>
        <w:tabs>
          <w:tab w:val="num" w:pos="3600"/>
        </w:tabs>
        <w:ind w:left="3240" w:hanging="1080"/>
      </w:pPr>
      <w:rPr>
        <w:rFonts w:hint="default"/>
        <w:i w:val="0"/>
      </w:rPr>
    </w:lvl>
    <w:lvl w:ilvl="7">
      <w:start w:val="1"/>
      <w:numFmt w:val="decimal"/>
      <w:lvlText w:val="%1.%2.%3.%4.%5.%6.%7.%8."/>
      <w:lvlJc w:val="left"/>
      <w:pPr>
        <w:tabs>
          <w:tab w:val="num" w:pos="4320"/>
        </w:tabs>
        <w:ind w:left="3744" w:hanging="1224"/>
      </w:pPr>
      <w:rPr>
        <w:rFonts w:hint="default"/>
        <w:i w:val="0"/>
      </w:rPr>
    </w:lvl>
    <w:lvl w:ilvl="8">
      <w:start w:val="1"/>
      <w:numFmt w:val="decimal"/>
      <w:lvlText w:val="%1.%2.%3.%4.%5.%6.%7.%8.%9."/>
      <w:lvlJc w:val="left"/>
      <w:pPr>
        <w:tabs>
          <w:tab w:val="num" w:pos="5040"/>
        </w:tabs>
        <w:ind w:left="4320" w:hanging="1440"/>
      </w:pPr>
      <w:rPr>
        <w:rFonts w:hint="default"/>
        <w:i w:val="0"/>
      </w:rPr>
    </w:lvl>
  </w:abstractNum>
  <w:abstractNum w:abstractNumId="83" w15:restartNumberingAfterBreak="0">
    <w:nsid w:val="7C6E57FC"/>
    <w:multiLevelType w:val="hybridMultilevel"/>
    <w:tmpl w:val="8B2CA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C9D574C"/>
    <w:multiLevelType w:val="hybridMultilevel"/>
    <w:tmpl w:val="07B86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D78DEE6"/>
    <w:multiLevelType w:val="hybridMultilevel"/>
    <w:tmpl w:val="F0E8B688"/>
    <w:lvl w:ilvl="0" w:tplc="0186BCBA">
      <w:start w:val="1"/>
      <w:numFmt w:val="bullet"/>
      <w:lvlText w:val="·"/>
      <w:lvlJc w:val="left"/>
      <w:pPr>
        <w:ind w:left="720" w:hanging="360"/>
      </w:pPr>
      <w:rPr>
        <w:rFonts w:ascii="Symbol" w:hAnsi="Symbol" w:hint="default"/>
      </w:rPr>
    </w:lvl>
    <w:lvl w:ilvl="1" w:tplc="E4A2BC38">
      <w:start w:val="1"/>
      <w:numFmt w:val="bullet"/>
      <w:lvlText w:val="o"/>
      <w:lvlJc w:val="left"/>
      <w:pPr>
        <w:ind w:left="1440" w:hanging="360"/>
      </w:pPr>
      <w:rPr>
        <w:rFonts w:ascii="Courier New" w:hAnsi="Courier New" w:hint="default"/>
      </w:rPr>
    </w:lvl>
    <w:lvl w:ilvl="2" w:tplc="63E23B32">
      <w:start w:val="1"/>
      <w:numFmt w:val="bullet"/>
      <w:lvlText w:val=""/>
      <w:lvlJc w:val="left"/>
      <w:pPr>
        <w:ind w:left="2160" w:hanging="360"/>
      </w:pPr>
      <w:rPr>
        <w:rFonts w:ascii="Wingdings" w:hAnsi="Wingdings" w:hint="default"/>
      </w:rPr>
    </w:lvl>
    <w:lvl w:ilvl="3" w:tplc="7F82042A">
      <w:start w:val="1"/>
      <w:numFmt w:val="bullet"/>
      <w:lvlText w:val=""/>
      <w:lvlJc w:val="left"/>
      <w:pPr>
        <w:ind w:left="2880" w:hanging="360"/>
      </w:pPr>
      <w:rPr>
        <w:rFonts w:ascii="Symbol" w:hAnsi="Symbol" w:hint="default"/>
      </w:rPr>
    </w:lvl>
    <w:lvl w:ilvl="4" w:tplc="2BD4D320">
      <w:start w:val="1"/>
      <w:numFmt w:val="bullet"/>
      <w:lvlText w:val="o"/>
      <w:lvlJc w:val="left"/>
      <w:pPr>
        <w:ind w:left="3600" w:hanging="360"/>
      </w:pPr>
      <w:rPr>
        <w:rFonts w:ascii="Courier New" w:hAnsi="Courier New" w:hint="default"/>
      </w:rPr>
    </w:lvl>
    <w:lvl w:ilvl="5" w:tplc="17465B7A">
      <w:start w:val="1"/>
      <w:numFmt w:val="bullet"/>
      <w:lvlText w:val=""/>
      <w:lvlJc w:val="left"/>
      <w:pPr>
        <w:ind w:left="4320" w:hanging="360"/>
      </w:pPr>
      <w:rPr>
        <w:rFonts w:ascii="Wingdings" w:hAnsi="Wingdings" w:hint="default"/>
      </w:rPr>
    </w:lvl>
    <w:lvl w:ilvl="6" w:tplc="E76A777C">
      <w:start w:val="1"/>
      <w:numFmt w:val="bullet"/>
      <w:lvlText w:val=""/>
      <w:lvlJc w:val="left"/>
      <w:pPr>
        <w:ind w:left="5040" w:hanging="360"/>
      </w:pPr>
      <w:rPr>
        <w:rFonts w:ascii="Symbol" w:hAnsi="Symbol" w:hint="default"/>
      </w:rPr>
    </w:lvl>
    <w:lvl w:ilvl="7" w:tplc="5DB0934E">
      <w:start w:val="1"/>
      <w:numFmt w:val="bullet"/>
      <w:lvlText w:val="o"/>
      <w:lvlJc w:val="left"/>
      <w:pPr>
        <w:ind w:left="5760" w:hanging="360"/>
      </w:pPr>
      <w:rPr>
        <w:rFonts w:ascii="Courier New" w:hAnsi="Courier New" w:hint="default"/>
      </w:rPr>
    </w:lvl>
    <w:lvl w:ilvl="8" w:tplc="A664BFF4">
      <w:start w:val="1"/>
      <w:numFmt w:val="bullet"/>
      <w:lvlText w:val=""/>
      <w:lvlJc w:val="left"/>
      <w:pPr>
        <w:ind w:left="6480" w:hanging="360"/>
      </w:pPr>
      <w:rPr>
        <w:rFonts w:ascii="Wingdings" w:hAnsi="Wingdings" w:hint="default"/>
      </w:rPr>
    </w:lvl>
  </w:abstractNum>
  <w:abstractNum w:abstractNumId="86" w15:restartNumberingAfterBreak="0">
    <w:nsid w:val="7D7E1B5A"/>
    <w:multiLevelType w:val="hybridMultilevel"/>
    <w:tmpl w:val="E6027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7F135D2C"/>
    <w:multiLevelType w:val="hybridMultilevel"/>
    <w:tmpl w:val="584A7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F955327"/>
    <w:multiLevelType w:val="hybridMultilevel"/>
    <w:tmpl w:val="962474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81"/>
  </w:num>
  <w:num w:numId="3">
    <w:abstractNumId w:val="85"/>
  </w:num>
  <w:num w:numId="4">
    <w:abstractNumId w:val="58"/>
  </w:num>
  <w:num w:numId="5">
    <w:abstractNumId w:val="43"/>
  </w:num>
  <w:num w:numId="6">
    <w:abstractNumId w:val="49"/>
  </w:num>
  <w:num w:numId="7">
    <w:abstractNumId w:val="10"/>
  </w:num>
  <w:num w:numId="8">
    <w:abstractNumId w:val="68"/>
  </w:num>
  <w:num w:numId="9">
    <w:abstractNumId w:val="62"/>
  </w:num>
  <w:num w:numId="10">
    <w:abstractNumId w:val="7"/>
  </w:num>
  <w:num w:numId="11">
    <w:abstractNumId w:val="86"/>
  </w:num>
  <w:num w:numId="12">
    <w:abstractNumId w:val="32"/>
  </w:num>
  <w:num w:numId="13">
    <w:abstractNumId w:val="18"/>
  </w:num>
  <w:num w:numId="14">
    <w:abstractNumId w:val="45"/>
  </w:num>
  <w:num w:numId="15">
    <w:abstractNumId w:val="84"/>
  </w:num>
  <w:num w:numId="16">
    <w:abstractNumId w:val="35"/>
  </w:num>
  <w:num w:numId="17">
    <w:abstractNumId w:val="72"/>
  </w:num>
  <w:num w:numId="18">
    <w:abstractNumId w:val="16"/>
  </w:num>
  <w:num w:numId="19">
    <w:abstractNumId w:val="51"/>
  </w:num>
  <w:num w:numId="20">
    <w:abstractNumId w:val="61"/>
  </w:num>
  <w:num w:numId="21">
    <w:abstractNumId w:val="41"/>
  </w:num>
  <w:num w:numId="22">
    <w:abstractNumId w:val="82"/>
  </w:num>
  <w:num w:numId="23">
    <w:abstractNumId w:val="3"/>
  </w:num>
  <w:num w:numId="24">
    <w:abstractNumId w:val="25"/>
  </w:num>
  <w:num w:numId="25">
    <w:abstractNumId w:val="75"/>
  </w:num>
  <w:num w:numId="26">
    <w:abstractNumId w:val="54"/>
  </w:num>
  <w:num w:numId="27">
    <w:abstractNumId w:val="79"/>
  </w:num>
  <w:num w:numId="28">
    <w:abstractNumId w:val="9"/>
  </w:num>
  <w:num w:numId="29">
    <w:abstractNumId w:val="1"/>
  </w:num>
  <w:num w:numId="30">
    <w:abstractNumId w:val="27"/>
  </w:num>
  <w:num w:numId="31">
    <w:abstractNumId w:val="47"/>
  </w:num>
  <w:num w:numId="32">
    <w:abstractNumId w:val="13"/>
  </w:num>
  <w:num w:numId="33">
    <w:abstractNumId w:val="39"/>
  </w:num>
  <w:num w:numId="34">
    <w:abstractNumId w:val="0"/>
  </w:num>
  <w:num w:numId="35">
    <w:abstractNumId w:val="57"/>
  </w:num>
  <w:num w:numId="36">
    <w:abstractNumId w:val="11"/>
  </w:num>
  <w:num w:numId="37">
    <w:abstractNumId w:val="69"/>
  </w:num>
  <w:num w:numId="38">
    <w:abstractNumId w:val="73"/>
  </w:num>
  <w:num w:numId="39">
    <w:abstractNumId w:val="74"/>
  </w:num>
  <w:num w:numId="40">
    <w:abstractNumId w:val="8"/>
  </w:num>
  <w:num w:numId="41">
    <w:abstractNumId w:val="52"/>
  </w:num>
  <w:num w:numId="42">
    <w:abstractNumId w:val="38"/>
  </w:num>
  <w:num w:numId="43">
    <w:abstractNumId w:val="21"/>
  </w:num>
  <w:num w:numId="44">
    <w:abstractNumId w:val="12"/>
  </w:num>
  <w:num w:numId="45">
    <w:abstractNumId w:val="67"/>
  </w:num>
  <w:num w:numId="46">
    <w:abstractNumId w:val="83"/>
  </w:num>
  <w:num w:numId="47">
    <w:abstractNumId w:val="48"/>
  </w:num>
  <w:num w:numId="48">
    <w:abstractNumId w:val="40"/>
  </w:num>
  <w:num w:numId="49">
    <w:abstractNumId w:val="64"/>
  </w:num>
  <w:num w:numId="50">
    <w:abstractNumId w:val="59"/>
  </w:num>
  <w:num w:numId="51">
    <w:abstractNumId w:val="80"/>
  </w:num>
  <w:num w:numId="52">
    <w:abstractNumId w:val="42"/>
  </w:num>
  <w:num w:numId="53">
    <w:abstractNumId w:val="71"/>
  </w:num>
  <w:num w:numId="54">
    <w:abstractNumId w:val="60"/>
  </w:num>
  <w:num w:numId="55">
    <w:abstractNumId w:val="17"/>
  </w:num>
  <w:num w:numId="56">
    <w:abstractNumId w:val="6"/>
  </w:num>
  <w:num w:numId="57">
    <w:abstractNumId w:val="36"/>
  </w:num>
  <w:num w:numId="58">
    <w:abstractNumId w:val="88"/>
  </w:num>
  <w:num w:numId="59">
    <w:abstractNumId w:val="46"/>
  </w:num>
  <w:num w:numId="60">
    <w:abstractNumId w:val="33"/>
  </w:num>
  <w:num w:numId="61">
    <w:abstractNumId w:val="44"/>
  </w:num>
  <w:num w:numId="62">
    <w:abstractNumId w:val="63"/>
  </w:num>
  <w:num w:numId="63">
    <w:abstractNumId w:val="4"/>
  </w:num>
  <w:num w:numId="64">
    <w:abstractNumId w:val="77"/>
  </w:num>
  <w:num w:numId="65">
    <w:abstractNumId w:val="65"/>
  </w:num>
  <w:num w:numId="66">
    <w:abstractNumId w:val="31"/>
  </w:num>
  <w:num w:numId="67">
    <w:abstractNumId w:val="53"/>
  </w:num>
  <w:num w:numId="68">
    <w:abstractNumId w:val="19"/>
  </w:num>
  <w:num w:numId="69">
    <w:abstractNumId w:val="78"/>
  </w:num>
  <w:num w:numId="70">
    <w:abstractNumId w:val="50"/>
  </w:num>
  <w:num w:numId="71">
    <w:abstractNumId w:val="22"/>
  </w:num>
  <w:num w:numId="72">
    <w:abstractNumId w:val="66"/>
  </w:num>
  <w:num w:numId="73">
    <w:abstractNumId w:val="15"/>
  </w:num>
  <w:num w:numId="74">
    <w:abstractNumId w:val="28"/>
  </w:num>
  <w:num w:numId="75">
    <w:abstractNumId w:val="37"/>
  </w:num>
  <w:num w:numId="76">
    <w:abstractNumId w:val="34"/>
  </w:num>
  <w:num w:numId="77">
    <w:abstractNumId w:val="26"/>
  </w:num>
  <w:num w:numId="78">
    <w:abstractNumId w:val="14"/>
  </w:num>
  <w:num w:numId="79">
    <w:abstractNumId w:val="23"/>
  </w:num>
  <w:num w:numId="80">
    <w:abstractNumId w:val="55"/>
  </w:num>
  <w:num w:numId="81">
    <w:abstractNumId w:val="5"/>
  </w:num>
  <w:num w:numId="82">
    <w:abstractNumId w:val="70"/>
  </w:num>
  <w:num w:numId="83">
    <w:abstractNumId w:val="76"/>
  </w:num>
  <w:num w:numId="84">
    <w:abstractNumId w:val="56"/>
  </w:num>
  <w:num w:numId="85">
    <w:abstractNumId w:val="24"/>
  </w:num>
  <w:num w:numId="86">
    <w:abstractNumId w:val="29"/>
  </w:num>
  <w:num w:numId="87">
    <w:abstractNumId w:val="20"/>
  </w:num>
  <w:num w:numId="88">
    <w:abstractNumId w:val="2"/>
  </w:num>
  <w:num w:numId="89">
    <w:abstractNumId w:val="8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7F1"/>
    <w:rsid w:val="00020B4D"/>
    <w:rsid w:val="0007156B"/>
    <w:rsid w:val="0010488E"/>
    <w:rsid w:val="001F03D3"/>
    <w:rsid w:val="002035F9"/>
    <w:rsid w:val="00273C22"/>
    <w:rsid w:val="002C13A5"/>
    <w:rsid w:val="00325048"/>
    <w:rsid w:val="00325C7F"/>
    <w:rsid w:val="00332D6F"/>
    <w:rsid w:val="00386602"/>
    <w:rsid w:val="003D4CF2"/>
    <w:rsid w:val="0040064E"/>
    <w:rsid w:val="004D0B6F"/>
    <w:rsid w:val="00554313"/>
    <w:rsid w:val="005966F3"/>
    <w:rsid w:val="005A27FD"/>
    <w:rsid w:val="00626C57"/>
    <w:rsid w:val="0068275E"/>
    <w:rsid w:val="006B078A"/>
    <w:rsid w:val="006C45C5"/>
    <w:rsid w:val="006E55E6"/>
    <w:rsid w:val="00731913"/>
    <w:rsid w:val="007937DC"/>
    <w:rsid w:val="00793D01"/>
    <w:rsid w:val="0079471D"/>
    <w:rsid w:val="007B20F4"/>
    <w:rsid w:val="007C30D3"/>
    <w:rsid w:val="008017AC"/>
    <w:rsid w:val="00805E4E"/>
    <w:rsid w:val="008342C2"/>
    <w:rsid w:val="00834FDF"/>
    <w:rsid w:val="00877817"/>
    <w:rsid w:val="008A304B"/>
    <w:rsid w:val="008B4DB5"/>
    <w:rsid w:val="00924856"/>
    <w:rsid w:val="00937A77"/>
    <w:rsid w:val="00981484"/>
    <w:rsid w:val="00987ECF"/>
    <w:rsid w:val="009A7571"/>
    <w:rsid w:val="009D1B3C"/>
    <w:rsid w:val="009D2DEC"/>
    <w:rsid w:val="00B013F1"/>
    <w:rsid w:val="00B57B2C"/>
    <w:rsid w:val="00BF6CE2"/>
    <w:rsid w:val="00CC0A17"/>
    <w:rsid w:val="00CC0C27"/>
    <w:rsid w:val="00CD7F65"/>
    <w:rsid w:val="00CE09FC"/>
    <w:rsid w:val="00D27C3B"/>
    <w:rsid w:val="00D36F99"/>
    <w:rsid w:val="00DA23D9"/>
    <w:rsid w:val="00DA3455"/>
    <w:rsid w:val="00DE1838"/>
    <w:rsid w:val="00DF422F"/>
    <w:rsid w:val="00E33743"/>
    <w:rsid w:val="00E567F1"/>
    <w:rsid w:val="00EA5630"/>
    <w:rsid w:val="00EB4AC4"/>
    <w:rsid w:val="00EB5FCE"/>
    <w:rsid w:val="00F2148D"/>
    <w:rsid w:val="00F55664"/>
    <w:rsid w:val="00F579B6"/>
    <w:rsid w:val="00F60AE8"/>
    <w:rsid w:val="00F702B1"/>
    <w:rsid w:val="00FA59CC"/>
    <w:rsid w:val="00FC08B8"/>
    <w:rsid w:val="00FC1D20"/>
    <w:rsid w:val="00FC7145"/>
    <w:rsid w:val="00FF6A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1DDE3"/>
  <w15:chartTrackingRefBased/>
  <w15:docId w15:val="{40147421-9CB2-49A1-8CD5-3690D4015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y-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67F1"/>
    <w:pPr>
      <w:keepNext/>
      <w:numPr>
        <w:numId w:val="22"/>
      </w:numPr>
      <w:spacing w:after="0" w:line="240" w:lineRule="auto"/>
      <w:outlineLvl w:val="0"/>
    </w:pPr>
    <w:rPr>
      <w:rFonts w:ascii="Arial" w:eastAsia="Times New Roman" w:hAnsi="Arial" w:cs="Arial"/>
      <w:b/>
      <w:bCs/>
      <w:caps/>
      <w:color w:val="000000" w:themeColor="text1"/>
      <w:spacing w:val="-3"/>
      <w:kern w:val="32"/>
      <w:sz w:val="28"/>
      <w:szCs w:val="24"/>
      <w14:ligatures w14:val="none"/>
    </w:rPr>
  </w:style>
  <w:style w:type="paragraph" w:styleId="Heading2">
    <w:name w:val="heading 2"/>
    <w:basedOn w:val="Normal"/>
    <w:next w:val="Normal"/>
    <w:link w:val="Heading2Char"/>
    <w:uiPriority w:val="9"/>
    <w:qFormat/>
    <w:rsid w:val="00E567F1"/>
    <w:pPr>
      <w:keepNext/>
      <w:numPr>
        <w:ilvl w:val="1"/>
        <w:numId w:val="22"/>
      </w:numPr>
      <w:spacing w:after="0" w:line="240" w:lineRule="auto"/>
      <w:outlineLvl w:val="1"/>
    </w:pPr>
    <w:rPr>
      <w:rFonts w:ascii="Arial" w:eastAsia="Times New Roman" w:hAnsi="Arial" w:cs="Arial"/>
      <w:b/>
      <w:bCs/>
      <w:color w:val="000000" w:themeColor="text1"/>
      <w:spacing w:val="-3"/>
      <w:kern w:val="0"/>
      <w:sz w:val="28"/>
      <w:szCs w:val="24"/>
      <w14:ligatures w14:val="none"/>
    </w:rPr>
  </w:style>
  <w:style w:type="paragraph" w:styleId="Heading3">
    <w:name w:val="heading 3"/>
    <w:basedOn w:val="Normal"/>
    <w:next w:val="Normal"/>
    <w:link w:val="Heading3Char"/>
    <w:uiPriority w:val="9"/>
    <w:qFormat/>
    <w:rsid w:val="00E567F1"/>
    <w:pPr>
      <w:keepNext/>
      <w:numPr>
        <w:ilvl w:val="2"/>
        <w:numId w:val="22"/>
      </w:numPr>
      <w:spacing w:after="0" w:line="240" w:lineRule="auto"/>
      <w:jc w:val="both"/>
      <w:outlineLvl w:val="2"/>
    </w:pPr>
    <w:rPr>
      <w:rFonts w:ascii="Arial" w:eastAsia="Times New Roman" w:hAnsi="Arial" w:cs="Arial"/>
      <w:color w:val="000000" w:themeColor="text1"/>
      <w:spacing w:val="-3"/>
      <w:kern w:val="0"/>
      <w:sz w:val="28"/>
      <w:szCs w:val="24"/>
      <w:u w:val="single"/>
      <w14:ligatures w14:val="none"/>
    </w:rPr>
  </w:style>
  <w:style w:type="paragraph" w:styleId="Heading4">
    <w:name w:val="heading 4"/>
    <w:basedOn w:val="Normal"/>
    <w:next w:val="Normal"/>
    <w:link w:val="Heading4Char"/>
    <w:uiPriority w:val="9"/>
    <w:qFormat/>
    <w:rsid w:val="00E567F1"/>
    <w:pPr>
      <w:keepNext/>
      <w:numPr>
        <w:ilvl w:val="3"/>
        <w:numId w:val="22"/>
      </w:numPr>
      <w:spacing w:after="0" w:line="240" w:lineRule="auto"/>
      <w:jc w:val="center"/>
      <w:outlineLvl w:val="3"/>
    </w:pPr>
    <w:rPr>
      <w:rFonts w:ascii="Arial" w:eastAsia="Times New Roman" w:hAnsi="Arial" w:cs="Arial"/>
      <w:color w:val="000000" w:themeColor="text1"/>
      <w:spacing w:val="-3"/>
      <w:kern w:val="0"/>
      <w:sz w:val="28"/>
      <w:szCs w:val="24"/>
      <w14:ligatures w14:val="none"/>
    </w:rPr>
  </w:style>
  <w:style w:type="paragraph" w:styleId="Heading5">
    <w:name w:val="heading 5"/>
    <w:basedOn w:val="Normal"/>
    <w:next w:val="Normal"/>
    <w:link w:val="Heading5Char"/>
    <w:uiPriority w:val="9"/>
    <w:unhideWhenUsed/>
    <w:qFormat/>
    <w:rsid w:val="00E567F1"/>
    <w:pPr>
      <w:keepNext/>
      <w:keepLines/>
      <w:spacing w:before="40" w:after="0"/>
      <w:outlineLvl w:val="4"/>
    </w:pPr>
    <w:rPr>
      <w:rFonts w:asciiTheme="majorHAnsi" w:eastAsiaTheme="majorEastAsia" w:hAnsiTheme="majorHAnsi" w:cstheme="majorBidi"/>
      <w:color w:val="2F5496" w:themeColor="accent1" w:themeShade="BF"/>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7F1"/>
    <w:rPr>
      <w:rFonts w:ascii="Arial" w:eastAsia="Times New Roman" w:hAnsi="Arial" w:cs="Arial"/>
      <w:b/>
      <w:bCs/>
      <w:caps/>
      <w:color w:val="000000" w:themeColor="text1"/>
      <w:spacing w:val="-3"/>
      <w:kern w:val="32"/>
      <w:sz w:val="28"/>
      <w:szCs w:val="24"/>
      <w14:ligatures w14:val="none"/>
    </w:rPr>
  </w:style>
  <w:style w:type="character" w:customStyle="1" w:styleId="Heading2Char">
    <w:name w:val="Heading 2 Char"/>
    <w:basedOn w:val="DefaultParagraphFont"/>
    <w:link w:val="Heading2"/>
    <w:uiPriority w:val="9"/>
    <w:rsid w:val="00E567F1"/>
    <w:rPr>
      <w:rFonts w:ascii="Arial" w:eastAsia="Times New Roman" w:hAnsi="Arial" w:cs="Arial"/>
      <w:b/>
      <w:bCs/>
      <w:color w:val="000000" w:themeColor="text1"/>
      <w:spacing w:val="-3"/>
      <w:kern w:val="0"/>
      <w:sz w:val="28"/>
      <w:szCs w:val="24"/>
      <w14:ligatures w14:val="none"/>
    </w:rPr>
  </w:style>
  <w:style w:type="character" w:customStyle="1" w:styleId="Heading3Char">
    <w:name w:val="Heading 3 Char"/>
    <w:basedOn w:val="DefaultParagraphFont"/>
    <w:link w:val="Heading3"/>
    <w:uiPriority w:val="9"/>
    <w:rsid w:val="00E567F1"/>
    <w:rPr>
      <w:rFonts w:ascii="Arial" w:eastAsia="Times New Roman" w:hAnsi="Arial" w:cs="Arial"/>
      <w:color w:val="000000" w:themeColor="text1"/>
      <w:spacing w:val="-3"/>
      <w:kern w:val="0"/>
      <w:sz w:val="28"/>
      <w:szCs w:val="24"/>
      <w:u w:val="single"/>
      <w:lang w:val="cy-GB"/>
      <w14:ligatures w14:val="none"/>
    </w:rPr>
  </w:style>
  <w:style w:type="character" w:customStyle="1" w:styleId="Heading4Char">
    <w:name w:val="Heading 4 Char"/>
    <w:basedOn w:val="DefaultParagraphFont"/>
    <w:link w:val="Heading4"/>
    <w:uiPriority w:val="9"/>
    <w:rsid w:val="00E567F1"/>
    <w:rPr>
      <w:rFonts w:ascii="Arial" w:eastAsia="Times New Roman" w:hAnsi="Arial" w:cs="Arial"/>
      <w:color w:val="000000" w:themeColor="text1"/>
      <w:spacing w:val="-3"/>
      <w:kern w:val="0"/>
      <w:sz w:val="28"/>
      <w:szCs w:val="24"/>
      <w:lang w:val="cy-GB"/>
      <w14:ligatures w14:val="none"/>
    </w:rPr>
  </w:style>
  <w:style w:type="numbering" w:customStyle="1" w:styleId="NoList1">
    <w:name w:val="No List1"/>
    <w:next w:val="NoList"/>
    <w:uiPriority w:val="99"/>
    <w:semiHidden/>
    <w:unhideWhenUsed/>
    <w:rsid w:val="00E567F1"/>
  </w:style>
  <w:style w:type="paragraph" w:styleId="ListParagraph">
    <w:name w:val="List Paragraph"/>
    <w:aliases w:val="F5 List Paragraph,List Paragraph1,Bullet point text,Dot pt,List Paragraph Char Char Char,Indicator Text,Numbered Para 1,Bullet 1,Bullet Points,MAIN CONTENT,List Paragraph2,Normal numbered,OBC Bullet,Bulleted list,List Paragraph11,L,B"/>
    <w:basedOn w:val="Normal"/>
    <w:link w:val="ListParagraphChar"/>
    <w:uiPriority w:val="34"/>
    <w:qFormat/>
    <w:rsid w:val="00E567F1"/>
    <w:pPr>
      <w:ind w:left="720"/>
      <w:contextualSpacing/>
    </w:pPr>
    <w:rPr>
      <w:kern w:val="0"/>
      <w14:ligatures w14:val="none"/>
    </w:rPr>
  </w:style>
  <w:style w:type="table" w:styleId="TableGrid">
    <w:name w:val="Table Grid"/>
    <w:basedOn w:val="TableNormal"/>
    <w:uiPriority w:val="39"/>
    <w:rsid w:val="00E567F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567F1"/>
    <w:pPr>
      <w:spacing w:after="200" w:line="240" w:lineRule="auto"/>
    </w:pPr>
    <w:rPr>
      <w:i/>
      <w:iCs/>
      <w:color w:val="44546A" w:themeColor="text2"/>
      <w:kern w:val="0"/>
      <w:sz w:val="18"/>
      <w:szCs w:val="18"/>
      <w14:ligatures w14:val="none"/>
    </w:rPr>
  </w:style>
  <w:style w:type="character" w:customStyle="1" w:styleId="normaltextrun">
    <w:name w:val="normaltextrun"/>
    <w:basedOn w:val="DefaultParagraphFont"/>
    <w:rsid w:val="00E567F1"/>
  </w:style>
  <w:style w:type="character" w:customStyle="1" w:styleId="ListParagraphChar">
    <w:name w:val="List Paragraph Char"/>
    <w:aliases w:val="F5 List Paragraph Char,List Paragraph1 Char,Bullet point text Char,Dot pt Char,List Paragraph Char Char Char Char,Indicator Text Char,Numbered Para 1 Char,Bullet 1 Char,Bullet Points Char,MAIN CONTENT Char,List Paragraph2 Char,L Char"/>
    <w:basedOn w:val="DefaultParagraphFont"/>
    <w:link w:val="ListParagraph"/>
    <w:uiPriority w:val="34"/>
    <w:qFormat/>
    <w:rsid w:val="00E567F1"/>
    <w:rPr>
      <w:kern w:val="0"/>
      <w14:ligatures w14:val="none"/>
    </w:rPr>
  </w:style>
  <w:style w:type="character" w:customStyle="1" w:styleId="eop">
    <w:name w:val="eop"/>
    <w:basedOn w:val="DefaultParagraphFont"/>
    <w:rsid w:val="00E567F1"/>
  </w:style>
  <w:style w:type="character" w:styleId="Hyperlink">
    <w:name w:val="Hyperlink"/>
    <w:basedOn w:val="DefaultParagraphFont"/>
    <w:uiPriority w:val="99"/>
    <w:unhideWhenUsed/>
    <w:rsid w:val="00E567F1"/>
    <w:rPr>
      <w:color w:val="0563C1" w:themeColor="hyperlink"/>
      <w:u w:val="single"/>
    </w:rPr>
  </w:style>
  <w:style w:type="character" w:customStyle="1" w:styleId="scxw76691917">
    <w:name w:val="scxw76691917"/>
    <w:basedOn w:val="DefaultParagraphFont"/>
    <w:rsid w:val="00E567F1"/>
  </w:style>
  <w:style w:type="paragraph" w:styleId="Header">
    <w:name w:val="header"/>
    <w:basedOn w:val="Normal"/>
    <w:link w:val="HeaderChar"/>
    <w:unhideWhenUsed/>
    <w:rsid w:val="00E567F1"/>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rsid w:val="00E567F1"/>
    <w:rPr>
      <w:kern w:val="0"/>
      <w14:ligatures w14:val="none"/>
    </w:rPr>
  </w:style>
  <w:style w:type="paragraph" w:styleId="Footer">
    <w:name w:val="footer"/>
    <w:basedOn w:val="Normal"/>
    <w:link w:val="FooterChar"/>
    <w:uiPriority w:val="99"/>
    <w:unhideWhenUsed/>
    <w:rsid w:val="00E567F1"/>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E567F1"/>
    <w:rPr>
      <w:kern w:val="0"/>
      <w14:ligatures w14:val="none"/>
    </w:rPr>
  </w:style>
  <w:style w:type="paragraph" w:customStyle="1" w:styleId="paragraph">
    <w:name w:val="paragraph"/>
    <w:basedOn w:val="Normal"/>
    <w:rsid w:val="00E567F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E567F1"/>
    <w:rPr>
      <w:color w:val="954F72" w:themeColor="followedHyperlink"/>
      <w:u w:val="single"/>
    </w:rPr>
  </w:style>
  <w:style w:type="character" w:styleId="CommentReference">
    <w:name w:val="annotation reference"/>
    <w:basedOn w:val="DefaultParagraphFont"/>
    <w:uiPriority w:val="99"/>
    <w:semiHidden/>
    <w:unhideWhenUsed/>
    <w:rsid w:val="00E567F1"/>
    <w:rPr>
      <w:sz w:val="16"/>
      <w:szCs w:val="16"/>
    </w:rPr>
  </w:style>
  <w:style w:type="paragraph" w:styleId="CommentText">
    <w:name w:val="annotation text"/>
    <w:basedOn w:val="Normal"/>
    <w:link w:val="CommentTextChar"/>
    <w:uiPriority w:val="99"/>
    <w:unhideWhenUsed/>
    <w:rsid w:val="00E567F1"/>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E567F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567F1"/>
    <w:rPr>
      <w:b/>
      <w:bCs/>
    </w:rPr>
  </w:style>
  <w:style w:type="character" w:customStyle="1" w:styleId="CommentSubjectChar">
    <w:name w:val="Comment Subject Char"/>
    <w:basedOn w:val="CommentTextChar"/>
    <w:link w:val="CommentSubject"/>
    <w:uiPriority w:val="99"/>
    <w:semiHidden/>
    <w:rsid w:val="00E567F1"/>
    <w:rPr>
      <w:b/>
      <w:bCs/>
      <w:kern w:val="0"/>
      <w:sz w:val="20"/>
      <w:szCs w:val="20"/>
      <w14:ligatures w14:val="none"/>
    </w:rPr>
  </w:style>
  <w:style w:type="paragraph" w:customStyle="1" w:styleId="Default">
    <w:name w:val="Default"/>
    <w:rsid w:val="00E567F1"/>
    <w:pPr>
      <w:autoSpaceDE w:val="0"/>
      <w:autoSpaceDN w:val="0"/>
      <w:adjustRightInd w:val="0"/>
      <w:spacing w:after="0" w:line="240" w:lineRule="auto"/>
    </w:pPr>
    <w:rPr>
      <w:rFonts w:ascii="Arial" w:hAnsi="Arial" w:cs="Arial"/>
      <w:color w:val="000000"/>
      <w:kern w:val="0"/>
      <w:sz w:val="24"/>
      <w:szCs w:val="24"/>
      <w14:ligatures w14:val="none"/>
    </w:rPr>
  </w:style>
  <w:style w:type="paragraph" w:styleId="Revision">
    <w:name w:val="Revision"/>
    <w:hidden/>
    <w:uiPriority w:val="99"/>
    <w:semiHidden/>
    <w:rsid w:val="00E567F1"/>
    <w:pPr>
      <w:spacing w:after="0" w:line="240" w:lineRule="auto"/>
    </w:pPr>
    <w:rPr>
      <w:kern w:val="0"/>
      <w14:ligatures w14:val="none"/>
    </w:rPr>
  </w:style>
  <w:style w:type="character" w:styleId="UnresolvedMention">
    <w:name w:val="Unresolved Mention"/>
    <w:basedOn w:val="DefaultParagraphFont"/>
    <w:uiPriority w:val="99"/>
    <w:semiHidden/>
    <w:unhideWhenUsed/>
    <w:rsid w:val="00E567F1"/>
    <w:rPr>
      <w:color w:val="605E5C"/>
      <w:shd w:val="clear" w:color="auto" w:fill="E1DFDD"/>
    </w:rPr>
  </w:style>
  <w:style w:type="character" w:customStyle="1" w:styleId="scxw220926565">
    <w:name w:val="scxw220926565"/>
    <w:basedOn w:val="DefaultParagraphFont"/>
    <w:rsid w:val="00E567F1"/>
  </w:style>
  <w:style w:type="character" w:customStyle="1" w:styleId="Heading5Char">
    <w:name w:val="Heading 5 Char"/>
    <w:basedOn w:val="DefaultParagraphFont"/>
    <w:link w:val="Heading5"/>
    <w:uiPriority w:val="9"/>
    <w:rsid w:val="00E567F1"/>
    <w:rPr>
      <w:rFonts w:asciiTheme="majorHAnsi" w:eastAsiaTheme="majorEastAsia" w:hAnsiTheme="majorHAnsi" w:cstheme="majorBidi"/>
      <w:color w:val="2F5496" w:themeColor="accent1" w:themeShade="BF"/>
      <w:kern w:val="0"/>
      <w14:ligatures w14:val="none"/>
    </w:rPr>
  </w:style>
  <w:style w:type="numbering" w:customStyle="1" w:styleId="NoList2">
    <w:name w:val="No List2"/>
    <w:next w:val="NoList"/>
    <w:uiPriority w:val="99"/>
    <w:semiHidden/>
    <w:unhideWhenUsed/>
    <w:rsid w:val="00E567F1"/>
  </w:style>
  <w:style w:type="paragraph" w:styleId="NormalWeb">
    <w:name w:val="Normal (Web)"/>
    <w:basedOn w:val="Normal"/>
    <w:uiPriority w:val="99"/>
    <w:unhideWhenUsed/>
    <w:rsid w:val="00E567F1"/>
    <w:pPr>
      <w:spacing w:before="100" w:beforeAutospacing="1" w:after="100" w:afterAutospacing="1" w:line="240" w:lineRule="auto"/>
    </w:pPr>
    <w:rPr>
      <w:rFonts w:ascii="Times New Roman" w:eastAsiaTheme="minorEastAsia" w:hAnsi="Times New Roman" w:cs="Times New Roman"/>
      <w:kern w:val="0"/>
      <w:sz w:val="24"/>
      <w:szCs w:val="24"/>
      <w:lang w:eastAsia="en-GB"/>
      <w14:ligatures w14:val="none"/>
    </w:rPr>
  </w:style>
  <w:style w:type="paragraph" w:styleId="Title">
    <w:name w:val="Title"/>
    <w:basedOn w:val="Normal"/>
    <w:next w:val="Normal"/>
    <w:link w:val="TitleChar"/>
    <w:uiPriority w:val="10"/>
    <w:qFormat/>
    <w:rsid w:val="00E567F1"/>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E567F1"/>
    <w:rPr>
      <w:rFonts w:asciiTheme="majorHAnsi" w:eastAsiaTheme="majorEastAsia" w:hAnsiTheme="majorHAnsi" w:cstheme="majorBidi"/>
      <w:spacing w:val="-10"/>
      <w:kern w:val="28"/>
      <w:sz w:val="56"/>
      <w:szCs w:val="56"/>
      <w14:ligatures w14:val="none"/>
    </w:rPr>
  </w:style>
  <w:style w:type="character" w:styleId="Emphasis">
    <w:name w:val="Emphasis"/>
    <w:basedOn w:val="DefaultParagraphFont"/>
    <w:uiPriority w:val="20"/>
    <w:qFormat/>
    <w:rsid w:val="00E567F1"/>
    <w:rPr>
      <w:i/>
      <w:iCs/>
    </w:rPr>
  </w:style>
  <w:style w:type="character" w:styleId="PlaceholderText">
    <w:name w:val="Placeholder Text"/>
    <w:basedOn w:val="DefaultParagraphFont"/>
    <w:uiPriority w:val="99"/>
    <w:semiHidden/>
    <w:rsid w:val="00E567F1"/>
    <w:rPr>
      <w:color w:val="808080"/>
    </w:rPr>
  </w:style>
  <w:style w:type="character" w:styleId="SubtleEmphasis">
    <w:name w:val="Subtle Emphasis"/>
    <w:uiPriority w:val="19"/>
    <w:qFormat/>
    <w:rsid w:val="00E567F1"/>
    <w:rPr>
      <w:rFonts w:asciiTheme="majorHAnsi" w:hAnsiTheme="majorHAnsi"/>
      <w:b/>
      <w:i/>
      <w:color w:val="ED7D31" w:themeColor="accent2"/>
      <w:sz w:val="28"/>
    </w:rPr>
  </w:style>
  <w:style w:type="paragraph" w:styleId="BodyText">
    <w:name w:val="Body Text"/>
    <w:basedOn w:val="Normal"/>
    <w:link w:val="BodyTextChar"/>
    <w:uiPriority w:val="99"/>
    <w:unhideWhenUsed/>
    <w:qFormat/>
    <w:rsid w:val="00E567F1"/>
    <w:pPr>
      <w:spacing w:after="120"/>
    </w:pPr>
    <w:rPr>
      <w:kern w:val="0"/>
      <w14:ligatures w14:val="none"/>
    </w:rPr>
  </w:style>
  <w:style w:type="character" w:customStyle="1" w:styleId="BodyTextChar">
    <w:name w:val="Body Text Char"/>
    <w:basedOn w:val="DefaultParagraphFont"/>
    <w:link w:val="BodyText"/>
    <w:uiPriority w:val="99"/>
    <w:rsid w:val="00E567F1"/>
    <w:rPr>
      <w:kern w:val="0"/>
      <w14:ligatures w14:val="none"/>
    </w:rPr>
  </w:style>
  <w:style w:type="paragraph" w:styleId="BodyTextIndent2">
    <w:name w:val="Body Text Indent 2"/>
    <w:basedOn w:val="Normal"/>
    <w:link w:val="BodyTextIndent2Char"/>
    <w:uiPriority w:val="99"/>
    <w:unhideWhenUsed/>
    <w:rsid w:val="00E567F1"/>
    <w:pPr>
      <w:spacing w:after="120" w:line="480" w:lineRule="auto"/>
      <w:ind w:left="283"/>
    </w:pPr>
    <w:rPr>
      <w:kern w:val="0"/>
      <w14:ligatures w14:val="none"/>
    </w:rPr>
  </w:style>
  <w:style w:type="character" w:customStyle="1" w:styleId="BodyTextIndent2Char">
    <w:name w:val="Body Text Indent 2 Char"/>
    <w:basedOn w:val="DefaultParagraphFont"/>
    <w:link w:val="BodyTextIndent2"/>
    <w:uiPriority w:val="99"/>
    <w:rsid w:val="00E567F1"/>
    <w:rPr>
      <w:kern w:val="0"/>
      <w14:ligatures w14:val="none"/>
    </w:rPr>
  </w:style>
  <w:style w:type="paragraph" w:styleId="BodyTextIndent">
    <w:name w:val="Body Text Indent"/>
    <w:basedOn w:val="Normal"/>
    <w:link w:val="BodyTextIndentChar"/>
    <w:unhideWhenUsed/>
    <w:rsid w:val="00E567F1"/>
    <w:pPr>
      <w:spacing w:after="120"/>
      <w:ind w:left="283"/>
    </w:pPr>
    <w:rPr>
      <w:kern w:val="0"/>
      <w14:ligatures w14:val="none"/>
    </w:rPr>
  </w:style>
  <w:style w:type="character" w:customStyle="1" w:styleId="BodyTextIndentChar">
    <w:name w:val="Body Text Indent Char"/>
    <w:basedOn w:val="DefaultParagraphFont"/>
    <w:link w:val="BodyTextIndent"/>
    <w:rsid w:val="00E567F1"/>
    <w:rPr>
      <w:kern w:val="0"/>
      <w14:ligatures w14:val="none"/>
    </w:rPr>
  </w:style>
  <w:style w:type="paragraph" w:customStyle="1" w:styleId="DocTitle">
    <w:name w:val="Doc Title"/>
    <w:link w:val="DocTitleChar"/>
    <w:qFormat/>
    <w:rsid w:val="00E567F1"/>
    <w:pPr>
      <w:spacing w:after="240" w:line="240" w:lineRule="auto"/>
    </w:pPr>
    <w:rPr>
      <w:rFonts w:ascii="Verdana" w:eastAsia="Times New Roman" w:hAnsi="Verdana"/>
      <w:b/>
      <w:bCs/>
      <w:color w:val="365F91"/>
      <w:kern w:val="0"/>
      <w:sz w:val="28"/>
      <w:szCs w:val="28"/>
      <w14:ligatures w14:val="none"/>
    </w:rPr>
  </w:style>
  <w:style w:type="character" w:customStyle="1" w:styleId="DocTitleChar">
    <w:name w:val="Doc Title Char"/>
    <w:basedOn w:val="DefaultParagraphFont"/>
    <w:link w:val="DocTitle"/>
    <w:rsid w:val="00E567F1"/>
    <w:rPr>
      <w:rFonts w:ascii="Verdana" w:eastAsia="Times New Roman" w:hAnsi="Verdana"/>
      <w:b/>
      <w:bCs/>
      <w:color w:val="365F91"/>
      <w:kern w:val="0"/>
      <w:sz w:val="28"/>
      <w:szCs w:val="28"/>
      <w14:ligatures w14:val="none"/>
    </w:rPr>
  </w:style>
  <w:style w:type="paragraph" w:customStyle="1" w:styleId="HeadingA">
    <w:name w:val="Heading A"/>
    <w:basedOn w:val="DocTitle"/>
    <w:link w:val="HeadingAChar"/>
    <w:qFormat/>
    <w:rsid w:val="00E567F1"/>
    <w:pPr>
      <w:spacing w:before="240" w:after="120"/>
    </w:pPr>
    <w:rPr>
      <w:sz w:val="24"/>
    </w:rPr>
  </w:style>
  <w:style w:type="character" w:customStyle="1" w:styleId="HeadingAChar">
    <w:name w:val="Heading A Char"/>
    <w:basedOn w:val="DocTitleChar"/>
    <w:link w:val="HeadingA"/>
    <w:rsid w:val="00E567F1"/>
    <w:rPr>
      <w:rFonts w:ascii="Verdana" w:eastAsia="Times New Roman" w:hAnsi="Verdana"/>
      <w:b/>
      <w:bCs/>
      <w:color w:val="365F91"/>
      <w:kern w:val="0"/>
      <w:sz w:val="24"/>
      <w:szCs w:val="28"/>
      <w14:ligatures w14:val="none"/>
    </w:rPr>
  </w:style>
  <w:style w:type="paragraph" w:customStyle="1" w:styleId="HeadingBnumbered">
    <w:name w:val="Heading B numbered"/>
    <w:link w:val="HeadingBnumberedChar"/>
    <w:autoRedefine/>
    <w:qFormat/>
    <w:rsid w:val="00E567F1"/>
    <w:pPr>
      <w:numPr>
        <w:numId w:val="32"/>
      </w:numPr>
      <w:spacing w:before="360" w:after="120" w:line="240" w:lineRule="auto"/>
    </w:pPr>
    <w:rPr>
      <w:rFonts w:ascii="Verdana" w:eastAsia="Calibri" w:hAnsi="Verdana"/>
      <w:b/>
      <w:color w:val="44546A" w:themeColor="text2"/>
      <w:kern w:val="0"/>
      <w:sz w:val="24"/>
      <w:szCs w:val="24"/>
      <w14:ligatures w14:val="none"/>
    </w:rPr>
  </w:style>
  <w:style w:type="character" w:customStyle="1" w:styleId="HeadingBnumberedChar">
    <w:name w:val="Heading B numbered Char"/>
    <w:basedOn w:val="DefaultParagraphFont"/>
    <w:link w:val="HeadingBnumbered"/>
    <w:rsid w:val="00E567F1"/>
    <w:rPr>
      <w:rFonts w:ascii="Verdana" w:eastAsia="Calibri" w:hAnsi="Verdana"/>
      <w:b/>
      <w:color w:val="44546A" w:themeColor="text2"/>
      <w:kern w:val="0"/>
      <w:sz w:val="24"/>
      <w:szCs w:val="24"/>
      <w14:ligatures w14:val="none"/>
    </w:rPr>
  </w:style>
  <w:style w:type="paragraph" w:customStyle="1" w:styleId="sub-head2">
    <w:name w:val="sub-head 2"/>
    <w:basedOn w:val="Heading2"/>
    <w:link w:val="sub-head2Char"/>
    <w:autoRedefine/>
    <w:qFormat/>
    <w:rsid w:val="00E567F1"/>
    <w:pPr>
      <w:numPr>
        <w:numId w:val="0"/>
      </w:numPr>
      <w:spacing w:before="240" w:line="259" w:lineRule="auto"/>
      <w:ind w:left="576" w:hanging="576"/>
    </w:pPr>
    <w:rPr>
      <w:rFonts w:asciiTheme="minorHAnsi" w:eastAsia="Calibri" w:hAnsiTheme="minorHAnsi"/>
      <w:iCs/>
      <w:color w:val="auto"/>
      <w:spacing w:val="0"/>
      <w:sz w:val="24"/>
      <w:szCs w:val="28"/>
    </w:rPr>
  </w:style>
  <w:style w:type="character" w:customStyle="1" w:styleId="sub-head2Char">
    <w:name w:val="sub-head 2 Char"/>
    <w:basedOn w:val="DefaultParagraphFont"/>
    <w:link w:val="sub-head2"/>
    <w:rsid w:val="00E567F1"/>
    <w:rPr>
      <w:rFonts w:eastAsia="Calibri" w:cs="Arial"/>
      <w:b/>
      <w:bCs/>
      <w:iCs/>
      <w:kern w:val="0"/>
      <w:sz w:val="24"/>
      <w:szCs w:val="28"/>
      <w14:ligatures w14:val="none"/>
    </w:rPr>
  </w:style>
  <w:style w:type="paragraph" w:customStyle="1" w:styleId="sub-head3">
    <w:name w:val="sub-head 3"/>
    <w:basedOn w:val="Heading2"/>
    <w:link w:val="sub-head3Char"/>
    <w:autoRedefine/>
    <w:qFormat/>
    <w:rsid w:val="00E567F1"/>
    <w:pPr>
      <w:keepLines/>
      <w:numPr>
        <w:ilvl w:val="2"/>
        <w:numId w:val="33"/>
      </w:numPr>
      <w:spacing w:before="200" w:line="276" w:lineRule="auto"/>
    </w:pPr>
    <w:rPr>
      <w:rFonts w:ascii="Calibri" w:hAnsi="Calibri" w:cs="Times New Roman"/>
      <w:color w:val="4F81BD"/>
      <w:sz w:val="24"/>
      <w:szCs w:val="26"/>
    </w:rPr>
  </w:style>
  <w:style w:type="character" w:customStyle="1" w:styleId="sub-head3Char">
    <w:name w:val="sub-head 3 Char"/>
    <w:basedOn w:val="Heading2Char"/>
    <w:link w:val="sub-head3"/>
    <w:rsid w:val="00E567F1"/>
    <w:rPr>
      <w:rFonts w:ascii="Calibri" w:eastAsia="Times New Roman" w:hAnsi="Calibri" w:cs="Times New Roman"/>
      <w:b/>
      <w:bCs/>
      <w:color w:val="4F81BD"/>
      <w:spacing w:val="-3"/>
      <w:kern w:val="0"/>
      <w:sz w:val="24"/>
      <w:szCs w:val="26"/>
      <w14:ligatures w14:val="none"/>
    </w:rPr>
  </w:style>
  <w:style w:type="paragraph" w:styleId="ListBullet">
    <w:name w:val="List Bullet"/>
    <w:basedOn w:val="Normal"/>
    <w:unhideWhenUsed/>
    <w:rsid w:val="00E567F1"/>
    <w:pPr>
      <w:numPr>
        <w:numId w:val="34"/>
      </w:numPr>
      <w:spacing w:after="200" w:line="276" w:lineRule="auto"/>
      <w:contextualSpacing/>
    </w:pPr>
    <w:rPr>
      <w:rFonts w:ascii="Calibri" w:eastAsia="Calibri" w:hAnsi="Calibri" w:cs="Times New Roman"/>
      <w:kern w:val="0"/>
      <w14:ligatures w14:val="none"/>
    </w:rPr>
  </w:style>
  <w:style w:type="paragraph" w:customStyle="1" w:styleId="ColourfulList-Accent11">
    <w:name w:val="Colourful List - Accent 11"/>
    <w:basedOn w:val="Normal"/>
    <w:uiPriority w:val="34"/>
    <w:qFormat/>
    <w:rsid w:val="00E567F1"/>
    <w:pPr>
      <w:spacing w:after="0" w:line="240" w:lineRule="auto"/>
      <w:ind w:left="720"/>
      <w:contextualSpacing/>
    </w:pPr>
    <w:rPr>
      <w:rFonts w:ascii="Tahoma" w:eastAsia="Times New Roman" w:hAnsi="Tahoma" w:cs="Tahoma"/>
      <w:kern w:val="0"/>
      <w14:ligatures w14:val="none"/>
    </w:rPr>
  </w:style>
  <w:style w:type="character" w:styleId="Strong">
    <w:name w:val="Strong"/>
    <w:basedOn w:val="DefaultParagraphFont"/>
    <w:uiPriority w:val="22"/>
    <w:qFormat/>
    <w:rsid w:val="00E567F1"/>
    <w:rPr>
      <w:b/>
      <w:bCs/>
    </w:rPr>
  </w:style>
  <w:style w:type="numbering" w:customStyle="1" w:styleId="OutlinenumberedArialOutlinenumberedArial11">
    <w:name w:val="Outline numbered Arial + Outline numbered Arial 1...1"/>
    <w:basedOn w:val="NoList"/>
    <w:rsid w:val="00E567F1"/>
    <w:pPr>
      <w:numPr>
        <w:numId w:val="35"/>
      </w:numPr>
    </w:pPr>
  </w:style>
  <w:style w:type="paragraph" w:customStyle="1" w:styleId="StyleOutlinenumberedArialOutlinenumberedArial11Outli">
    <w:name w:val="Style Outline numbered Arial + Outline numbered Arial 1...1 + Outli..."/>
    <w:basedOn w:val="Normal"/>
    <w:rsid w:val="00E567F1"/>
    <w:pPr>
      <w:widowControl w:val="0"/>
      <w:numPr>
        <w:ilvl w:val="2"/>
        <w:numId w:val="35"/>
      </w:numPr>
      <w:autoSpaceDE w:val="0"/>
      <w:autoSpaceDN w:val="0"/>
      <w:adjustRightInd w:val="0"/>
      <w:spacing w:after="0" w:line="240" w:lineRule="auto"/>
    </w:pPr>
    <w:rPr>
      <w:rFonts w:ascii="Arial" w:eastAsia="Times New Roman" w:hAnsi="Arial" w:cs="Arial"/>
      <w:b/>
      <w:bCs/>
      <w:kern w:val="0"/>
      <w:sz w:val="24"/>
      <w:szCs w:val="24"/>
      <w14:ligatures w14:val="none"/>
    </w:rPr>
  </w:style>
  <w:style w:type="paragraph" w:styleId="BalloonText">
    <w:name w:val="Balloon Text"/>
    <w:basedOn w:val="Normal"/>
    <w:link w:val="BalloonTextChar"/>
    <w:uiPriority w:val="99"/>
    <w:semiHidden/>
    <w:unhideWhenUsed/>
    <w:rsid w:val="00E567F1"/>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E567F1"/>
    <w:rPr>
      <w:rFonts w:ascii="Segoe UI" w:hAnsi="Segoe UI" w:cs="Segoe UI"/>
      <w:kern w:val="0"/>
      <w:sz w:val="18"/>
      <w:szCs w:val="18"/>
      <w14:ligatures w14:val="none"/>
    </w:rPr>
  </w:style>
  <w:style w:type="paragraph" w:customStyle="1" w:styleId="AuditBodyText">
    <w:name w:val="Audit Body Text"/>
    <w:basedOn w:val="BodyText"/>
    <w:link w:val="AuditBodyTextChar"/>
    <w:qFormat/>
    <w:rsid w:val="00E567F1"/>
    <w:pPr>
      <w:tabs>
        <w:tab w:val="left" w:pos="6840"/>
      </w:tabs>
      <w:spacing w:line="240" w:lineRule="auto"/>
      <w:jc w:val="both"/>
    </w:pPr>
    <w:rPr>
      <w:rFonts w:ascii="Verdana" w:eastAsia="Times New Roman" w:hAnsi="Verdana" w:cs="Arial"/>
      <w:sz w:val="24"/>
      <w:szCs w:val="24"/>
    </w:rPr>
  </w:style>
  <w:style w:type="character" w:customStyle="1" w:styleId="AuditBodyTextChar">
    <w:name w:val="Audit Body Text Char"/>
    <w:basedOn w:val="DefaultParagraphFont"/>
    <w:link w:val="AuditBodyText"/>
    <w:rsid w:val="00E567F1"/>
    <w:rPr>
      <w:rFonts w:ascii="Verdana" w:eastAsia="Times New Roman" w:hAnsi="Verdana" w:cs="Arial"/>
      <w:kern w:val="0"/>
      <w:sz w:val="24"/>
      <w:szCs w:val="24"/>
      <w14:ligatures w14:val="none"/>
    </w:rPr>
  </w:style>
  <w:style w:type="paragraph" w:customStyle="1" w:styleId="Appendixtext">
    <w:name w:val="Appendix text"/>
    <w:basedOn w:val="Normal"/>
    <w:qFormat/>
    <w:rsid w:val="00E567F1"/>
    <w:pPr>
      <w:spacing w:before="60" w:after="60" w:line="280" w:lineRule="atLeast"/>
    </w:pPr>
    <w:rPr>
      <w:rFonts w:ascii="Arial" w:hAnsi="Arial"/>
      <w:color w:val="262626"/>
      <w:kern w:val="0"/>
      <w:sz w:val="20"/>
      <w:szCs w:val="20"/>
      <w14:ligatures w14:val="none"/>
    </w:rPr>
  </w:style>
  <w:style w:type="paragraph" w:customStyle="1" w:styleId="Bullets">
    <w:name w:val="Bullets"/>
    <w:basedOn w:val="Normal"/>
    <w:link w:val="BulletsChar"/>
    <w:qFormat/>
    <w:rsid w:val="00E567F1"/>
    <w:pPr>
      <w:tabs>
        <w:tab w:val="left" w:pos="1134"/>
      </w:tabs>
      <w:spacing w:before="60" w:after="60" w:line="280" w:lineRule="atLeast"/>
      <w:ind w:left="1134" w:hanging="567"/>
    </w:pPr>
    <w:rPr>
      <w:rFonts w:ascii="Arial" w:eastAsia="Calibri" w:hAnsi="Arial" w:cs="Times New Roman"/>
      <w:kern w:val="0"/>
      <w14:ligatures w14:val="none"/>
    </w:rPr>
  </w:style>
  <w:style w:type="character" w:customStyle="1" w:styleId="BulletsChar">
    <w:name w:val="Bullets Char"/>
    <w:basedOn w:val="DefaultParagraphFont"/>
    <w:link w:val="Bullets"/>
    <w:rsid w:val="00E567F1"/>
    <w:rPr>
      <w:rFonts w:ascii="Arial" w:eastAsia="Calibri" w:hAnsi="Arial" w:cs="Times New Roman"/>
      <w:kern w:val="0"/>
      <w14:ligatures w14:val="none"/>
    </w:rPr>
  </w:style>
  <w:style w:type="paragraph" w:customStyle="1" w:styleId="Appendixbullet">
    <w:name w:val="Appendix bullet"/>
    <w:basedOn w:val="Normal"/>
    <w:qFormat/>
    <w:rsid w:val="00E567F1"/>
    <w:pPr>
      <w:tabs>
        <w:tab w:val="left" w:pos="567"/>
      </w:tabs>
    </w:pPr>
    <w:rPr>
      <w:kern w:val="0"/>
      <w14:ligatures w14:val="none"/>
    </w:rPr>
  </w:style>
  <w:style w:type="paragraph" w:styleId="FootnoteText">
    <w:name w:val="footnote text"/>
    <w:basedOn w:val="Normal"/>
    <w:link w:val="FootnoteTextChar"/>
    <w:uiPriority w:val="99"/>
    <w:unhideWhenUsed/>
    <w:rsid w:val="00E567F1"/>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rsid w:val="00E567F1"/>
    <w:rPr>
      <w:kern w:val="0"/>
      <w:sz w:val="20"/>
      <w:szCs w:val="20"/>
      <w14:ligatures w14:val="none"/>
    </w:rPr>
  </w:style>
  <w:style w:type="character" w:styleId="FootnoteReference">
    <w:name w:val="footnote reference"/>
    <w:basedOn w:val="DefaultParagraphFont"/>
    <w:uiPriority w:val="99"/>
    <w:semiHidden/>
    <w:unhideWhenUsed/>
    <w:rsid w:val="00E567F1"/>
    <w:rPr>
      <w:vertAlign w:val="superscript"/>
    </w:rPr>
  </w:style>
  <w:style w:type="paragraph" w:customStyle="1" w:styleId="xmsonormal">
    <w:name w:val="x_msonormal"/>
    <w:basedOn w:val="Normal"/>
    <w:rsid w:val="00E567F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Spacing">
    <w:name w:val="No Spacing"/>
    <w:link w:val="NoSpacingChar"/>
    <w:uiPriority w:val="1"/>
    <w:qFormat/>
    <w:rsid w:val="00E567F1"/>
    <w:pPr>
      <w:spacing w:after="0" w:line="240" w:lineRule="auto"/>
    </w:pPr>
    <w:rPr>
      <w:kern w:val="0"/>
      <w14:ligatures w14:val="none"/>
    </w:rPr>
  </w:style>
  <w:style w:type="table" w:styleId="TableGridLight">
    <w:name w:val="Grid Table Light"/>
    <w:basedOn w:val="TableNormal"/>
    <w:uiPriority w:val="40"/>
    <w:rsid w:val="00E567F1"/>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tentsheading1">
    <w:name w:val="Contents heading 1"/>
    <w:basedOn w:val="Normal"/>
    <w:link w:val="Contentsheading1Char"/>
    <w:qFormat/>
    <w:rsid w:val="00E567F1"/>
    <w:pPr>
      <w:spacing w:before="120" w:after="120" w:line="280" w:lineRule="atLeast"/>
    </w:pPr>
    <w:rPr>
      <w:rFonts w:ascii="Arial" w:eastAsia="Calibri" w:hAnsi="Arial" w:cs="Times New Roman"/>
      <w:color w:val="262626" w:themeColor="text1" w:themeTint="D9"/>
      <w:kern w:val="0"/>
      <w:sz w:val="20"/>
      <w14:ligatures w14:val="none"/>
    </w:rPr>
  </w:style>
  <w:style w:type="character" w:customStyle="1" w:styleId="Contentsheading1Char">
    <w:name w:val="Contents heading 1 Char"/>
    <w:basedOn w:val="DefaultParagraphFont"/>
    <w:link w:val="Contentsheading1"/>
    <w:rsid w:val="00E567F1"/>
    <w:rPr>
      <w:rFonts w:ascii="Arial" w:eastAsia="Calibri" w:hAnsi="Arial" w:cs="Times New Roman"/>
      <w:color w:val="262626" w:themeColor="text1" w:themeTint="D9"/>
      <w:kern w:val="0"/>
      <w:sz w:val="20"/>
      <w14:ligatures w14:val="none"/>
    </w:rPr>
  </w:style>
  <w:style w:type="character" w:customStyle="1" w:styleId="normaltextrun1">
    <w:name w:val="normaltextrun1"/>
    <w:basedOn w:val="DefaultParagraphFont"/>
    <w:rsid w:val="00E567F1"/>
  </w:style>
  <w:style w:type="paragraph" w:customStyle="1" w:styleId="text-justify">
    <w:name w:val="text-justify"/>
    <w:basedOn w:val="Normal"/>
    <w:rsid w:val="00E567F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GridTable1Light-Accent5">
    <w:name w:val="Grid Table 1 Light Accent 5"/>
    <w:basedOn w:val="TableNormal"/>
    <w:uiPriority w:val="46"/>
    <w:rsid w:val="00E567F1"/>
    <w:pPr>
      <w:spacing w:after="0" w:line="240" w:lineRule="auto"/>
    </w:pPr>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msonormal0">
    <w:name w:val="msonormal"/>
    <w:basedOn w:val="Normal"/>
    <w:rsid w:val="00E567F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3847">
    <w:name w:val="xl3847"/>
    <w:basedOn w:val="Normal"/>
    <w:rsid w:val="00E567F1"/>
    <w:pPr>
      <w:pBdr>
        <w:bottom w:val="single" w:sz="4" w:space="0" w:color="auto"/>
      </w:pBdr>
      <w:shd w:val="clear" w:color="000000" w:fill="FFFFFF"/>
      <w:spacing w:before="100" w:beforeAutospacing="1" w:after="100" w:afterAutospacing="1" w:line="240" w:lineRule="auto"/>
    </w:pPr>
    <w:rPr>
      <w:rFonts w:ascii="Arial" w:eastAsia="Times New Roman" w:hAnsi="Arial" w:cs="Arial"/>
      <w:b/>
      <w:bCs/>
      <w:kern w:val="0"/>
      <w:sz w:val="24"/>
      <w:szCs w:val="24"/>
      <w:lang w:eastAsia="en-GB"/>
      <w14:ligatures w14:val="none"/>
    </w:rPr>
  </w:style>
  <w:style w:type="paragraph" w:customStyle="1" w:styleId="xl3848">
    <w:name w:val="xl3848"/>
    <w:basedOn w:val="Normal"/>
    <w:rsid w:val="00E567F1"/>
    <w:pPr>
      <w:pBdr>
        <w:bottom w:val="single" w:sz="4" w:space="0" w:color="auto"/>
      </w:pBdr>
      <w:shd w:val="clear" w:color="000000" w:fill="FFFFFF"/>
      <w:spacing w:before="100" w:beforeAutospacing="1" w:after="100" w:afterAutospacing="1" w:line="240" w:lineRule="auto"/>
    </w:pPr>
    <w:rPr>
      <w:rFonts w:ascii="Arial" w:eastAsia="Times New Roman" w:hAnsi="Arial" w:cs="Arial"/>
      <w:kern w:val="0"/>
      <w:sz w:val="24"/>
      <w:szCs w:val="24"/>
      <w:lang w:eastAsia="en-GB"/>
      <w14:ligatures w14:val="none"/>
    </w:rPr>
  </w:style>
  <w:style w:type="paragraph" w:customStyle="1" w:styleId="xl3849">
    <w:name w:val="xl3849"/>
    <w:basedOn w:val="Normal"/>
    <w:rsid w:val="00E567F1"/>
    <w:pPr>
      <w:shd w:val="clear" w:color="000000" w:fill="FFFFFF"/>
      <w:spacing w:before="100" w:beforeAutospacing="1" w:after="100" w:afterAutospacing="1" w:line="240" w:lineRule="auto"/>
    </w:pPr>
    <w:rPr>
      <w:rFonts w:ascii="Arial" w:eastAsia="Times New Roman" w:hAnsi="Arial" w:cs="Arial"/>
      <w:kern w:val="0"/>
      <w:sz w:val="24"/>
      <w:szCs w:val="24"/>
      <w:lang w:eastAsia="en-GB"/>
      <w14:ligatures w14:val="none"/>
    </w:rPr>
  </w:style>
  <w:style w:type="paragraph" w:customStyle="1" w:styleId="xl3850">
    <w:name w:val="xl3850"/>
    <w:basedOn w:val="Normal"/>
    <w:rsid w:val="00E567F1"/>
    <w:pPr>
      <w:shd w:val="clear" w:color="000000" w:fill="FFFFFF"/>
      <w:spacing w:before="100" w:beforeAutospacing="1" w:after="100" w:afterAutospacing="1" w:line="240" w:lineRule="auto"/>
    </w:pPr>
    <w:rPr>
      <w:rFonts w:ascii="Arial" w:eastAsia="Times New Roman" w:hAnsi="Arial" w:cs="Arial"/>
      <w:b/>
      <w:bCs/>
      <w:kern w:val="0"/>
      <w:sz w:val="24"/>
      <w:szCs w:val="24"/>
      <w:lang w:eastAsia="en-GB"/>
      <w14:ligatures w14:val="none"/>
    </w:rPr>
  </w:style>
  <w:style w:type="paragraph" w:customStyle="1" w:styleId="xl3851">
    <w:name w:val="xl3851"/>
    <w:basedOn w:val="Normal"/>
    <w:rsid w:val="00E567F1"/>
    <w:pPr>
      <w:shd w:val="clear" w:color="000000" w:fill="FFFFFF"/>
      <w:spacing w:before="100" w:beforeAutospacing="1" w:after="100" w:afterAutospacing="1" w:line="240" w:lineRule="auto"/>
    </w:pPr>
    <w:rPr>
      <w:rFonts w:ascii="Arial" w:eastAsia="Times New Roman" w:hAnsi="Arial" w:cs="Arial"/>
      <w:b/>
      <w:bCs/>
      <w:kern w:val="0"/>
      <w:sz w:val="24"/>
      <w:szCs w:val="24"/>
      <w:lang w:eastAsia="en-GB"/>
      <w14:ligatures w14:val="none"/>
    </w:rPr>
  </w:style>
  <w:style w:type="paragraph" w:customStyle="1" w:styleId="xl3852">
    <w:name w:val="xl3852"/>
    <w:basedOn w:val="Normal"/>
    <w:rsid w:val="00E567F1"/>
    <w:pPr>
      <w:shd w:val="clear" w:color="000000" w:fill="FFFFFF"/>
      <w:spacing w:before="100" w:beforeAutospacing="1" w:after="100" w:afterAutospacing="1" w:line="240" w:lineRule="auto"/>
      <w:jc w:val="center"/>
    </w:pPr>
    <w:rPr>
      <w:rFonts w:ascii="Arial" w:eastAsia="Times New Roman" w:hAnsi="Arial" w:cs="Arial"/>
      <w:b/>
      <w:bCs/>
      <w:kern w:val="0"/>
      <w:sz w:val="24"/>
      <w:szCs w:val="24"/>
      <w:lang w:eastAsia="en-GB"/>
      <w14:ligatures w14:val="none"/>
    </w:rPr>
  </w:style>
  <w:style w:type="paragraph" w:customStyle="1" w:styleId="xl3853">
    <w:name w:val="xl3853"/>
    <w:basedOn w:val="Normal"/>
    <w:rsid w:val="00E567F1"/>
    <w:pPr>
      <w:shd w:val="clear" w:color="000000" w:fill="FFFFFF"/>
      <w:spacing w:before="100" w:beforeAutospacing="1" w:after="100" w:afterAutospacing="1" w:line="240" w:lineRule="auto"/>
    </w:pPr>
    <w:rPr>
      <w:rFonts w:ascii="Arial" w:eastAsia="Times New Roman" w:hAnsi="Arial" w:cs="Arial"/>
      <w:b/>
      <w:bCs/>
      <w:kern w:val="0"/>
      <w:sz w:val="24"/>
      <w:szCs w:val="24"/>
      <w:lang w:eastAsia="en-GB"/>
      <w14:ligatures w14:val="none"/>
    </w:rPr>
  </w:style>
  <w:style w:type="paragraph" w:customStyle="1" w:styleId="xl3854">
    <w:name w:val="xl3854"/>
    <w:basedOn w:val="Normal"/>
    <w:rsid w:val="00E567F1"/>
    <w:pPr>
      <w:shd w:val="clear" w:color="000000" w:fill="FFFFFF"/>
      <w:spacing w:before="100" w:beforeAutospacing="1" w:after="100" w:afterAutospacing="1" w:line="240" w:lineRule="auto"/>
      <w:jc w:val="center"/>
    </w:pPr>
    <w:rPr>
      <w:rFonts w:ascii="Arial" w:eastAsia="Times New Roman" w:hAnsi="Arial" w:cs="Arial"/>
      <w:b/>
      <w:bCs/>
      <w:kern w:val="0"/>
      <w:sz w:val="16"/>
      <w:szCs w:val="16"/>
      <w:lang w:eastAsia="en-GB"/>
      <w14:ligatures w14:val="none"/>
    </w:rPr>
  </w:style>
  <w:style w:type="paragraph" w:customStyle="1" w:styleId="xl3855">
    <w:name w:val="xl3855"/>
    <w:basedOn w:val="Normal"/>
    <w:rsid w:val="00E567F1"/>
    <w:pPr>
      <w:shd w:val="clear" w:color="000000" w:fill="FFFFFF"/>
      <w:spacing w:before="100" w:beforeAutospacing="1" w:after="100" w:afterAutospacing="1" w:line="240" w:lineRule="auto"/>
      <w:jc w:val="center"/>
    </w:pPr>
    <w:rPr>
      <w:rFonts w:ascii="Arial" w:eastAsia="Times New Roman" w:hAnsi="Arial" w:cs="Arial"/>
      <w:b/>
      <w:bCs/>
      <w:kern w:val="0"/>
      <w:sz w:val="24"/>
      <w:szCs w:val="24"/>
      <w:lang w:eastAsia="en-GB"/>
      <w14:ligatures w14:val="none"/>
    </w:rPr>
  </w:style>
  <w:style w:type="paragraph" w:customStyle="1" w:styleId="xl3856">
    <w:name w:val="xl3856"/>
    <w:basedOn w:val="Normal"/>
    <w:rsid w:val="00E567F1"/>
    <w:pPr>
      <w:shd w:val="clear" w:color="000000" w:fill="FFFFFF"/>
      <w:spacing w:before="100" w:beforeAutospacing="1" w:after="100" w:afterAutospacing="1" w:line="240" w:lineRule="auto"/>
      <w:jc w:val="center"/>
    </w:pPr>
    <w:rPr>
      <w:rFonts w:ascii="Arial" w:eastAsia="Times New Roman" w:hAnsi="Arial" w:cs="Arial"/>
      <w:kern w:val="0"/>
      <w:sz w:val="24"/>
      <w:szCs w:val="24"/>
      <w:lang w:eastAsia="en-GB"/>
      <w14:ligatures w14:val="none"/>
    </w:rPr>
  </w:style>
  <w:style w:type="paragraph" w:customStyle="1" w:styleId="xl3857">
    <w:name w:val="xl3857"/>
    <w:basedOn w:val="Normal"/>
    <w:rsid w:val="00E567F1"/>
    <w:pPr>
      <w:shd w:val="clear" w:color="000000" w:fill="FFFFFF"/>
      <w:spacing w:before="100" w:beforeAutospacing="1" w:after="100" w:afterAutospacing="1" w:line="240" w:lineRule="auto"/>
      <w:jc w:val="center"/>
    </w:pPr>
    <w:rPr>
      <w:rFonts w:ascii="Arial" w:eastAsia="Times New Roman" w:hAnsi="Arial" w:cs="Arial"/>
      <w:kern w:val="0"/>
      <w:sz w:val="24"/>
      <w:szCs w:val="24"/>
      <w:lang w:eastAsia="en-GB"/>
      <w14:ligatures w14:val="none"/>
    </w:rPr>
  </w:style>
  <w:style w:type="paragraph" w:customStyle="1" w:styleId="xl3858">
    <w:name w:val="xl3858"/>
    <w:basedOn w:val="Normal"/>
    <w:rsid w:val="00E567F1"/>
    <w:pPr>
      <w:shd w:val="clear" w:color="000000" w:fill="FFFFFF"/>
      <w:spacing w:before="100" w:beforeAutospacing="1" w:after="100" w:afterAutospacing="1" w:line="240" w:lineRule="auto"/>
      <w:textAlignment w:val="top"/>
    </w:pPr>
    <w:rPr>
      <w:rFonts w:ascii="Arial" w:eastAsia="Times New Roman" w:hAnsi="Arial" w:cs="Arial"/>
      <w:kern w:val="0"/>
      <w:sz w:val="24"/>
      <w:szCs w:val="24"/>
      <w:lang w:eastAsia="en-GB"/>
      <w14:ligatures w14:val="none"/>
    </w:rPr>
  </w:style>
  <w:style w:type="paragraph" w:customStyle="1" w:styleId="xl3859">
    <w:name w:val="xl3859"/>
    <w:basedOn w:val="Normal"/>
    <w:rsid w:val="00E567F1"/>
    <w:pPr>
      <w:shd w:val="clear" w:color="000000" w:fill="FFFFFF"/>
      <w:spacing w:before="100" w:beforeAutospacing="1" w:after="100" w:afterAutospacing="1" w:line="240" w:lineRule="auto"/>
      <w:jc w:val="center"/>
      <w:textAlignment w:val="top"/>
    </w:pPr>
    <w:rPr>
      <w:rFonts w:ascii="Arial" w:eastAsia="Times New Roman" w:hAnsi="Arial" w:cs="Arial"/>
      <w:kern w:val="0"/>
      <w:sz w:val="24"/>
      <w:szCs w:val="24"/>
      <w:lang w:eastAsia="en-GB"/>
      <w14:ligatures w14:val="none"/>
    </w:rPr>
  </w:style>
  <w:style w:type="paragraph" w:customStyle="1" w:styleId="xl3860">
    <w:name w:val="xl3860"/>
    <w:basedOn w:val="Normal"/>
    <w:rsid w:val="00E567F1"/>
    <w:pPr>
      <w:shd w:val="clear" w:color="000000" w:fill="FFFFFF"/>
      <w:spacing w:before="100" w:beforeAutospacing="1" w:after="100" w:afterAutospacing="1" w:line="240" w:lineRule="auto"/>
      <w:jc w:val="center"/>
      <w:textAlignment w:val="top"/>
    </w:pPr>
    <w:rPr>
      <w:rFonts w:ascii="Arial" w:eastAsia="Times New Roman" w:hAnsi="Arial" w:cs="Arial"/>
      <w:kern w:val="0"/>
      <w:sz w:val="24"/>
      <w:szCs w:val="24"/>
      <w:lang w:eastAsia="en-GB"/>
      <w14:ligatures w14:val="none"/>
    </w:rPr>
  </w:style>
  <w:style w:type="paragraph" w:customStyle="1" w:styleId="xl3861">
    <w:name w:val="xl3861"/>
    <w:basedOn w:val="Normal"/>
    <w:rsid w:val="00E567F1"/>
    <w:pPr>
      <w:shd w:val="clear" w:color="000000" w:fill="FFFFFF"/>
      <w:spacing w:before="100" w:beforeAutospacing="1" w:after="100" w:afterAutospacing="1" w:line="240" w:lineRule="auto"/>
      <w:textAlignment w:val="top"/>
    </w:pPr>
    <w:rPr>
      <w:rFonts w:ascii="Arial" w:eastAsia="Times New Roman" w:hAnsi="Arial" w:cs="Arial"/>
      <w:b/>
      <w:bCs/>
      <w:kern w:val="0"/>
      <w:sz w:val="24"/>
      <w:szCs w:val="24"/>
      <w:lang w:eastAsia="en-GB"/>
      <w14:ligatures w14:val="none"/>
    </w:rPr>
  </w:style>
  <w:style w:type="paragraph" w:customStyle="1" w:styleId="xl3862">
    <w:name w:val="xl3862"/>
    <w:basedOn w:val="Normal"/>
    <w:rsid w:val="00E567F1"/>
    <w:pPr>
      <w:shd w:val="clear" w:color="000000" w:fill="FFFFFF"/>
      <w:spacing w:before="100" w:beforeAutospacing="1" w:after="100" w:afterAutospacing="1" w:line="240" w:lineRule="auto"/>
      <w:textAlignment w:val="top"/>
    </w:pPr>
    <w:rPr>
      <w:rFonts w:ascii="Arial" w:eastAsia="Times New Roman" w:hAnsi="Arial" w:cs="Arial"/>
      <w:b/>
      <w:bCs/>
      <w:kern w:val="0"/>
      <w:sz w:val="24"/>
      <w:szCs w:val="24"/>
      <w:lang w:eastAsia="en-GB"/>
      <w14:ligatures w14:val="none"/>
    </w:rPr>
  </w:style>
  <w:style w:type="paragraph" w:customStyle="1" w:styleId="xl3863">
    <w:name w:val="xl3863"/>
    <w:basedOn w:val="Normal"/>
    <w:rsid w:val="00E567F1"/>
    <w:pPr>
      <w:shd w:val="clear" w:color="000000" w:fill="FFFFFF"/>
      <w:spacing w:before="100" w:beforeAutospacing="1" w:after="100" w:afterAutospacing="1" w:line="240" w:lineRule="auto"/>
    </w:pPr>
    <w:rPr>
      <w:rFonts w:ascii="Arial" w:eastAsia="Times New Roman" w:hAnsi="Arial" w:cs="Arial"/>
      <w:b/>
      <w:bCs/>
      <w:kern w:val="0"/>
      <w:sz w:val="24"/>
      <w:szCs w:val="24"/>
      <w:lang w:eastAsia="en-GB"/>
      <w14:ligatures w14:val="none"/>
    </w:rPr>
  </w:style>
  <w:style w:type="paragraph" w:customStyle="1" w:styleId="xl3864">
    <w:name w:val="xl3864"/>
    <w:basedOn w:val="Normal"/>
    <w:rsid w:val="00E567F1"/>
    <w:pPr>
      <w:shd w:val="clear" w:color="000000" w:fill="FFFFFF"/>
      <w:spacing w:before="100" w:beforeAutospacing="1" w:after="100" w:afterAutospacing="1" w:line="240" w:lineRule="auto"/>
      <w:jc w:val="center"/>
    </w:pPr>
    <w:rPr>
      <w:rFonts w:ascii="Arial" w:eastAsia="Times New Roman" w:hAnsi="Arial" w:cs="Arial"/>
      <w:kern w:val="0"/>
      <w:sz w:val="24"/>
      <w:szCs w:val="24"/>
      <w:lang w:eastAsia="en-GB"/>
      <w14:ligatures w14:val="none"/>
    </w:rPr>
  </w:style>
  <w:style w:type="paragraph" w:customStyle="1" w:styleId="xl3865">
    <w:name w:val="xl3865"/>
    <w:basedOn w:val="Normal"/>
    <w:rsid w:val="00E567F1"/>
    <w:pPr>
      <w:shd w:val="clear" w:color="000000" w:fill="FFFFFF"/>
      <w:spacing w:before="100" w:beforeAutospacing="1" w:after="100" w:afterAutospacing="1" w:line="240" w:lineRule="auto"/>
      <w:jc w:val="center"/>
    </w:pPr>
    <w:rPr>
      <w:rFonts w:ascii="Arial" w:eastAsia="Times New Roman" w:hAnsi="Arial" w:cs="Arial"/>
      <w:kern w:val="0"/>
      <w:sz w:val="24"/>
      <w:szCs w:val="24"/>
      <w:lang w:eastAsia="en-GB"/>
      <w14:ligatures w14:val="none"/>
    </w:rPr>
  </w:style>
  <w:style w:type="paragraph" w:customStyle="1" w:styleId="xl3866">
    <w:name w:val="xl3866"/>
    <w:basedOn w:val="Normal"/>
    <w:rsid w:val="00E567F1"/>
    <w:pPr>
      <w:shd w:val="clear" w:color="000000" w:fill="FFFFFF"/>
      <w:spacing w:before="100" w:beforeAutospacing="1" w:after="100" w:afterAutospacing="1" w:line="240" w:lineRule="auto"/>
    </w:pPr>
    <w:rPr>
      <w:rFonts w:ascii="Arial" w:eastAsia="Times New Roman" w:hAnsi="Arial" w:cs="Arial"/>
      <w:kern w:val="0"/>
      <w:sz w:val="24"/>
      <w:szCs w:val="24"/>
      <w:lang w:eastAsia="en-GB"/>
      <w14:ligatures w14:val="none"/>
    </w:rPr>
  </w:style>
  <w:style w:type="paragraph" w:customStyle="1" w:styleId="xl3867">
    <w:name w:val="xl3867"/>
    <w:basedOn w:val="Normal"/>
    <w:rsid w:val="00E567F1"/>
    <w:pPr>
      <w:shd w:val="clear" w:color="000000" w:fill="FFFFFF"/>
      <w:spacing w:before="100" w:beforeAutospacing="1" w:after="100" w:afterAutospacing="1" w:line="240" w:lineRule="auto"/>
      <w:jc w:val="center"/>
    </w:pPr>
    <w:rPr>
      <w:rFonts w:ascii="Arial" w:eastAsia="Times New Roman" w:hAnsi="Arial" w:cs="Arial"/>
      <w:kern w:val="0"/>
      <w:sz w:val="24"/>
      <w:szCs w:val="24"/>
      <w:lang w:eastAsia="en-GB"/>
      <w14:ligatures w14:val="none"/>
    </w:rPr>
  </w:style>
  <w:style w:type="paragraph" w:customStyle="1" w:styleId="xl3868">
    <w:name w:val="xl3868"/>
    <w:basedOn w:val="Normal"/>
    <w:rsid w:val="00E567F1"/>
    <w:pPr>
      <w:shd w:val="clear" w:color="000000" w:fill="FFFFFF"/>
      <w:spacing w:before="100" w:beforeAutospacing="1" w:after="100" w:afterAutospacing="1" w:line="240" w:lineRule="auto"/>
      <w:jc w:val="center"/>
      <w:textAlignment w:val="top"/>
    </w:pPr>
    <w:rPr>
      <w:rFonts w:ascii="Arial" w:eastAsia="Times New Roman" w:hAnsi="Arial" w:cs="Arial"/>
      <w:kern w:val="0"/>
      <w:sz w:val="24"/>
      <w:szCs w:val="24"/>
      <w:lang w:eastAsia="en-GB"/>
      <w14:ligatures w14:val="none"/>
    </w:rPr>
  </w:style>
  <w:style w:type="paragraph" w:customStyle="1" w:styleId="xl3869">
    <w:name w:val="xl3869"/>
    <w:basedOn w:val="Normal"/>
    <w:rsid w:val="00E567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4"/>
      <w:szCs w:val="24"/>
      <w:lang w:eastAsia="en-GB"/>
      <w14:ligatures w14:val="none"/>
    </w:rPr>
  </w:style>
  <w:style w:type="paragraph" w:customStyle="1" w:styleId="xl3870">
    <w:name w:val="xl3870"/>
    <w:basedOn w:val="Normal"/>
    <w:rsid w:val="00E567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kern w:val="0"/>
      <w:sz w:val="24"/>
      <w:szCs w:val="24"/>
      <w:lang w:eastAsia="en-GB"/>
      <w14:ligatures w14:val="none"/>
    </w:rPr>
  </w:style>
  <w:style w:type="paragraph" w:customStyle="1" w:styleId="xl3871">
    <w:name w:val="xl3871"/>
    <w:basedOn w:val="Normal"/>
    <w:rsid w:val="00E567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4"/>
      <w:szCs w:val="24"/>
      <w:lang w:eastAsia="en-GB"/>
      <w14:ligatures w14:val="none"/>
    </w:rPr>
  </w:style>
  <w:style w:type="paragraph" w:customStyle="1" w:styleId="xl3872">
    <w:name w:val="xl3872"/>
    <w:basedOn w:val="Normal"/>
    <w:rsid w:val="00E567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4"/>
      <w:szCs w:val="24"/>
      <w:lang w:eastAsia="en-GB"/>
      <w14:ligatures w14:val="none"/>
    </w:rPr>
  </w:style>
  <w:style w:type="paragraph" w:customStyle="1" w:styleId="xl3873">
    <w:name w:val="xl3873"/>
    <w:basedOn w:val="Normal"/>
    <w:rsid w:val="00E567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4"/>
      <w:szCs w:val="24"/>
      <w:lang w:eastAsia="en-GB"/>
      <w14:ligatures w14:val="none"/>
    </w:rPr>
  </w:style>
  <w:style w:type="paragraph" w:customStyle="1" w:styleId="xl3874">
    <w:name w:val="xl3874"/>
    <w:basedOn w:val="Normal"/>
    <w:rsid w:val="00E567F1"/>
    <w:pPr>
      <w:shd w:val="clear" w:color="000000" w:fill="FFFFFF"/>
      <w:spacing w:before="100" w:beforeAutospacing="1" w:after="100" w:afterAutospacing="1" w:line="240" w:lineRule="auto"/>
      <w:jc w:val="center"/>
      <w:textAlignment w:val="center"/>
    </w:pPr>
    <w:rPr>
      <w:rFonts w:ascii="Arial" w:eastAsia="Times New Roman" w:hAnsi="Arial" w:cs="Arial"/>
      <w:kern w:val="0"/>
      <w:sz w:val="24"/>
      <w:szCs w:val="24"/>
      <w:lang w:eastAsia="en-GB"/>
      <w14:ligatures w14:val="none"/>
    </w:rPr>
  </w:style>
  <w:style w:type="paragraph" w:customStyle="1" w:styleId="xl3875">
    <w:name w:val="xl3875"/>
    <w:basedOn w:val="Normal"/>
    <w:rsid w:val="00E567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4"/>
      <w:szCs w:val="24"/>
      <w:lang w:eastAsia="en-GB"/>
      <w14:ligatures w14:val="none"/>
    </w:rPr>
  </w:style>
  <w:style w:type="paragraph" w:customStyle="1" w:styleId="xl3876">
    <w:name w:val="xl3876"/>
    <w:basedOn w:val="Normal"/>
    <w:rsid w:val="00E567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24"/>
      <w:szCs w:val="24"/>
      <w:lang w:eastAsia="en-GB"/>
      <w14:ligatures w14:val="none"/>
    </w:rPr>
  </w:style>
  <w:style w:type="paragraph" w:customStyle="1" w:styleId="xl3877">
    <w:name w:val="xl3877"/>
    <w:basedOn w:val="Normal"/>
    <w:rsid w:val="00E567F1"/>
    <w:pPr>
      <w:shd w:val="clear" w:color="000000" w:fill="FFFFFF"/>
      <w:spacing w:before="100" w:beforeAutospacing="1" w:after="100" w:afterAutospacing="1" w:line="240" w:lineRule="auto"/>
      <w:textAlignment w:val="center"/>
    </w:pPr>
    <w:rPr>
      <w:rFonts w:ascii="Arial" w:eastAsia="Times New Roman" w:hAnsi="Arial" w:cs="Arial"/>
      <w:kern w:val="0"/>
      <w:sz w:val="24"/>
      <w:szCs w:val="24"/>
      <w:lang w:eastAsia="en-GB"/>
      <w14:ligatures w14:val="none"/>
    </w:rPr>
  </w:style>
  <w:style w:type="paragraph" w:customStyle="1" w:styleId="xl3878">
    <w:name w:val="xl3878"/>
    <w:basedOn w:val="Normal"/>
    <w:rsid w:val="00E567F1"/>
    <w:pPr>
      <w:shd w:val="clear" w:color="000000" w:fill="FFFFFF"/>
      <w:spacing w:before="100" w:beforeAutospacing="1" w:after="100" w:afterAutospacing="1" w:line="240" w:lineRule="auto"/>
      <w:textAlignment w:val="center"/>
    </w:pPr>
    <w:rPr>
      <w:rFonts w:ascii="Arial" w:eastAsia="Times New Roman" w:hAnsi="Arial" w:cs="Arial"/>
      <w:kern w:val="0"/>
      <w:sz w:val="24"/>
      <w:szCs w:val="24"/>
      <w:lang w:eastAsia="en-GB"/>
      <w14:ligatures w14:val="none"/>
    </w:rPr>
  </w:style>
  <w:style w:type="paragraph" w:customStyle="1" w:styleId="xl3879">
    <w:name w:val="xl3879"/>
    <w:basedOn w:val="Normal"/>
    <w:rsid w:val="00E567F1"/>
    <w:pPr>
      <w:shd w:val="clear" w:color="000000" w:fill="FFFFFF"/>
      <w:spacing w:before="100" w:beforeAutospacing="1" w:after="100" w:afterAutospacing="1" w:line="240" w:lineRule="auto"/>
      <w:textAlignment w:val="center"/>
    </w:pPr>
    <w:rPr>
      <w:rFonts w:ascii="Arial" w:eastAsia="Times New Roman" w:hAnsi="Arial" w:cs="Arial"/>
      <w:b/>
      <w:bCs/>
      <w:kern w:val="0"/>
      <w:sz w:val="24"/>
      <w:szCs w:val="24"/>
      <w:lang w:eastAsia="en-GB"/>
      <w14:ligatures w14:val="none"/>
    </w:rPr>
  </w:style>
  <w:style w:type="paragraph" w:customStyle="1" w:styleId="xl3880">
    <w:name w:val="xl3880"/>
    <w:basedOn w:val="Normal"/>
    <w:rsid w:val="00E567F1"/>
    <w:pPr>
      <w:shd w:val="clear" w:color="000000" w:fill="FFFFFF"/>
      <w:spacing w:before="100" w:beforeAutospacing="1" w:after="100" w:afterAutospacing="1" w:line="240" w:lineRule="auto"/>
    </w:pPr>
    <w:rPr>
      <w:rFonts w:ascii="Arial" w:eastAsia="Times New Roman" w:hAnsi="Arial" w:cs="Arial"/>
      <w:color w:val="000000"/>
      <w:kern w:val="0"/>
      <w:sz w:val="24"/>
      <w:szCs w:val="24"/>
      <w:lang w:eastAsia="en-GB"/>
      <w14:ligatures w14:val="none"/>
    </w:rPr>
  </w:style>
  <w:style w:type="paragraph" w:customStyle="1" w:styleId="xl3881">
    <w:name w:val="xl3881"/>
    <w:basedOn w:val="Normal"/>
    <w:rsid w:val="00E567F1"/>
    <w:pPr>
      <w:shd w:val="clear" w:color="000000" w:fill="FFFFFF"/>
      <w:spacing w:before="100" w:beforeAutospacing="1" w:after="100" w:afterAutospacing="1" w:line="240" w:lineRule="auto"/>
    </w:pPr>
    <w:rPr>
      <w:rFonts w:ascii="Arial" w:eastAsia="Times New Roman" w:hAnsi="Arial" w:cs="Arial"/>
      <w:color w:val="000000"/>
      <w:kern w:val="0"/>
      <w:sz w:val="24"/>
      <w:szCs w:val="24"/>
      <w:lang w:eastAsia="en-GB"/>
      <w14:ligatures w14:val="none"/>
    </w:rPr>
  </w:style>
  <w:style w:type="paragraph" w:customStyle="1" w:styleId="xl3882">
    <w:name w:val="xl3882"/>
    <w:basedOn w:val="Normal"/>
    <w:rsid w:val="00E567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kern w:val="0"/>
      <w:sz w:val="24"/>
      <w:szCs w:val="24"/>
      <w:lang w:eastAsia="en-GB"/>
      <w14:ligatures w14:val="none"/>
    </w:rPr>
  </w:style>
  <w:style w:type="paragraph" w:customStyle="1" w:styleId="xl3883">
    <w:name w:val="xl3883"/>
    <w:basedOn w:val="Normal"/>
    <w:rsid w:val="00E567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kern w:val="0"/>
      <w:sz w:val="24"/>
      <w:szCs w:val="24"/>
      <w:lang w:eastAsia="en-GB"/>
      <w14:ligatures w14:val="none"/>
    </w:rPr>
  </w:style>
  <w:style w:type="paragraph" w:customStyle="1" w:styleId="xl3884">
    <w:name w:val="xl3884"/>
    <w:basedOn w:val="Normal"/>
    <w:rsid w:val="00E567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kern w:val="0"/>
      <w:sz w:val="24"/>
      <w:szCs w:val="24"/>
      <w:lang w:eastAsia="en-GB"/>
      <w14:ligatures w14:val="none"/>
    </w:rPr>
  </w:style>
  <w:style w:type="paragraph" w:customStyle="1" w:styleId="xl3885">
    <w:name w:val="xl3885"/>
    <w:basedOn w:val="Normal"/>
    <w:rsid w:val="00E567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kern w:val="0"/>
      <w:sz w:val="24"/>
      <w:szCs w:val="24"/>
      <w:lang w:eastAsia="en-GB"/>
      <w14:ligatures w14:val="none"/>
    </w:rPr>
  </w:style>
  <w:style w:type="paragraph" w:customStyle="1" w:styleId="xl3886">
    <w:name w:val="xl3886"/>
    <w:basedOn w:val="Normal"/>
    <w:rsid w:val="00E567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4"/>
      <w:szCs w:val="24"/>
      <w:lang w:eastAsia="en-GB"/>
      <w14:ligatures w14:val="none"/>
    </w:rPr>
  </w:style>
  <w:style w:type="paragraph" w:customStyle="1" w:styleId="xl3887">
    <w:name w:val="xl3887"/>
    <w:basedOn w:val="Normal"/>
    <w:rsid w:val="00E567F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4"/>
      <w:szCs w:val="24"/>
      <w:lang w:eastAsia="en-GB"/>
      <w14:ligatures w14:val="none"/>
    </w:rPr>
  </w:style>
  <w:style w:type="paragraph" w:customStyle="1" w:styleId="xl3888">
    <w:name w:val="xl3888"/>
    <w:basedOn w:val="Normal"/>
    <w:rsid w:val="00E567F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4"/>
      <w:szCs w:val="24"/>
      <w:lang w:eastAsia="en-GB"/>
      <w14:ligatures w14:val="none"/>
    </w:rPr>
  </w:style>
  <w:style w:type="paragraph" w:customStyle="1" w:styleId="xl3889">
    <w:name w:val="xl3889"/>
    <w:basedOn w:val="Normal"/>
    <w:rsid w:val="00E567F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4"/>
      <w:szCs w:val="24"/>
      <w:lang w:eastAsia="en-GB"/>
      <w14:ligatures w14:val="none"/>
    </w:rPr>
  </w:style>
  <w:style w:type="paragraph" w:customStyle="1" w:styleId="xl3890">
    <w:name w:val="xl3890"/>
    <w:basedOn w:val="Normal"/>
    <w:rsid w:val="00E567F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kern w:val="0"/>
      <w:sz w:val="24"/>
      <w:szCs w:val="24"/>
      <w:lang w:eastAsia="en-GB"/>
      <w14:ligatures w14:val="none"/>
    </w:rPr>
  </w:style>
  <w:style w:type="paragraph" w:customStyle="1" w:styleId="xl3891">
    <w:name w:val="xl3891"/>
    <w:basedOn w:val="Normal"/>
    <w:rsid w:val="00E567F1"/>
    <w:pPr>
      <w:shd w:val="clear" w:color="000000" w:fill="FFFFFF"/>
      <w:spacing w:before="100" w:beforeAutospacing="1" w:after="100" w:afterAutospacing="1" w:line="240" w:lineRule="auto"/>
      <w:jc w:val="center"/>
    </w:pPr>
    <w:rPr>
      <w:rFonts w:ascii="Arial" w:eastAsia="Times New Roman" w:hAnsi="Arial" w:cs="Arial"/>
      <w:b/>
      <w:bCs/>
      <w:kern w:val="0"/>
      <w:sz w:val="24"/>
      <w:szCs w:val="24"/>
      <w:lang w:eastAsia="en-GB"/>
      <w14:ligatures w14:val="none"/>
    </w:rPr>
  </w:style>
  <w:style w:type="paragraph" w:customStyle="1" w:styleId="Bullet">
    <w:name w:val="Bullet"/>
    <w:basedOn w:val="Normal"/>
    <w:link w:val="BulletChar"/>
    <w:qFormat/>
    <w:rsid w:val="00E567F1"/>
    <w:pPr>
      <w:numPr>
        <w:numId w:val="49"/>
      </w:numPr>
      <w:tabs>
        <w:tab w:val="left" w:pos="1134"/>
      </w:tabs>
      <w:spacing w:before="60" w:after="60" w:line="280" w:lineRule="atLeast"/>
      <w:ind w:left="1134" w:hanging="567"/>
    </w:pPr>
    <w:rPr>
      <w:rFonts w:ascii="Arial" w:eastAsia="Calibri" w:hAnsi="Arial" w:cs="Times New Roman"/>
      <w:color w:val="515254"/>
      <w:kern w:val="0"/>
      <w:sz w:val="20"/>
      <w:szCs w:val="20"/>
      <w14:ligatures w14:val="none"/>
    </w:rPr>
  </w:style>
  <w:style w:type="character" w:customStyle="1" w:styleId="BulletChar">
    <w:name w:val="Bullet Char"/>
    <w:basedOn w:val="DefaultParagraphFont"/>
    <w:link w:val="Bullet"/>
    <w:rsid w:val="00E567F1"/>
    <w:rPr>
      <w:rFonts w:ascii="Arial" w:eastAsia="Calibri" w:hAnsi="Arial" w:cs="Times New Roman"/>
      <w:color w:val="515254"/>
      <w:kern w:val="0"/>
      <w:sz w:val="20"/>
      <w:szCs w:val="20"/>
      <w14:ligatures w14:val="none"/>
    </w:rPr>
  </w:style>
  <w:style w:type="paragraph" w:customStyle="1" w:styleId="MIAAReportParagraphText">
    <w:name w:val="MIAA Report Paragraph Text"/>
    <w:rsid w:val="00E567F1"/>
    <w:pPr>
      <w:spacing w:before="120" w:after="240" w:line="360" w:lineRule="auto"/>
      <w:ind w:left="720"/>
      <w:jc w:val="both"/>
    </w:pPr>
    <w:rPr>
      <w:rFonts w:ascii="Arial" w:eastAsia="Times New Roman" w:hAnsi="Arial" w:cs="Times New Roman"/>
      <w:kern w:val="0"/>
      <w:sz w:val="20"/>
      <w:szCs w:val="20"/>
      <w14:ligatures w14:val="none"/>
    </w:rPr>
  </w:style>
  <w:style w:type="character" w:customStyle="1" w:styleId="ContentChar">
    <w:name w:val="Content Char"/>
    <w:basedOn w:val="DefaultParagraphFont"/>
    <w:link w:val="Content"/>
    <w:locked/>
    <w:rsid w:val="00E567F1"/>
    <w:rPr>
      <w:rFonts w:ascii="Arial" w:eastAsiaTheme="minorEastAsia" w:hAnsi="Arial" w:cs="Arial"/>
      <w:color w:val="44546A" w:themeColor="text2"/>
    </w:rPr>
  </w:style>
  <w:style w:type="paragraph" w:customStyle="1" w:styleId="Content">
    <w:name w:val="Content"/>
    <w:basedOn w:val="Normal"/>
    <w:link w:val="ContentChar"/>
    <w:qFormat/>
    <w:rsid w:val="00E567F1"/>
    <w:pPr>
      <w:spacing w:after="0" w:line="276" w:lineRule="auto"/>
    </w:pPr>
    <w:rPr>
      <w:rFonts w:ascii="Arial" w:eastAsiaTheme="minorEastAsia" w:hAnsi="Arial" w:cs="Arial"/>
      <w:color w:val="44546A" w:themeColor="text2"/>
    </w:rPr>
  </w:style>
  <w:style w:type="table" w:customStyle="1" w:styleId="TableGrid1">
    <w:name w:val="Table Grid1"/>
    <w:basedOn w:val="TableNormal"/>
    <w:next w:val="TableGrid"/>
    <w:uiPriority w:val="39"/>
    <w:rsid w:val="00E567F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E567F1"/>
    <w:pPr>
      <w:spacing w:after="0" w:line="240" w:lineRule="auto"/>
    </w:pPr>
    <w:rPr>
      <w:kern w:val="0"/>
      <w14:ligatures w14:val="none"/>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ppendixsub-bullet">
    <w:name w:val="Appendix sub-bullet"/>
    <w:basedOn w:val="Normal"/>
    <w:qFormat/>
    <w:rsid w:val="00E567F1"/>
    <w:pPr>
      <w:numPr>
        <w:numId w:val="53"/>
      </w:numPr>
      <w:tabs>
        <w:tab w:val="left" w:pos="1134"/>
      </w:tabs>
      <w:spacing w:line="256" w:lineRule="auto"/>
    </w:pPr>
    <w:rPr>
      <w:kern w:val="0"/>
      <w14:ligatures w14:val="none"/>
    </w:rPr>
  </w:style>
  <w:style w:type="character" w:customStyle="1" w:styleId="tabchar">
    <w:name w:val="tabchar"/>
    <w:basedOn w:val="DefaultParagraphFont"/>
    <w:rsid w:val="00E567F1"/>
  </w:style>
  <w:style w:type="character" w:customStyle="1" w:styleId="NoSpacingChar">
    <w:name w:val="No Spacing Char"/>
    <w:basedOn w:val="DefaultParagraphFont"/>
    <w:link w:val="NoSpacing"/>
    <w:uiPriority w:val="1"/>
    <w:rsid w:val="00E567F1"/>
    <w:rPr>
      <w:kern w:val="0"/>
      <w14:ligatures w14:val="none"/>
    </w:rPr>
  </w:style>
  <w:style w:type="paragraph" w:customStyle="1" w:styleId="Findings">
    <w:name w:val="Findings"/>
    <w:basedOn w:val="Normal"/>
    <w:rsid w:val="00E567F1"/>
    <w:pPr>
      <w:overflowPunct w:val="0"/>
      <w:autoSpaceDE w:val="0"/>
      <w:autoSpaceDN w:val="0"/>
      <w:adjustRightInd w:val="0"/>
      <w:spacing w:before="60" w:after="60" w:line="240" w:lineRule="auto"/>
      <w:jc w:val="both"/>
      <w:textAlignment w:val="baseline"/>
    </w:pPr>
    <w:rPr>
      <w:rFonts w:ascii="Arial" w:eastAsia="Times New Roman" w:hAnsi="Arial" w:cs="Times New Roman"/>
      <w:kern w:val="0"/>
      <w:sz w:val="20"/>
      <w:szCs w:val="20"/>
      <w14:ligatures w14:val="none"/>
    </w:rPr>
  </w:style>
  <w:style w:type="paragraph" w:customStyle="1" w:styleId="AuditHeading2">
    <w:name w:val="Audit Heading 2"/>
    <w:basedOn w:val="AuditBodyText"/>
    <w:next w:val="AuditBodyText"/>
    <w:link w:val="AuditHeading2Char"/>
    <w:qFormat/>
    <w:rsid w:val="00E567F1"/>
    <w:pPr>
      <w:widowControl w:val="0"/>
      <w:numPr>
        <w:ilvl w:val="1"/>
        <w:numId w:val="82"/>
      </w:numPr>
      <w:tabs>
        <w:tab w:val="clear" w:pos="1430"/>
        <w:tab w:val="clear" w:pos="6840"/>
        <w:tab w:val="num" w:pos="1288"/>
      </w:tabs>
      <w:spacing w:before="100" w:beforeAutospacing="1" w:after="240"/>
      <w:ind w:left="1288"/>
      <w:outlineLvl w:val="1"/>
    </w:pPr>
    <w:rPr>
      <w:rFonts w:cs="Times New Roman"/>
      <w:b/>
      <w:color w:val="000000"/>
    </w:rPr>
  </w:style>
  <w:style w:type="paragraph" w:customStyle="1" w:styleId="AuditHeading1">
    <w:name w:val="Audit Heading 1"/>
    <w:basedOn w:val="Normal"/>
    <w:next w:val="AuditHeading2"/>
    <w:link w:val="AuditHeading1Char"/>
    <w:qFormat/>
    <w:rsid w:val="00E567F1"/>
    <w:pPr>
      <w:widowControl w:val="0"/>
      <w:numPr>
        <w:numId w:val="82"/>
      </w:numPr>
      <w:spacing w:after="240" w:line="240" w:lineRule="auto"/>
      <w:jc w:val="both"/>
      <w:outlineLvl w:val="0"/>
    </w:pPr>
    <w:rPr>
      <w:rFonts w:ascii="Verdana" w:eastAsia="Times New Roman" w:hAnsi="Verdana" w:cs="Arial"/>
      <w:b/>
      <w:color w:val="000000"/>
      <w:kern w:val="0"/>
      <w:sz w:val="24"/>
      <w:szCs w:val="24"/>
      <w14:ligatures w14:val="none"/>
    </w:rPr>
  </w:style>
  <w:style w:type="character" w:customStyle="1" w:styleId="AuditHeading2Char">
    <w:name w:val="Audit Heading 2 Char"/>
    <w:basedOn w:val="DefaultParagraphFont"/>
    <w:link w:val="AuditHeading2"/>
    <w:rsid w:val="00E567F1"/>
    <w:rPr>
      <w:rFonts w:ascii="Verdana" w:eastAsia="Times New Roman" w:hAnsi="Verdana" w:cs="Times New Roman"/>
      <w:b/>
      <w:color w:val="000000"/>
      <w:kern w:val="0"/>
      <w:sz w:val="24"/>
      <w:szCs w:val="24"/>
      <w14:ligatures w14:val="none"/>
    </w:rPr>
  </w:style>
  <w:style w:type="character" w:customStyle="1" w:styleId="AuditHeading1Char">
    <w:name w:val="Audit Heading 1 Char"/>
    <w:basedOn w:val="DefaultParagraphFont"/>
    <w:link w:val="AuditHeading1"/>
    <w:rsid w:val="00E567F1"/>
    <w:rPr>
      <w:rFonts w:ascii="Verdana" w:eastAsia="Times New Roman" w:hAnsi="Verdana" w:cs="Arial"/>
      <w:b/>
      <w:color w:val="000000"/>
      <w:kern w:val="0"/>
      <w:sz w:val="24"/>
      <w:szCs w:val="24"/>
      <w14:ligatures w14:val="none"/>
    </w:rPr>
  </w:style>
  <w:style w:type="paragraph" w:customStyle="1" w:styleId="AuditIndentText">
    <w:name w:val="Audit Indent Text"/>
    <w:basedOn w:val="AuditBodyText"/>
    <w:link w:val="AuditIndentTextChar"/>
    <w:qFormat/>
    <w:rsid w:val="00E567F1"/>
    <w:pPr>
      <w:spacing w:before="120"/>
      <w:ind w:left="709"/>
    </w:pPr>
    <w:rPr>
      <w:b/>
    </w:rPr>
  </w:style>
  <w:style w:type="character" w:customStyle="1" w:styleId="AuditIndentTextChar">
    <w:name w:val="Audit Indent Text Char"/>
    <w:basedOn w:val="AuditBodyTextChar"/>
    <w:link w:val="AuditIndentText"/>
    <w:rsid w:val="00E567F1"/>
    <w:rPr>
      <w:rFonts w:ascii="Verdana" w:eastAsia="Times New Roman" w:hAnsi="Verdana" w:cs="Arial"/>
      <w:b/>
      <w:kern w:val="0"/>
      <w:sz w:val="24"/>
      <w:szCs w:val="24"/>
      <w14:ligatures w14:val="none"/>
    </w:rPr>
  </w:style>
  <w:style w:type="paragraph" w:customStyle="1" w:styleId="AuditHeading3">
    <w:name w:val="Audit Heading 3"/>
    <w:basedOn w:val="AuditHeading2"/>
    <w:qFormat/>
    <w:rsid w:val="00E567F1"/>
    <w:pPr>
      <w:numPr>
        <w:ilvl w:val="2"/>
      </w:numPr>
      <w:tabs>
        <w:tab w:val="clear" w:pos="1713"/>
      </w:tabs>
      <w:ind w:left="709" w:hanging="360"/>
    </w:pPr>
  </w:style>
  <w:style w:type="character" w:customStyle="1" w:styleId="sd59f12a21">
    <w:name w:val="s_d59f12a21"/>
    <w:basedOn w:val="DefaultParagraphFont"/>
    <w:rsid w:val="00E567F1"/>
    <w:rPr>
      <w:sz w:val="23"/>
      <w:szCs w:val="23"/>
    </w:rPr>
  </w:style>
  <w:style w:type="character" w:styleId="SubtleReference">
    <w:name w:val="Subtle Reference"/>
    <w:basedOn w:val="DefaultParagraphFont"/>
    <w:uiPriority w:val="31"/>
    <w:qFormat/>
    <w:rsid w:val="00E567F1"/>
    <w:rPr>
      <w:smallCaps/>
      <w:color w:val="5A5A5A" w:themeColor="text1" w:themeTint="A5"/>
    </w:rPr>
  </w:style>
  <w:style w:type="character" w:customStyle="1" w:styleId="Style1Char">
    <w:name w:val="Style1 Char"/>
    <w:link w:val="Style1"/>
    <w:locked/>
    <w:rsid w:val="00E567F1"/>
    <w:rPr>
      <w:rFonts w:ascii="Arial" w:hAnsi="Arial" w:cs="Arial"/>
    </w:rPr>
  </w:style>
  <w:style w:type="paragraph" w:customStyle="1" w:styleId="Style1">
    <w:name w:val="Style1"/>
    <w:basedOn w:val="Normal"/>
    <w:link w:val="Style1Char"/>
    <w:locked/>
    <w:rsid w:val="00E567F1"/>
    <w:pPr>
      <w:spacing w:after="0" w:line="240" w:lineRule="auto"/>
    </w:pPr>
    <w:rPr>
      <w:rFonts w:ascii="Arial" w:hAnsi="Arial" w:cs="Arial"/>
    </w:rPr>
  </w:style>
  <w:style w:type="character" w:customStyle="1" w:styleId="sd00a68f91">
    <w:name w:val="s_d00a68f91"/>
    <w:basedOn w:val="DefaultParagraphFont"/>
    <w:rsid w:val="00E567F1"/>
    <w:rPr>
      <w:rFonts w:ascii="Verdana" w:hAnsi="Verdana" w:hint="default"/>
      <w:b w:val="0"/>
      <w:bCs w:val="0"/>
      <w:color w:val="000000"/>
      <w:sz w:val="24"/>
      <w:szCs w:val="24"/>
    </w:rPr>
  </w:style>
  <w:style w:type="paragraph" w:customStyle="1" w:styleId="Bannerheading">
    <w:name w:val="Banner heading"/>
    <w:basedOn w:val="Header"/>
    <w:qFormat/>
    <w:rsid w:val="00BF6CE2"/>
    <w:pPr>
      <w:tabs>
        <w:tab w:val="clear" w:pos="4513"/>
        <w:tab w:val="clear" w:pos="9026"/>
      </w:tabs>
      <w:spacing w:before="480" w:after="840"/>
    </w:pPr>
    <w:rPr>
      <w:rFonts w:ascii="Arial" w:eastAsia="Calibri" w:hAnsi="Arial" w:cs="Times New Roman"/>
      <w:noProof/>
      <w:color w:val="7F7F7F" w:themeColor="text1" w:themeTint="80"/>
      <w:sz w:val="48"/>
    </w:rPr>
  </w:style>
  <w:style w:type="character" w:customStyle="1" w:styleId="oypena">
    <w:name w:val="oypena"/>
    <w:basedOn w:val="DefaultParagraphFont"/>
    <w:rsid w:val="00F70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wales/sites/default/files/publications/2022-06/changes-to-the-vaccine-for-the-hpv-immunisation-programme_0.pdf" TargetMode="External"/><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hyperlink" Target="https://abuhb.nhs.wales/about-us/key-documents/public-board-meetings-2020/" TargetMode="External"/><Relationship Id="rId84" Type="http://schemas.openxmlformats.org/officeDocument/2006/relationships/hyperlink" Target="https://abuhb.nhs.wales/files/key-documents/other-reports/health-social-care-climate-emergency-national-programme-nhs-wales-decarbonisation-action-plans-pdf/" TargetMode="External"/><Relationship Id="rId138" Type="http://schemas.openxmlformats.org/officeDocument/2006/relationships/hyperlink" Target="https://www.gov.wales/sites/default/files/publications/2023-01/new-lower-gastrointestinal-fit-national-optimal-pathway.pdf" TargetMode="External"/><Relationship Id="rId159" Type="http://schemas.openxmlformats.org/officeDocument/2006/relationships/image" Target="media/image54.png"/><Relationship Id="rId107" Type="http://schemas.openxmlformats.org/officeDocument/2006/relationships/hyperlink" Target="https://www.gov.wales/sites/default/files/publications/2023-03/local-health-boards-and-nhs-trusts-reporting-on-the-introduction-of-new-medicines-into-the-national-health-service-in-wales-directions-2023.pdf" TargetMode="External"/><Relationship Id="rId11" Type="http://schemas.openxmlformats.org/officeDocument/2006/relationships/hyperlink" Target="mailto:abhb.enquiries@wales.nhs.uk" TargetMode="External"/><Relationship Id="rId32" Type="http://schemas.openxmlformats.org/officeDocument/2006/relationships/image" Target="media/image19.png"/><Relationship Id="rId53" Type="http://schemas.openxmlformats.org/officeDocument/2006/relationships/image" Target="media/image36.png"/><Relationship Id="rId74" Type="http://schemas.openxmlformats.org/officeDocument/2006/relationships/image" Target="media/image40.png"/><Relationship Id="rId128" Type="http://schemas.openxmlformats.org/officeDocument/2006/relationships/hyperlink" Target="https://www.gov.wales/sites/default/files/publications/2022-09/changes-to-the-vaccine-for-the-hpv-immunisation-programme-whc2022023.pdf" TargetMode="External"/><Relationship Id="rId149" Type="http://schemas.openxmlformats.org/officeDocument/2006/relationships/image" Target="media/image44.png"/><Relationship Id="rId5" Type="http://schemas.openxmlformats.org/officeDocument/2006/relationships/styles" Target="styles.xml"/><Relationship Id="rId95" Type="http://schemas.openxmlformats.org/officeDocument/2006/relationships/hyperlink" Target="https://www.gov.wales/sites/default/files/publications/2022-08/the-primary-care-contracted-services-outpatient-waiting-list-scheme-directions-2022.pdf" TargetMode="External"/><Relationship Id="rId160" Type="http://schemas.openxmlformats.org/officeDocument/2006/relationships/image" Target="media/image55.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hyperlink" Target="https://abuhb.nhs.wales/files/key-documents/governance-and-assurance/abuhb-corporate-0389-model-standing-orders-issue-4-pdf/" TargetMode="External"/><Relationship Id="rId118" Type="http://schemas.openxmlformats.org/officeDocument/2006/relationships/hyperlink" Target="https://www.gov.wales/sites/default/files/publications/2022-06/the-national-influenza-immunisation-programme-2022-23_1.pdf" TargetMode="External"/><Relationship Id="rId139" Type="http://schemas.openxmlformats.org/officeDocument/2006/relationships/hyperlink" Target="https://www.gov.wales/sites/default/files/publications/2023-03/health-board-revenue-allocations-2023-to-2024.pdf" TargetMode="External"/><Relationship Id="rId85" Type="http://schemas.openxmlformats.org/officeDocument/2006/relationships/image" Target="media/image42.jpeg"/><Relationship Id="rId150" Type="http://schemas.openxmlformats.org/officeDocument/2006/relationships/image" Target="media/image45.png"/><Relationship Id="rId12" Type="http://schemas.openxmlformats.org/officeDocument/2006/relationships/hyperlink" Target="http://twitter.com/aneurinbevanhb" TargetMode="Externa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www.gov.wales/sites/default/files/publications/2019-04/nhs-wales-escalation-and-intervention-arrangements.pdf" TargetMode="External"/><Relationship Id="rId103" Type="http://schemas.openxmlformats.org/officeDocument/2006/relationships/hyperlink" Target="https://www.gov.wales/sites/default/files/publications/2022-12/the-local-health-boards-directed-functions-wales-directions-2022.pdf" TargetMode="External"/><Relationship Id="rId108" Type="http://schemas.openxmlformats.org/officeDocument/2006/relationships/hyperlink" Target="https://www.gov.wales/sites/default/files/publications/2022-03/recording-of-dementia-read-codes-whc-2022-007.pdf" TargetMode="External"/><Relationship Id="rId124" Type="http://schemas.openxmlformats.org/officeDocument/2006/relationships/hyperlink" Target="https://www.gov.wales/sites/default/files/publications/2022-07/whc-2022-020-never-events-policy-july-2022.pdf" TargetMode="External"/><Relationship Id="rId129" Type="http://schemas.openxmlformats.org/officeDocument/2006/relationships/hyperlink" Target="https://www.gov.wales/sites/default/files/publications/2022-10/approach-for-respiratory-viruses-technical-guidance-for-healthcare-planning.pdf" TargetMode="External"/><Relationship Id="rId54" Type="http://schemas.openxmlformats.org/officeDocument/2006/relationships/image" Target="media/image37.jpeg"/><Relationship Id="rId70" Type="http://schemas.openxmlformats.org/officeDocument/2006/relationships/hyperlink" Target="http://www.gwentpsb.org/" TargetMode="External"/><Relationship Id="rId75" Type="http://schemas.openxmlformats.org/officeDocument/2006/relationships/hyperlink" Target="https://abuhb.nhs.wales/files/key-documents/equality-and-diversity/strategic-equality-plan-2020-2024/" TargetMode="External"/><Relationship Id="rId91" Type="http://schemas.openxmlformats.org/officeDocument/2006/relationships/hyperlink" Target="https://www.gov.wales/sites/default/files/publications/2022-06/directions-to-local-health-boards-as-to-the-statement-of-financial-entitlements-amendment-no-2-directions-2022.pdf" TargetMode="External"/><Relationship Id="rId96" Type="http://schemas.openxmlformats.org/officeDocument/2006/relationships/hyperlink" Target="https://www.gov.wales/sites/default/files/publications/2022-08/the-primary-care-contracted-services-outpatient-waiting-list-scheme-directions-2022.pdf" TargetMode="External"/><Relationship Id="rId140" Type="http://schemas.openxmlformats.org/officeDocument/2006/relationships/hyperlink" Target="https://www.gov.wales/sites/default/files/publications/2023-03/further-extending-the-use-of-blueteq-in-secondary-care.pdf" TargetMode="External"/><Relationship Id="rId145" Type="http://schemas.openxmlformats.org/officeDocument/2006/relationships/header" Target="header2.xml"/><Relationship Id="rId161" Type="http://schemas.openxmlformats.org/officeDocument/2006/relationships/image" Target="media/image56.png"/><Relationship Id="rId16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yperlink" Target="https://www.gwentrpb.wales/home" TargetMode="External"/><Relationship Id="rId114" Type="http://schemas.openxmlformats.org/officeDocument/2006/relationships/hyperlink" Target="https://www.gov.wales/sites/default/files/publications/2022-04/direct-paramedic-referral-to-same-day-emergency-care-all-wales-policy.pdf" TargetMode="External"/><Relationship Id="rId119" Type="http://schemas.openxmlformats.org/officeDocument/2006/relationships/hyperlink" Target="https://www.gov.wales/sites/default/files/publications/2022-06/nhs-wales-national-clinical-audit-and-outcome-review-plan-annual-rolling-programme-for-202223.pdf" TargetMode="External"/><Relationship Id="rId44"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yperlink" Target="http://www.wales.nhs.uk/ourservices/directory/localhealthboards" TargetMode="External"/><Relationship Id="rId81" Type="http://schemas.openxmlformats.org/officeDocument/2006/relationships/hyperlink" Target="https://www.audit.wales/publication/equality-impact-assessments-more-tick-box-exercise" TargetMode="External"/><Relationship Id="rId86" Type="http://schemas.openxmlformats.org/officeDocument/2006/relationships/hyperlink" Target="https://abuhb.nhs.wales/files/key-documents/governance-and-assurance/4-7-d-3260a2022-abuhb-structured-assessment-2022-eng-pdf/" TargetMode="External"/><Relationship Id="rId130" Type="http://schemas.openxmlformats.org/officeDocument/2006/relationships/hyperlink" Target="https://www.gov.wales/sites/default/files/publications/2022-10/urgent-polio-catch-up-programme-for-children-under-5-years-old.pdf" TargetMode="External"/><Relationship Id="rId135" Type="http://schemas.openxmlformats.org/officeDocument/2006/relationships/hyperlink" Target="https://www.gov.wales/sites/default/files/publications/2023-03/all-wales-guidance-for-prescribing-intervals.pdf" TargetMode="External"/><Relationship Id="rId151" Type="http://schemas.openxmlformats.org/officeDocument/2006/relationships/image" Target="media/image46.png"/><Relationship Id="rId156" Type="http://schemas.openxmlformats.org/officeDocument/2006/relationships/image" Target="media/image51.png"/><Relationship Id="rId13" Type="http://schemas.openxmlformats.org/officeDocument/2006/relationships/hyperlink" Target="https://www.facebook.com/AneurinBevanHealthBoard"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yperlink" Target="https://www.gov.wales/sites/default/files/publications/2022-04/amr-hcai-improvement-goals-for-2021-2023.pdf" TargetMode="External"/><Relationship Id="rId34" Type="http://schemas.openxmlformats.org/officeDocument/2006/relationships/image" Target="media/image21.png"/><Relationship Id="rId50" Type="http://schemas.openxmlformats.org/officeDocument/2006/relationships/hyperlink" Target="https://abuhb.nhs.wales/files/key-documents/other-reports/welsh-language-standards-annual-report-2021-22pdf/" TargetMode="External"/><Relationship Id="rId55" Type="http://schemas.openxmlformats.org/officeDocument/2006/relationships/image" Target="media/image38.jpg"/><Relationship Id="rId76" Type="http://schemas.openxmlformats.org/officeDocument/2006/relationships/hyperlink" Target="https://abuhb.nhs.wales/files/key-documents/equality-and-diversity/abuhb-annual-equality-report-2021-2022pdf/" TargetMode="External"/><Relationship Id="rId97" Type="http://schemas.openxmlformats.org/officeDocument/2006/relationships/hyperlink" Target="https://www.gov.wales/sites/default/files/publications/2022-08/primary-care-contracted-services-immunisations-2-directions-20-22.pdf" TargetMode="External"/><Relationship Id="rId104" Type="http://schemas.openxmlformats.org/officeDocument/2006/relationships/hyperlink" Target="https://www.gov.wales/sites/default/files/publications/2023-01/the-directions-to-local-health-boards-as-to-the-general-dental-services-statement-of-financial-entitlements-amendment-directions-2023.pdf" TargetMode="External"/><Relationship Id="rId120" Type="http://schemas.openxmlformats.org/officeDocument/2006/relationships/hyperlink" Target="https://www.gov.wales/sites/default/files/publications/2022-06/donation-and-transplantation-plan-for-wales-2022-2026.pdf" TargetMode="External"/><Relationship Id="rId125" Type="http://schemas.openxmlformats.org/officeDocument/2006/relationships/hyperlink" Target="https://www.gov.wales/sites/default/files/publications/2022-08/national-optimal-pathways-for-cancer-2022-update.pdf" TargetMode="External"/><Relationship Id="rId141" Type="http://schemas.openxmlformats.org/officeDocument/2006/relationships/hyperlink" Target="https://www.gov.wales/sites/default/files/publications/2023-03/whc202304-covid-19-spring-booster-2023-english_0.pdf" TargetMode="External"/><Relationship Id="rId146" Type="http://schemas.openxmlformats.org/officeDocument/2006/relationships/footer" Target="footer2.xml"/><Relationship Id="rId16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nwssp.nhs.wales/" TargetMode="External"/><Relationship Id="rId92" Type="http://schemas.openxmlformats.org/officeDocument/2006/relationships/hyperlink" Target="https://www.gov.wales/sites/default/files/publications/2023-01/the-national-health-service-charges-to-overseas-visitors-amendment-no-3-wales-regulations-2022.pdf" TargetMode="External"/><Relationship Id="rId16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www.wales.nhs.uk/ourservices/directory/localhealthboards" TargetMode="External"/><Relationship Id="rId87" Type="http://schemas.openxmlformats.org/officeDocument/2006/relationships/hyperlink" Target="https://nwssp.nhs.wales/" TargetMode="External"/><Relationship Id="rId110" Type="http://schemas.openxmlformats.org/officeDocument/2006/relationships/hyperlink" Target="https://www.gov.wales/sites/default/files/publications/2022-05/patient-testing-framework-updated-guidance%20(2).pdf" TargetMode="External"/><Relationship Id="rId115" Type="http://schemas.openxmlformats.org/officeDocument/2006/relationships/hyperlink" Target="https://www.gov.wales/sites/default/files/publications/2022-04/direct-paramedic-referral-to-same-day-emergency-care-all-wales-policy.pdf" TargetMode="External"/><Relationship Id="rId131" Type="http://schemas.openxmlformats.org/officeDocument/2006/relationships/hyperlink" Target="https://www.gov.wales/sites/default/files/publications/2022-11/guidance-for-the-provision-of-continence-containment-products-for-adults-in-wales-2022.pdf" TargetMode="External"/><Relationship Id="rId136" Type="http://schemas.openxmlformats.org/officeDocument/2006/relationships/hyperlink" Target="https://www.gov.wales/influenza-flu-vaccination-programme-deployment-mop-2022-2023-whc2022035" TargetMode="External"/><Relationship Id="rId157" Type="http://schemas.openxmlformats.org/officeDocument/2006/relationships/image" Target="media/image52.png"/><Relationship Id="rId61" Type="http://schemas.openxmlformats.org/officeDocument/2006/relationships/hyperlink" Target="https://abuhb.nhs.wales/about-us/committees-partnerships/" TargetMode="External"/><Relationship Id="rId82" Type="http://schemas.openxmlformats.org/officeDocument/2006/relationships/hyperlink" Target="https://abuhb.nhs.wales/files/key-documents/other-reports/3-2a-abuhb-annual-counter-fraud-report-2022-2023-pdf/" TargetMode="External"/><Relationship Id="rId152" Type="http://schemas.openxmlformats.org/officeDocument/2006/relationships/image" Target="media/image47.png"/><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yperlink" Target="http://www.legislation.gov.uk/wsi/2009/779/contents/made" TargetMode="External"/><Relationship Id="rId77" Type="http://schemas.openxmlformats.org/officeDocument/2006/relationships/hyperlink" Target="https://abuhb.nhs.wales/files/key-documents/equality-and-diversity/gender-pay-audit-march-2022pdf/" TargetMode="External"/><Relationship Id="rId100" Type="http://schemas.openxmlformats.org/officeDocument/2006/relationships/hyperlink" Target="https://www.gov.wales/sites/default/files/publications/2023-01/the-national-health-service-charges-to-overseas-visitors-amendment-no-4-wales-regulations-2022.pdf" TargetMode="External"/><Relationship Id="rId105" Type="http://schemas.openxmlformats.org/officeDocument/2006/relationships/hyperlink" Target="https://www.gov.wales/sites/default/files/publications/2023-01/the-directions-to-local-health-boards-as-to-the-personal-dental-services-statement-of-financial-entitlements-amendment-directions-2023.pdf" TargetMode="External"/><Relationship Id="rId126" Type="http://schemas.openxmlformats.org/officeDocument/2006/relationships/hyperlink" Target="https://www.gov.wales/sites/default/files/publications/2022-07/new-records-management-code-of-practice-for-health-and-care-2022.pdf" TargetMode="External"/><Relationship Id="rId147" Type="http://schemas.openxmlformats.org/officeDocument/2006/relationships/footer" Target="footer3.xml"/><Relationship Id="rId16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bipab.gig.cymru/ffeiliau/key-documents/adroddiad-blynyddol-safonaur-gymraeg-2021-22pdf1/" TargetMode="External"/><Relationship Id="rId72" Type="http://schemas.openxmlformats.org/officeDocument/2006/relationships/hyperlink" Target="https://abuhb.nhs.wales/files/key-documents/risk-management/corporate-risk-regsiter-overviewmar2023-pdf/" TargetMode="External"/><Relationship Id="rId93" Type="http://schemas.openxmlformats.org/officeDocument/2006/relationships/hyperlink" Target="https://www.gov.wales/sites/default/files/publications/2022-07/the-pharmaceutical-services-advanced-services-appliances-wales-amendment-directions.pdf" TargetMode="External"/><Relationship Id="rId98" Type="http://schemas.openxmlformats.org/officeDocument/2006/relationships/hyperlink" Target="https://www.gov.wales/sites/default/files/publications/2022-08/primary-care-contracted-services-immunisations-2-directions-20-22.pdf" TargetMode="External"/><Relationship Id="rId121" Type="http://schemas.openxmlformats.org/officeDocument/2006/relationships/hyperlink" Target="https://www.gov.wales/sites/default/files/publications/2022-06/wales-rare-diseases-action-plan-2022%E2%80%932026-whc-2022-017_3.pdf" TargetMode="External"/><Relationship Id="rId142" Type="http://schemas.openxmlformats.org/officeDocument/2006/relationships/hyperlink" Target="https://www.gov.wales/sites/default/files/publications/2023-03/patient-testing-framework-updated-guidance.pdf" TargetMode="External"/><Relationship Id="rId163" Type="http://schemas.openxmlformats.org/officeDocument/2006/relationships/hyperlink" Target="https://www.frc.org.uk/auditors/audit-assurance/auditor-s-responsibilities-for-the-audit-of-the-fi/description-of-the-auditor%e2%80%99s-responsibilities-for"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hyperlink" Target="https://whssc.nhs.wales/" TargetMode="External"/><Relationship Id="rId116" Type="http://schemas.openxmlformats.org/officeDocument/2006/relationships/hyperlink" Target="https://www.gov.wales/sites/default/files/publications/2022-04/202223-lhb-sha--trust-monthly-financial-monitoring-return-guidance.pdf" TargetMode="External"/><Relationship Id="rId137" Type="http://schemas.openxmlformats.org/officeDocument/2006/relationships/hyperlink" Target="https://www.gov.wales/eliminating-hepatitis-b-and-c-public-health-threat-actions-2022-2023-and-2023-2024-whc2023001" TargetMode="External"/><Relationship Id="rId158"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hyperlink" Target="https://abuhb.nhs.wales/about-us/committees-partnerships/" TargetMode="External"/><Relationship Id="rId83" Type="http://schemas.openxmlformats.org/officeDocument/2006/relationships/image" Target="media/image41.png"/><Relationship Id="rId88" Type="http://schemas.openxmlformats.org/officeDocument/2006/relationships/header" Target="header1.xml"/><Relationship Id="rId111" Type="http://schemas.openxmlformats.org/officeDocument/2006/relationships/hyperlink" Target="https://www.gov.wales/sites/default/files/publications/2022-03/reimbursable-vaccines-and-eligible-cohorts-for-the-202223-nhs-seasonal-influenza-flu-vaccination-programme.pdf" TargetMode="External"/><Relationship Id="rId132" Type="http://schemas.openxmlformats.org/officeDocument/2006/relationships/hyperlink" Target="https://www.gov.wales/sites/default/files/publications/2022-11/guidance-for-the-care-of-children-and-young-people-with-continence-problems.pdf" TargetMode="External"/><Relationship Id="rId153" Type="http://schemas.openxmlformats.org/officeDocument/2006/relationships/image" Target="media/image48.png"/><Relationship Id="rId15" Type="http://schemas.openxmlformats.org/officeDocument/2006/relationships/hyperlink" Target="https://www.gwentrpb.wales/demography" TargetMode="External"/><Relationship Id="rId36" Type="http://schemas.openxmlformats.org/officeDocument/2006/relationships/image" Target="media/image23.png"/><Relationship Id="rId57" Type="http://schemas.openxmlformats.org/officeDocument/2006/relationships/hyperlink" Target="https://abuhb.nhs.wales/files/key-documents/governance-and-assurance/register-of-interest-2023-board-members-pdf/" TargetMode="External"/><Relationship Id="rId106" Type="http://schemas.openxmlformats.org/officeDocument/2006/relationships/hyperlink" Target="https://www.gov.wales/sites/default/files/publications/2023-02/directions-to-local-health-boards-as-to-the-statement-of-financial-entitlements-amendment-directions-2023.pdf" TargetMode="External"/><Relationship Id="rId127" Type="http://schemas.openxmlformats.org/officeDocument/2006/relationships/hyperlink" Target="https://www.gov.wales/sites/default/files/publications/2022-08/the-role-of-the-community-dental-service.pdf" TargetMode="External"/><Relationship Id="rId10" Type="http://schemas.openxmlformats.org/officeDocument/2006/relationships/image" Target="media/image1.png"/><Relationship Id="rId31" Type="http://schemas.openxmlformats.org/officeDocument/2006/relationships/image" Target="media/image18.png"/><Relationship Id="rId52" Type="http://schemas.openxmlformats.org/officeDocument/2006/relationships/image" Target="media/image35.png"/><Relationship Id="rId73" Type="http://schemas.openxmlformats.org/officeDocument/2006/relationships/hyperlink" Target="https://abuhb.nhs.wales/files/key-documents/risk-management/risk-management-strategy-and-framework-pdf/" TargetMode="External"/><Relationship Id="rId78" Type="http://schemas.openxmlformats.org/officeDocument/2006/relationships/hyperlink" Target="https://abuhb.nhs.wales/files/key-documents/equality-and-diversity/race-pay-audit-report-2022pdf/" TargetMode="External"/><Relationship Id="rId94" Type="http://schemas.openxmlformats.org/officeDocument/2006/relationships/hyperlink" Target="https://www.gov.wales/sites/default/files/publications/2022-08/the-primary-medical-services-influenza-and-pneumococcal-immunisation-scheme-directed-enhanced-service-wales-no.-2-amendment-directions-2022.pdf" TargetMode="External"/><Relationship Id="rId99" Type="http://schemas.openxmlformats.org/officeDocument/2006/relationships/hyperlink" Target="https://www.gov.wales/sites/default/files/publications/2022-08/the-abortion-act-1967--revocation-of-the-approval-of-a-class-of-place-for-treatment-for-the-termination-of-pregnancy-wales-2022.pdf" TargetMode="External"/><Relationship Id="rId101" Type="http://schemas.openxmlformats.org/officeDocument/2006/relationships/hyperlink" Target="https://www.gov.wales/sites/default/files/publications/2022-11/directions-to-local-health-boards-as-to-the-statement-of-financial-entitlements-amendment-no-4-directions-2022.pdf" TargetMode="External"/><Relationship Id="rId122" Type="http://schemas.openxmlformats.org/officeDocument/2006/relationships/hyperlink" Target="https://www.gov.wales/sites/default/files/publications/2022-07/non-specialised-paediatric-orthopaedic-services.pdf" TargetMode="External"/><Relationship Id="rId143" Type="http://schemas.openxmlformats.org/officeDocument/2006/relationships/hyperlink" Target="https://www.gov.wales/sites/default/files/publications/2023-04/commencement-of-the-health-and-social-care-quality-and-engagement-wales-act-2020_0.pdf" TargetMode="External"/><Relationship Id="rId148" Type="http://schemas.openxmlformats.org/officeDocument/2006/relationships/image" Target="media/image43.png"/><Relationship Id="rId16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hyperlink" Target="https://easc.nhs.wales/" TargetMode="External"/><Relationship Id="rId89" Type="http://schemas.openxmlformats.org/officeDocument/2006/relationships/hyperlink" Target="https://www.gov.wales/sites/default/files/publications/2022-04/the-directions-to-local-health-boards-as-to-the-personal-dental-services-statement-of-financial-entitlements-amendment-directions-2022_0.pdf" TargetMode="External"/><Relationship Id="rId112" Type="http://schemas.openxmlformats.org/officeDocument/2006/relationships/hyperlink" Target="https://www.gov.wales/sites/default/files/publications/2022-03/welsh-value-in-health-centre-data-requirements.pdf" TargetMode="External"/><Relationship Id="rId133" Type="http://schemas.openxmlformats.org/officeDocument/2006/relationships/hyperlink" Target="https://www.gov.wales/follow-advice-polio-catch-programme-children-under-5-years-old-whc2022029" TargetMode="External"/><Relationship Id="rId154" Type="http://schemas.openxmlformats.org/officeDocument/2006/relationships/image" Target="media/image49.png"/><Relationship Id="rId16" Type="http://schemas.openxmlformats.org/officeDocument/2006/relationships/image" Target="media/image3.png"/><Relationship Id="rId37" Type="http://schemas.openxmlformats.org/officeDocument/2006/relationships/image" Target="media/image24.png"/><Relationship Id="rId58" Type="http://schemas.openxmlformats.org/officeDocument/2006/relationships/footer" Target="footer1.xml"/><Relationship Id="rId79" Type="http://schemas.openxmlformats.org/officeDocument/2006/relationships/hyperlink" Target="https://www.audit.wales/publication/equality-impact-assessments-more-tick-box-exercise" TargetMode="External"/><Relationship Id="rId102" Type="http://schemas.openxmlformats.org/officeDocument/2006/relationships/hyperlink" Target="https://www.gov.wales/sites/default/files/publications/2022-12/the-wales-infected-blood-support-scheme-amendment-no-2-directions-2022.pdf" TargetMode="External"/><Relationship Id="rId123" Type="http://schemas.openxmlformats.org/officeDocument/2006/relationships/hyperlink" Target="https://www.gov.wales/sites/default/files/publications/2022-07/guidelines-for-managing-patients-on-the-suspected-cancer-pathway_2.pdf" TargetMode="External"/><Relationship Id="rId144" Type="http://schemas.openxmlformats.org/officeDocument/2006/relationships/hyperlink" Target="https://assets.publishing.service.gov.uk/government/uploads/system/uploads/attachment_data/file/609903/PU2077_code_of_practice_2017.pdf" TargetMode="External"/><Relationship Id="rId90" Type="http://schemas.openxmlformats.org/officeDocument/2006/relationships/hyperlink" Target="https://www.gov.wales/sites/default/files/publications/2022-04/the-directions-to-local-health-boards-as-to-the-general-dental-services-statement-of-financial-entitlements-amendment-directions-2022_0.pdf" TargetMode="External"/><Relationship Id="rId165" Type="http://schemas.openxmlformats.org/officeDocument/2006/relationships/header" Target="header4.xml"/><Relationship Id="rId27" Type="http://schemas.openxmlformats.org/officeDocument/2006/relationships/image" Target="media/image14.png"/><Relationship Id="rId48" Type="http://schemas.openxmlformats.org/officeDocument/2006/relationships/hyperlink" Target="http://www.gwentpsb.org/" TargetMode="External"/><Relationship Id="rId69" Type="http://schemas.openxmlformats.org/officeDocument/2006/relationships/hyperlink" Target="http://scanmail.trustwave.com/?c=261&amp;d=v4TV5C2SQsJmLUVA2vU7Boe_5eT19I727oMKOZrLzQ&amp;u=http%3a%2f%2fwww%2egwentrpb%2ewales%2fhome" TargetMode="External"/><Relationship Id="rId113" Type="http://schemas.openxmlformats.org/officeDocument/2006/relationships/hyperlink" Target="https://www.gov.wales/sites/default/files/publications/2022-04/prioritisation-of-covid-19-patient-episodes-by-nhs-wales-clinical-coding-departments_0.pdf" TargetMode="External"/><Relationship Id="rId134" Type="http://schemas.openxmlformats.org/officeDocument/2006/relationships/hyperlink" Target="https://www.gov.wales/sites/default/files/publications/2022-12/reimbursable-vaccines-and-eligible-cohorts-for-the-202324-nhs-seasonal-influenza-flu-vaccination-programme.pdf" TargetMode="External"/><Relationship Id="rId80" Type="http://schemas.openxmlformats.org/officeDocument/2006/relationships/hyperlink" Target="https://www.audit.wales/publication/equality-impact-assessments-more-tick-box-exercise" TargetMode="External"/><Relationship Id="rId155"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3AE8316812BD419111C39873A13C53" ma:contentTypeVersion="16" ma:contentTypeDescription="Create a new document." ma:contentTypeScope="" ma:versionID="45251d67b9eeae8eeb105b8160590777">
  <xsd:schema xmlns:xsd="http://www.w3.org/2001/XMLSchema" xmlns:xs="http://www.w3.org/2001/XMLSchema" xmlns:p="http://schemas.microsoft.com/office/2006/metadata/properties" xmlns:ns2="ad647b8f-8239-4126-8166-9dee6ee1e4e3" xmlns:ns3="20a1b25e-7cc0-44ab-af78-846dadc7845b" targetNamespace="http://schemas.microsoft.com/office/2006/metadata/properties" ma:root="true" ma:fieldsID="f6ff34b32aaa2a67c1735958c2745062" ns2:_="" ns3:_="">
    <xsd:import namespace="ad647b8f-8239-4126-8166-9dee6ee1e4e3"/>
    <xsd:import namespace="20a1b25e-7cc0-44ab-af78-846dadc784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47b8f-8239-4126-8166-9dee6ee1e4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3bdd011-5626-4797-b3d4-35760c2771dc}" ma:internalName="TaxCatchAll" ma:showField="CatchAllData" ma:web="ad647b8f-8239-4126-8166-9dee6ee1e4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0a1b25e-7cc0-44ab-af78-846dadc784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49566-8AD0-4AF7-9906-A3AFA0740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47b8f-8239-4126-8166-9dee6ee1e4e3"/>
    <ds:schemaRef ds:uri="20a1b25e-7cc0-44ab-af78-846dadc78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812F6B-8FDE-4BFB-8594-5F774ADC97ED}">
  <ds:schemaRefs>
    <ds:schemaRef ds:uri="http://schemas.microsoft.com/sharepoint/v3/contenttype/forms"/>
  </ds:schemaRefs>
</ds:datastoreItem>
</file>

<file path=customXml/itemProps3.xml><?xml version="1.0" encoding="utf-8"?>
<ds:datastoreItem xmlns:ds="http://schemas.openxmlformats.org/officeDocument/2006/customXml" ds:itemID="{420E025A-3C15-408C-8FC2-D7DAC0D4D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1644</TotalTime>
  <Pages>173</Pages>
  <Words>50814</Words>
  <Characters>289646</Characters>
  <Application>Microsoft Office Word</Application>
  <DocSecurity>0</DocSecurity>
  <Lines>2413</Lines>
  <Paragraphs>679</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339781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Bryony Codd (Aneurin Bevan UHB - Corporate Services)</dc:creator>
  <cp:keywords/>
  <dc:description/>
  <cp:lastModifiedBy>Hannah Simmonds (Aneurin Bevan UHB - Communications)</cp:lastModifiedBy>
  <cp:revision>10</cp:revision>
  <dcterms:created xsi:type="dcterms:W3CDTF">2023-09-19T06:28:00Z</dcterms:created>
  <dcterms:modified xsi:type="dcterms:W3CDTF">2023-09-26T15:53:00Z</dcterms:modified>
</cp:coreProperties>
</file>